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263"/>
        <w:gridCol w:w="6379"/>
        <w:gridCol w:w="2552"/>
        <w:gridCol w:w="2754"/>
      </w:tblGrid>
      <w:tr w:rsidR="0004031B" w:rsidTr="1565931E" w14:paraId="451867E6" w14:textId="77777777">
        <w:trPr>
          <w:trHeight w:val="330"/>
        </w:trPr>
        <w:tc>
          <w:tcPr>
            <w:tcW w:w="2263" w:type="dxa"/>
            <w:shd w:val="clear" w:color="auto" w:fill="F2F2F2" w:themeFill="background1" w:themeFillShade="F2"/>
            <w:tcMar/>
          </w:tcPr>
          <w:p w:rsidRPr="0004031B" w:rsidR="0004031B" w:rsidRDefault="0004031B" w14:paraId="461C4335" w14:textId="77777777">
            <w:pPr>
              <w:rPr>
                <w:rFonts w:ascii="Times New Roman" w:hAnsi="Times New Roman" w:cs="Times New Roman"/>
                <w:sz w:val="24"/>
                <w:szCs w:val="24"/>
              </w:rPr>
            </w:pPr>
            <w:bookmarkStart w:name="_GoBack" w:id="0"/>
            <w:bookmarkEnd w:id="0"/>
            <w:r>
              <w:rPr>
                <w:rFonts w:ascii="Times New Roman" w:hAnsi="Times New Roman" w:cs="Times New Roman"/>
                <w:sz w:val="24"/>
                <w:szCs w:val="24"/>
              </w:rPr>
              <w:t>SUBJECT:</w:t>
            </w:r>
          </w:p>
        </w:tc>
        <w:tc>
          <w:tcPr>
            <w:tcW w:w="6379" w:type="dxa"/>
            <w:tcMar/>
          </w:tcPr>
          <w:p w:rsidRPr="0004031B" w:rsidR="0004031B" w:rsidRDefault="0009055D" w14:paraId="454B3473" w14:textId="165C6661">
            <w:pPr>
              <w:rPr>
                <w:rFonts w:ascii="Times New Roman" w:hAnsi="Times New Roman" w:cs="Times New Roman"/>
                <w:sz w:val="24"/>
                <w:szCs w:val="24"/>
              </w:rPr>
            </w:pPr>
            <w:r>
              <w:rPr>
                <w:rFonts w:ascii="Times New Roman" w:hAnsi="Times New Roman" w:cs="Times New Roman"/>
                <w:sz w:val="24"/>
                <w:szCs w:val="24"/>
              </w:rPr>
              <w:t xml:space="preserve">Mathematics </w:t>
            </w:r>
          </w:p>
        </w:tc>
        <w:tc>
          <w:tcPr>
            <w:tcW w:w="2552" w:type="dxa"/>
            <w:shd w:val="clear" w:color="auto" w:fill="F2F2F2" w:themeFill="background1" w:themeFillShade="F2"/>
            <w:tcMar/>
          </w:tcPr>
          <w:p w:rsidRPr="0004031B" w:rsidR="0004031B" w:rsidRDefault="0004031B" w14:paraId="712804B4" w14:textId="77777777">
            <w:pPr>
              <w:rPr>
                <w:rFonts w:ascii="Times New Roman" w:hAnsi="Times New Roman" w:cs="Times New Roman"/>
                <w:sz w:val="24"/>
                <w:szCs w:val="24"/>
              </w:rPr>
            </w:pPr>
            <w:r>
              <w:rPr>
                <w:rFonts w:ascii="Times New Roman" w:hAnsi="Times New Roman" w:cs="Times New Roman"/>
                <w:sz w:val="24"/>
                <w:szCs w:val="24"/>
              </w:rPr>
              <w:t>YEAR GROUP:</w:t>
            </w:r>
          </w:p>
        </w:tc>
        <w:tc>
          <w:tcPr>
            <w:tcW w:w="2754" w:type="dxa"/>
            <w:tcMar/>
          </w:tcPr>
          <w:p w:rsidRPr="0004031B" w:rsidR="0004031B" w:rsidRDefault="0009055D" w14:paraId="274960EF" w14:textId="2AA257F1">
            <w:pPr>
              <w:rPr>
                <w:rFonts w:ascii="Times New Roman" w:hAnsi="Times New Roman" w:cs="Times New Roman"/>
                <w:sz w:val="24"/>
                <w:szCs w:val="24"/>
              </w:rPr>
            </w:pPr>
            <w:r>
              <w:rPr>
                <w:rFonts w:ascii="Times New Roman" w:hAnsi="Times New Roman" w:cs="Times New Roman"/>
                <w:sz w:val="24"/>
                <w:szCs w:val="24"/>
              </w:rPr>
              <w:t xml:space="preserve">Year 7 </w:t>
            </w:r>
          </w:p>
        </w:tc>
      </w:tr>
      <w:tr w:rsidR="0004031B" w:rsidTr="1565931E" w14:paraId="23C962D7" w14:textId="77777777">
        <w:trPr>
          <w:trHeight w:val="3113"/>
        </w:trPr>
        <w:tc>
          <w:tcPr>
            <w:tcW w:w="2263" w:type="dxa"/>
            <w:shd w:val="clear" w:color="auto" w:fill="F2F2F2" w:themeFill="background1" w:themeFillShade="F2"/>
            <w:tcMar/>
          </w:tcPr>
          <w:p w:rsidRPr="0004031B" w:rsidR="0004031B" w:rsidRDefault="0004031B" w14:paraId="5456A970" w14:textId="77777777">
            <w:pPr>
              <w:rPr>
                <w:rFonts w:ascii="Times New Roman" w:hAnsi="Times New Roman" w:cs="Times New Roman"/>
                <w:sz w:val="24"/>
                <w:szCs w:val="24"/>
              </w:rPr>
            </w:pPr>
            <w:r>
              <w:rPr>
                <w:rFonts w:ascii="Times New Roman" w:hAnsi="Times New Roman" w:cs="Times New Roman"/>
                <w:sz w:val="24"/>
                <w:szCs w:val="24"/>
              </w:rPr>
              <w:t>SUBJECT INTENT:</w:t>
            </w:r>
          </w:p>
        </w:tc>
        <w:tc>
          <w:tcPr>
            <w:tcW w:w="11685" w:type="dxa"/>
            <w:gridSpan w:val="3"/>
            <w:tcMar/>
          </w:tcPr>
          <w:p w:rsidRPr="0004031B" w:rsidR="0004031B" w:rsidP="692727D4" w:rsidRDefault="0004031B" w14:paraId="300986D3" w14:textId="2631D105">
            <w:pPr>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r w:rsidRPr="692727D4" w:rsidR="279D6E27">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At New woodlands school we aim for every pupil to achieve their full potential, and leave school literate, numerate and with a personal dream of what they want to achieve in life with the confidence to live and work in the twenty-first century.</w:t>
            </w:r>
          </w:p>
          <w:p w:rsidRPr="0004031B" w:rsidR="0004031B" w:rsidP="692727D4" w:rsidRDefault="0004031B" w14:paraId="464D1C33" w14:textId="33AA5FBD">
            <w:pPr>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p w:rsidRPr="0004031B" w:rsidR="0004031B" w:rsidP="1565931E" w:rsidRDefault="0004031B" w14:paraId="6281E7B2" w14:textId="208FB851">
            <w:pPr>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r w:rsidRPr="1565931E" w:rsidR="2A94726F">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We want all pupils to enjoy mathematics and ensure every pupil has access to the mathematics curriculum and believe that everyone has the right to succeed at mathematics to their highest level. Lessons are planned to address potential areas of difficulty, to remove barriers to pupil achievement and to develop fluency in the conceptual understanding of mathematics. Pupils will be encouraged and nurtured over time to develop their resilience as learners, understanding their own strengths and areas for development. We aim to develop their ability to apply knowledge, reason mathematically and justify problem solving, connecting mathematics to real life models, showing how it is essential to everyday life, including financial literacy and employment.</w:t>
            </w:r>
          </w:p>
          <w:p w:rsidR="1565931E" w:rsidP="1565931E" w:rsidRDefault="1565931E" w14:paraId="4B43F12D" w14:textId="69C1574F">
            <w:pPr>
              <w:pStyle w:val="Normal"/>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p w:rsidR="6CDDDC34" w:rsidP="1565931E" w:rsidRDefault="6CDDDC34" w14:paraId="21CB4480" w14:textId="62DB651B">
            <w:pPr>
              <w:pStyle w:val="Normal"/>
              <w:bidi w:val="0"/>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r w:rsidRPr="1565931E" w:rsidR="6CDDDC34">
              <w:rPr>
                <w:rFonts w:ascii="Times New Roman" w:hAnsi="Times New Roman" w:eastAsia="Times New Roman" w:cs="Times New Roman"/>
                <w:b w:val="0"/>
                <w:bCs w:val="0"/>
                <w:i w:val="0"/>
                <w:iCs w:val="0"/>
                <w:caps w:val="0"/>
                <w:smallCaps w:val="0"/>
                <w:noProof w:val="0"/>
                <w:color w:val="000000" w:themeColor="text1" w:themeTint="FF" w:themeShade="FF"/>
                <w:sz w:val="20"/>
                <w:szCs w:val="20"/>
                <w:u w:val="single"/>
                <w:lang w:val="en-GB"/>
              </w:rPr>
              <w:t>KS3 Curriculum – DFE Guidance</w:t>
            </w:r>
            <w:r w:rsidRPr="1565931E" w:rsidR="6CDDDC34">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w:t>
            </w:r>
          </w:p>
          <w:p w:rsidR="6CDDDC34" w:rsidP="1565931E" w:rsidRDefault="6CDDDC34" w14:paraId="0F789AC4" w14:textId="243AAB8B">
            <w:pPr>
              <w:pStyle w:val="Normal"/>
              <w:spacing w:line="259" w:lineRule="auto"/>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pPr>
            <w:r w:rsidRPr="1565931E" w:rsidR="6CDDDC34">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Mathematics is an interconnected subject in which students need to be able to move fluently between representations of mathematical ideas. The programme of study for Key Stage 3 is organised into apparently distinct domains, but students should build on Key Stage 2 and connections across mathematical ideas to develop fluency, mathematical reasoning, and competence in solving increasingly sophisticated problems.’</w:t>
            </w:r>
          </w:p>
          <w:p w:rsidRPr="0004031B" w:rsidR="0004031B" w:rsidP="1565931E" w:rsidRDefault="0004031B" w14:paraId="1E88F272" w14:textId="481C89EC">
            <w:pPr>
              <w:pStyle w:val="Normal"/>
              <w:rPr>
                <w:rFonts w:ascii="Times New Roman" w:hAnsi="Times New Roman" w:cs="Times New Roman"/>
                <w:sz w:val="24"/>
                <w:szCs w:val="24"/>
              </w:rPr>
            </w:pPr>
          </w:p>
          <w:p w:rsidRPr="0004031B" w:rsidR="0004031B" w:rsidP="692727D4" w:rsidRDefault="0004031B" w14:paraId="1BAF0116" w14:textId="2379FD7E">
            <w:pPr>
              <w:pStyle w:val="Normal"/>
              <w:rPr>
                <w:rFonts w:ascii="Times New Roman" w:hAnsi="Times New Roman" w:cs="Times New Roman"/>
                <w:sz w:val="24"/>
                <w:szCs w:val="24"/>
              </w:rPr>
            </w:pPr>
          </w:p>
        </w:tc>
      </w:tr>
    </w:tbl>
    <w:p w:rsidR="0004031B" w:rsidRDefault="0004031B" w14:paraId="7FE18E45" w14:textId="77777777">
      <w:pPr>
        <w:rPr>
          <w:rFonts w:ascii="Times New Roman" w:hAnsi="Times New Roman" w:cs="Times New Roman"/>
          <w:sz w:val="24"/>
          <w:szCs w:val="24"/>
        </w:rPr>
      </w:pPr>
    </w:p>
    <w:p w:rsidR="0004031B" w:rsidRDefault="0004031B" w14:paraId="0B1BE7CD" w14:textId="77777777">
      <w:pPr>
        <w:rPr>
          <w:rFonts w:ascii="Times New Roman" w:hAnsi="Times New Roman" w:cs="Times New Roman"/>
          <w:sz w:val="24"/>
          <w:szCs w:val="24"/>
        </w:rPr>
      </w:pPr>
    </w:p>
    <w:p w:rsidR="0004031B" w:rsidRDefault="0004031B" w14:paraId="48986B54" w14:textId="77777777">
      <w:pPr>
        <w:rPr>
          <w:rFonts w:ascii="Times New Roman" w:hAnsi="Times New Roman" w:cs="Times New Roman"/>
          <w:sz w:val="24"/>
          <w:szCs w:val="24"/>
        </w:rPr>
      </w:pPr>
    </w:p>
    <w:p w:rsidR="0004031B" w:rsidRDefault="0004031B" w14:paraId="1A5A56C6" w14:textId="77777777">
      <w:pPr>
        <w:rPr>
          <w:rFonts w:ascii="Times New Roman" w:hAnsi="Times New Roman" w:cs="Times New Roman"/>
          <w:sz w:val="24"/>
          <w:szCs w:val="24"/>
        </w:rPr>
      </w:pPr>
    </w:p>
    <w:p w:rsidR="0004031B" w:rsidRDefault="0004031B" w14:paraId="16BFBAEE" w14:textId="77777777">
      <w:pPr>
        <w:rPr>
          <w:rFonts w:ascii="Times New Roman" w:hAnsi="Times New Roman" w:cs="Times New Roman"/>
          <w:sz w:val="24"/>
          <w:szCs w:val="24"/>
        </w:rPr>
      </w:pPr>
    </w:p>
    <w:p w:rsidR="0004031B" w:rsidRDefault="0004031B" w14:paraId="5472FD7F" w14:textId="77777777">
      <w:pPr>
        <w:rPr>
          <w:rFonts w:ascii="Times New Roman" w:hAnsi="Times New Roman" w:cs="Times New Roman"/>
          <w:sz w:val="24"/>
          <w:szCs w:val="24"/>
        </w:rPr>
      </w:pPr>
    </w:p>
    <w:p w:rsidR="0004031B" w:rsidRDefault="0004031B" w14:paraId="5A73E473" w14:textId="77777777">
      <w:pPr>
        <w:rPr>
          <w:rFonts w:ascii="Times New Roman" w:hAnsi="Times New Roman" w:cs="Times New Roman"/>
          <w:sz w:val="24"/>
          <w:szCs w:val="24"/>
        </w:rPr>
      </w:pPr>
    </w:p>
    <w:p w:rsidR="0004031B" w:rsidRDefault="0004031B" w14:paraId="2B0FFE86" w14:textId="77777777">
      <w:pPr>
        <w:rPr>
          <w:rFonts w:ascii="Times New Roman" w:hAnsi="Times New Roman" w:cs="Times New Roman"/>
          <w:sz w:val="24"/>
          <w:szCs w:val="24"/>
        </w:rPr>
      </w:pPr>
    </w:p>
    <w:p w:rsidR="0004031B" w:rsidRDefault="0004031B" w14:paraId="1FA41FFE" w14:textId="77777777">
      <w:pPr>
        <w:rPr>
          <w:rFonts w:ascii="Times New Roman" w:hAnsi="Times New Roman" w:cs="Times New Roman"/>
          <w:sz w:val="24"/>
          <w:szCs w:val="24"/>
        </w:rPr>
      </w:pPr>
    </w:p>
    <w:p w:rsidRPr="0004031B" w:rsidR="0004031B" w:rsidRDefault="0004031B" w14:paraId="766C076C" w14:textId="77777777">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271"/>
        <w:gridCol w:w="1701"/>
        <w:gridCol w:w="4536"/>
        <w:gridCol w:w="2126"/>
        <w:gridCol w:w="4314"/>
      </w:tblGrid>
      <w:tr w:rsidR="0004031B" w:rsidTr="5FDB8864" w14:paraId="5DF749C1" w14:textId="77777777">
        <w:tc>
          <w:tcPr>
            <w:tcW w:w="1271" w:type="dxa"/>
            <w:shd w:val="clear" w:color="auto" w:fill="F2F2F2" w:themeFill="background1" w:themeFillShade="F2"/>
            <w:tcMar/>
          </w:tcPr>
          <w:p w:rsidR="0004031B" w:rsidRDefault="0004031B" w14:paraId="2965A442" w14:textId="77777777">
            <w:pPr>
              <w:rPr>
                <w:rFonts w:ascii="Times New Roman" w:hAnsi="Times New Roman" w:cs="Times New Roman"/>
                <w:sz w:val="24"/>
                <w:szCs w:val="24"/>
              </w:rPr>
            </w:pPr>
            <w:r>
              <w:rPr>
                <w:rFonts w:ascii="Times New Roman" w:hAnsi="Times New Roman" w:cs="Times New Roman"/>
                <w:sz w:val="24"/>
                <w:szCs w:val="24"/>
              </w:rPr>
              <w:lastRenderedPageBreak/>
              <w:t>TERM</w:t>
            </w:r>
          </w:p>
        </w:tc>
        <w:tc>
          <w:tcPr>
            <w:tcW w:w="1701" w:type="dxa"/>
            <w:shd w:val="clear" w:color="auto" w:fill="F2F2F2" w:themeFill="background1" w:themeFillShade="F2"/>
            <w:tcMar/>
          </w:tcPr>
          <w:p w:rsidR="0004031B" w:rsidRDefault="0004031B" w14:paraId="3B5B52B7" w14:textId="77777777">
            <w:pPr>
              <w:rPr>
                <w:rFonts w:ascii="Times New Roman" w:hAnsi="Times New Roman" w:cs="Times New Roman"/>
                <w:sz w:val="24"/>
                <w:szCs w:val="24"/>
              </w:rPr>
            </w:pPr>
            <w:r>
              <w:rPr>
                <w:rFonts w:ascii="Times New Roman" w:hAnsi="Times New Roman" w:cs="Times New Roman"/>
                <w:sz w:val="24"/>
                <w:szCs w:val="24"/>
              </w:rPr>
              <w:t>TOPIC</w:t>
            </w:r>
          </w:p>
        </w:tc>
        <w:tc>
          <w:tcPr>
            <w:tcW w:w="4536" w:type="dxa"/>
            <w:shd w:val="clear" w:color="auto" w:fill="F2F2F2" w:themeFill="background1" w:themeFillShade="F2"/>
            <w:tcMar/>
          </w:tcPr>
          <w:p w:rsidR="0004031B" w:rsidRDefault="0004031B" w14:paraId="39810F0C" w14:textId="77777777">
            <w:pPr>
              <w:rPr>
                <w:rFonts w:ascii="Times New Roman" w:hAnsi="Times New Roman" w:cs="Times New Roman"/>
                <w:sz w:val="24"/>
                <w:szCs w:val="24"/>
              </w:rPr>
            </w:pPr>
            <w:r>
              <w:rPr>
                <w:rFonts w:ascii="Times New Roman" w:hAnsi="Times New Roman" w:cs="Times New Roman"/>
                <w:sz w:val="24"/>
                <w:szCs w:val="24"/>
              </w:rPr>
              <w:t>CORE LEARNING</w:t>
            </w:r>
          </w:p>
        </w:tc>
        <w:tc>
          <w:tcPr>
            <w:tcW w:w="2126" w:type="dxa"/>
            <w:shd w:val="clear" w:color="auto" w:fill="F2F2F2" w:themeFill="background1" w:themeFillShade="F2"/>
            <w:tcMar/>
          </w:tcPr>
          <w:p w:rsidR="0004031B" w:rsidRDefault="0004031B" w14:paraId="272B0DA9" w14:textId="77777777">
            <w:pPr>
              <w:rPr>
                <w:rFonts w:ascii="Times New Roman" w:hAnsi="Times New Roman" w:cs="Times New Roman"/>
                <w:sz w:val="24"/>
                <w:szCs w:val="24"/>
              </w:rPr>
            </w:pPr>
            <w:r>
              <w:rPr>
                <w:rFonts w:ascii="Times New Roman" w:hAnsi="Times New Roman" w:cs="Times New Roman"/>
                <w:sz w:val="24"/>
                <w:szCs w:val="24"/>
              </w:rPr>
              <w:t>KEY CONCEPTS</w:t>
            </w:r>
          </w:p>
        </w:tc>
        <w:tc>
          <w:tcPr>
            <w:tcW w:w="4314" w:type="dxa"/>
            <w:shd w:val="clear" w:color="auto" w:fill="F2F2F2" w:themeFill="background1" w:themeFillShade="F2"/>
            <w:tcMar/>
          </w:tcPr>
          <w:p w:rsidR="0004031B" w:rsidRDefault="0004031B" w14:paraId="39B7DF1E" w14:textId="77777777">
            <w:pPr>
              <w:rPr>
                <w:rFonts w:ascii="Times New Roman" w:hAnsi="Times New Roman" w:cs="Times New Roman"/>
                <w:sz w:val="24"/>
                <w:szCs w:val="24"/>
              </w:rPr>
            </w:pPr>
            <w:r>
              <w:rPr>
                <w:rFonts w:ascii="Times New Roman" w:hAnsi="Times New Roman" w:cs="Times New Roman"/>
                <w:sz w:val="24"/>
                <w:szCs w:val="24"/>
              </w:rPr>
              <w:t xml:space="preserve">SEQUENCING </w:t>
            </w:r>
          </w:p>
        </w:tc>
      </w:tr>
      <w:tr w:rsidR="0004031B" w:rsidTr="5FDB8864" w14:paraId="13BF694D" w14:textId="77777777">
        <w:trPr>
          <w:trHeight w:val="3027"/>
        </w:trPr>
        <w:tc>
          <w:tcPr>
            <w:tcW w:w="1271" w:type="dxa"/>
            <w:shd w:val="clear" w:color="auto" w:fill="F2F2F2" w:themeFill="background1" w:themeFillShade="F2"/>
            <w:tcMar/>
          </w:tcPr>
          <w:p w:rsidR="0004031B" w:rsidRDefault="0004031B" w14:paraId="72D5525E" w14:textId="77777777">
            <w:pPr>
              <w:rPr>
                <w:rFonts w:ascii="Times New Roman" w:hAnsi="Times New Roman" w:cs="Times New Roman"/>
                <w:sz w:val="24"/>
                <w:szCs w:val="24"/>
              </w:rPr>
            </w:pPr>
            <w:r>
              <w:rPr>
                <w:rFonts w:ascii="Times New Roman" w:hAnsi="Times New Roman" w:cs="Times New Roman"/>
                <w:sz w:val="24"/>
                <w:szCs w:val="24"/>
              </w:rPr>
              <w:t>Autumn 1</w:t>
            </w:r>
          </w:p>
        </w:tc>
        <w:tc>
          <w:tcPr>
            <w:tcW w:w="1701" w:type="dxa"/>
            <w:tcMar/>
          </w:tcPr>
          <w:p w:rsidRPr="00130C0D" w:rsidR="006A48B8" w:rsidP="00130C0D" w:rsidRDefault="006A48B8" w14:paraId="16E7A7A8" w14:textId="77777777">
            <w:pPr>
              <w:pStyle w:val="NoSpacing"/>
            </w:pPr>
            <w:r w:rsidRPr="00130C0D">
              <w:t xml:space="preserve">Using Numbers </w:t>
            </w:r>
          </w:p>
          <w:p w:rsidRPr="00130C0D" w:rsidR="0004031B" w:rsidP="00130C0D" w:rsidRDefault="006A48B8" w14:paraId="7CC5D781" w14:textId="7EC252A6">
            <w:pPr>
              <w:pStyle w:val="NoSpacing"/>
            </w:pPr>
            <w:r w:rsidRPr="00130C0D">
              <w:t xml:space="preserve">2 weeks </w:t>
            </w:r>
          </w:p>
        </w:tc>
        <w:tc>
          <w:tcPr>
            <w:tcW w:w="4536" w:type="dxa"/>
            <w:tcMar/>
          </w:tcPr>
          <w:p w:rsidRPr="00130C0D" w:rsidR="009C0D1D" w:rsidP="00130C0D" w:rsidRDefault="009C0D1D" w14:paraId="2EF1455A" w14:textId="77777777">
            <w:pPr>
              <w:pStyle w:val="NoSpacing"/>
            </w:pPr>
            <w:r w:rsidRPr="00130C0D">
              <w:t>• How to use number skills in real life</w:t>
            </w:r>
          </w:p>
          <w:p w:rsidRPr="00130C0D" w:rsidR="009C0D1D" w:rsidP="00130C0D" w:rsidRDefault="009C0D1D" w14:paraId="78FE46F0" w14:textId="77777777">
            <w:pPr>
              <w:pStyle w:val="NoSpacing"/>
            </w:pPr>
            <w:r w:rsidRPr="00130C0D">
              <w:t>• How to use number in everyday money problems</w:t>
            </w:r>
          </w:p>
          <w:p w:rsidRPr="00130C0D" w:rsidR="009C0D1D" w:rsidP="00130C0D" w:rsidRDefault="009C0D1D" w14:paraId="4DF45CB3" w14:textId="77777777">
            <w:pPr>
              <w:pStyle w:val="NoSpacing"/>
            </w:pPr>
            <w:r w:rsidRPr="00130C0D">
              <w:t>• How to use a number line to understand negative numbers</w:t>
            </w:r>
          </w:p>
          <w:p w:rsidRPr="00130C0D" w:rsidR="009C0D1D" w:rsidP="00130C0D" w:rsidRDefault="009C0D1D" w14:paraId="32950E14" w14:textId="77777777">
            <w:pPr>
              <w:pStyle w:val="NoSpacing"/>
            </w:pPr>
            <w:r w:rsidRPr="00130C0D">
              <w:t>• How to use the symbols &lt; (less than) and &gt; (greater than)</w:t>
            </w:r>
          </w:p>
          <w:p w:rsidRPr="00130C0D" w:rsidR="009C0D1D" w:rsidP="00130C0D" w:rsidRDefault="009C0D1D" w14:paraId="1B49E0F2" w14:textId="77777777">
            <w:pPr>
              <w:pStyle w:val="NoSpacing"/>
            </w:pPr>
            <w:r w:rsidRPr="00130C0D">
              <w:t>• How to use a number line to calculate with negative numbers</w:t>
            </w:r>
          </w:p>
          <w:p w:rsidRPr="00130C0D" w:rsidR="009C0D1D" w:rsidP="00130C0D" w:rsidRDefault="009C0D1D" w14:paraId="7C4768EB" w14:textId="77777777">
            <w:pPr>
              <w:pStyle w:val="NoSpacing"/>
            </w:pPr>
            <w:r w:rsidRPr="00130C0D">
              <w:t>• How to add negative numbers</w:t>
            </w:r>
          </w:p>
          <w:p w:rsidRPr="00130C0D" w:rsidR="009C0D1D" w:rsidP="00130C0D" w:rsidRDefault="009C0D1D" w14:paraId="5A910ABD" w14:textId="77777777">
            <w:pPr>
              <w:pStyle w:val="NoSpacing"/>
            </w:pPr>
            <w:r w:rsidRPr="00130C0D">
              <w:t>• How to subtract negative numbers</w:t>
            </w:r>
          </w:p>
          <w:p w:rsidRPr="00130C0D" w:rsidR="0004031B" w:rsidP="00130C0D" w:rsidRDefault="0004031B" w14:paraId="4CE97DB4" w14:textId="77777777">
            <w:pPr>
              <w:pStyle w:val="NoSpacing"/>
            </w:pPr>
          </w:p>
        </w:tc>
        <w:tc>
          <w:tcPr>
            <w:tcW w:w="2126" w:type="dxa"/>
            <w:tcMar/>
          </w:tcPr>
          <w:p w:rsidRPr="00130C0D" w:rsidR="0004031B" w:rsidP="00130C0D" w:rsidRDefault="0004031B" w14:paraId="0283C2AA" w14:textId="15B20DDB">
            <w:pPr>
              <w:pStyle w:val="NoSpacing"/>
            </w:pPr>
            <w:hyperlink r:id="R3c646bc2fa984ddd">
              <w:r w:rsidRPr="1565931E" w:rsidR="630B8318">
                <w:rPr>
                  <w:rStyle w:val="Hyperlink"/>
                </w:rPr>
                <w:t>https://www.ncetm.org.uk/media/ounhep23/ncetm_ks3_cc_1_1.pdf</w:t>
              </w:r>
            </w:hyperlink>
          </w:p>
          <w:p w:rsidRPr="00130C0D" w:rsidR="0004031B" w:rsidP="00130C0D" w:rsidRDefault="0004031B" w14:paraId="39CD4ED7" w14:textId="21A7ECC4">
            <w:pPr>
              <w:pStyle w:val="NoSpacing"/>
            </w:pPr>
            <w:r w:rsidR="3B8EFA77">
              <w:rPr/>
              <w:t>1.1.1</w:t>
            </w:r>
            <w:r w:rsidR="3F7FC554">
              <w:rPr/>
              <w:t>(p4)</w:t>
            </w:r>
            <w:r w:rsidR="1CA4B3B9">
              <w:rPr/>
              <w:t>, 1.3.2 (p7)</w:t>
            </w:r>
          </w:p>
          <w:p w:rsidRPr="00130C0D" w:rsidR="0004031B" w:rsidP="00130C0D" w:rsidRDefault="0004031B" w14:paraId="5CE86091" w14:textId="1EE2B52E">
            <w:pPr>
              <w:pStyle w:val="NoSpacing"/>
            </w:pPr>
          </w:p>
          <w:p w:rsidRPr="00130C0D" w:rsidR="0004031B" w:rsidP="00130C0D" w:rsidRDefault="0004031B" w14:paraId="4153522B" w14:textId="48F32372">
            <w:pPr>
              <w:pStyle w:val="NoSpacing"/>
            </w:pPr>
            <w:hyperlink r:id="R3e7173eb170c4e72">
              <w:r w:rsidRPr="64B69A4B" w:rsidR="1CA4B3B9">
                <w:rPr>
                  <w:rStyle w:val="Hyperlink"/>
                </w:rPr>
                <w:t>https://www.ncetm.org.uk/media/xhqegzuq/ncetm_ks3_cc_2_1.pdf</w:t>
              </w:r>
            </w:hyperlink>
          </w:p>
          <w:p w:rsidRPr="00130C0D" w:rsidR="0004031B" w:rsidP="00130C0D" w:rsidRDefault="0004031B" w14:paraId="373F4B3F" w14:textId="6FCB2AD1">
            <w:pPr>
              <w:pStyle w:val="NoSpacing"/>
            </w:pPr>
            <w:r w:rsidR="1CA4B3B9">
              <w:rPr/>
              <w:t>2.1.3, 2.1.4 (p11)</w:t>
            </w:r>
          </w:p>
          <w:p w:rsidRPr="00130C0D" w:rsidR="0004031B" w:rsidP="00130C0D" w:rsidRDefault="0004031B" w14:paraId="34883663" w14:textId="6825E468">
            <w:pPr>
              <w:pStyle w:val="NoSpacing"/>
            </w:pPr>
          </w:p>
        </w:tc>
        <w:tc>
          <w:tcPr>
            <w:tcW w:w="4314" w:type="dxa"/>
            <w:tcMar/>
          </w:tcPr>
          <w:p w:rsidRPr="00130C0D" w:rsidR="0004031B" w:rsidP="00130C0D" w:rsidRDefault="0004031B" w14:paraId="689B3F31" w14:textId="77777777">
            <w:pPr>
              <w:pStyle w:val="NoSpacing"/>
              <w:rPr>
                <w:i/>
              </w:rPr>
            </w:pPr>
            <w:r w:rsidRPr="00130C0D">
              <w:rPr>
                <w:i/>
              </w:rPr>
              <w:t>Building</w:t>
            </w:r>
            <w:r w:rsidRPr="00130C0D">
              <w:rPr>
                <w:i/>
                <w:spacing w:val="-1"/>
              </w:rPr>
              <w:t xml:space="preserve"> </w:t>
            </w:r>
            <w:r w:rsidRPr="00130C0D">
              <w:rPr>
                <w:i/>
              </w:rPr>
              <w:t>on…</w:t>
            </w:r>
          </w:p>
          <w:p w:rsidRPr="00130C0D" w:rsidR="009C0D1D" w:rsidP="00130C0D" w:rsidRDefault="009C0D1D" w14:paraId="30A134E3" w14:textId="789DA9F7">
            <w:pPr>
              <w:pStyle w:val="NoSpacing"/>
              <w:rPr>
                <w:color w:val="000000"/>
              </w:rPr>
            </w:pPr>
            <w:r w:rsidRPr="00130C0D">
              <w:rPr>
                <w:color w:val="000000"/>
              </w:rPr>
              <w:t>How t</w:t>
            </w:r>
            <w:r w:rsidRPr="00130C0D" w:rsidR="00130C0D">
              <w:rPr>
                <w:color w:val="000000"/>
              </w:rPr>
              <w:t xml:space="preserve">o write and read whole numbers, </w:t>
            </w:r>
            <w:r w:rsidRPr="00130C0D">
              <w:rPr>
                <w:color w:val="000000"/>
              </w:rPr>
              <w:t>order and compare numbers up to 10 000 000 and determine the value of each digit.</w:t>
            </w:r>
          </w:p>
          <w:p w:rsidRPr="00130C0D" w:rsidR="009C0D1D" w:rsidP="00130C0D" w:rsidRDefault="009C0D1D" w14:paraId="3376B950" w14:textId="77777777">
            <w:pPr>
              <w:pStyle w:val="NoSpacing"/>
              <w:rPr>
                <w:color w:val="000000"/>
              </w:rPr>
            </w:pPr>
            <w:r w:rsidRPr="00130C0D">
              <w:rPr>
                <w:color w:val="000000"/>
              </w:rPr>
              <w:t>• How to add and subtract positive numbers. In KS2, pupils perform increasingly complex calculations using a range of mental methods; and more formal written algorithms.</w:t>
            </w:r>
          </w:p>
          <w:p w:rsidRPr="00130C0D" w:rsidR="009C0D1D" w:rsidP="00130C0D" w:rsidRDefault="009C0D1D" w14:paraId="6CB00B86" w14:textId="77777777">
            <w:pPr>
              <w:pStyle w:val="NoSpacing"/>
              <w:rPr>
                <w:color w:val="000000"/>
              </w:rPr>
            </w:pPr>
            <w:r w:rsidRPr="00130C0D">
              <w:rPr>
                <w:color w:val="000000"/>
              </w:rPr>
              <w:t>• Multiplication tables up to 12 ´ 12. By Year 5, pupils frequently apply the multiplication tables and related division facts, commit them to memory and use them confidently to make larger calculations. During Year 6, pupils continue to use these skills to maintain their fluency.</w:t>
            </w:r>
          </w:p>
          <w:p w:rsidRPr="00130C0D" w:rsidR="009C0D1D" w:rsidP="00130C0D" w:rsidRDefault="009C0D1D" w14:paraId="38B70F3D" w14:textId="77777777">
            <w:pPr>
              <w:pStyle w:val="NoSpacing"/>
              <w:rPr>
                <w:color w:val="000000"/>
              </w:rPr>
            </w:pPr>
            <w:r w:rsidRPr="681C183A" w:rsidR="7D446FE2">
              <w:rPr>
                <w:color w:val="000000" w:themeColor="text1" w:themeTint="FF" w:themeShade="FF"/>
              </w:rPr>
              <w:t>• How to use a calculator to do simple calculations. Calculators are introduced near the end of KS2 (if pupils’ written and mental arithmetic are secure), in order to support pupils’ conceptual understanding and exploration of more complex number problems.</w:t>
            </w:r>
          </w:p>
          <w:p w:rsidRPr="00130C0D" w:rsidR="0004031B" w:rsidP="00130C0D" w:rsidRDefault="0004031B" w14:paraId="67A8A8EC" w14:textId="77777777">
            <w:pPr>
              <w:pStyle w:val="NoSpacing"/>
              <w:rPr>
                <w:b/>
              </w:rPr>
            </w:pPr>
          </w:p>
          <w:p w:rsidRPr="00130C0D" w:rsidR="0004031B" w:rsidP="00130C0D" w:rsidRDefault="0004031B" w14:paraId="4C654DF6" w14:textId="77777777">
            <w:pPr>
              <w:pStyle w:val="NoSpacing"/>
              <w:rPr>
                <w:i/>
              </w:rPr>
            </w:pPr>
            <w:r w:rsidRPr="681C183A" w:rsidR="7FCCD957">
              <w:rPr>
                <w:i w:val="1"/>
                <w:iCs w:val="1"/>
              </w:rPr>
              <w:t>Building</w:t>
            </w:r>
            <w:r w:rsidRPr="681C183A" w:rsidR="7FCCD957">
              <w:rPr>
                <w:i w:val="1"/>
                <w:iCs w:val="1"/>
                <w:spacing w:val="-9"/>
              </w:rPr>
              <w:t xml:space="preserve"> </w:t>
            </w:r>
            <w:r w:rsidRPr="681C183A" w:rsidR="7FCCD957">
              <w:rPr>
                <w:i w:val="1"/>
                <w:iCs w:val="1"/>
              </w:rPr>
              <w:t>towards…</w:t>
            </w:r>
          </w:p>
          <w:p w:rsidRPr="00130C0D" w:rsidR="0004031B" w:rsidP="681C183A" w:rsidRDefault="0004031B" w14:paraId="376C6078" w14:textId="4D209915">
            <w:pPr>
              <w:pStyle w:val="Normal"/>
              <w:ind w:left="0"/>
              <w:rPr>
                <w:rFonts w:ascii="Calibri" w:hAnsi="Calibri" w:eastAsia="Calibri" w:cs="Calibri"/>
                <w:noProof w:val="0"/>
                <w:sz w:val="22"/>
                <w:szCs w:val="22"/>
                <w:lang w:val="en-GB"/>
              </w:rPr>
            </w:pPr>
            <w:r w:rsidRPr="681C183A" w:rsidR="3396AF57">
              <w:rPr>
                <w:rFonts w:ascii="Calibri" w:hAnsi="Calibri" w:eastAsia="Calibri" w:cs="Calibri"/>
                <w:noProof w:val="0"/>
                <w:sz w:val="22"/>
                <w:szCs w:val="22"/>
                <w:lang w:val="en-GB"/>
              </w:rPr>
              <w:t>Estimate powers and roots of any given positive number</w:t>
            </w:r>
          </w:p>
          <w:p w:rsidRPr="00130C0D" w:rsidR="0004031B" w:rsidP="681C183A" w:rsidRDefault="0004031B" w14:paraId="37F7205E" w14:textId="61651AE7">
            <w:pPr>
              <w:pStyle w:val="Normal"/>
              <w:ind w:left="0"/>
              <w:rPr>
                <w:rFonts w:ascii="Calibri" w:hAnsi="Calibri" w:eastAsia="Calibri" w:cs="Calibri"/>
                <w:noProof w:val="0"/>
                <w:sz w:val="22"/>
                <w:szCs w:val="22"/>
                <w:lang w:val="en-GB"/>
              </w:rPr>
            </w:pPr>
            <w:r w:rsidRPr="681C183A" w:rsidR="3396AF57">
              <w:rPr>
                <w:rFonts w:ascii="Calibri" w:hAnsi="Calibri" w:eastAsia="Calibri" w:cs="Calibri"/>
                <w:noProof w:val="0"/>
                <w:sz w:val="22"/>
                <w:szCs w:val="22"/>
                <w:lang w:val="en-GB"/>
              </w:rPr>
              <w:t xml:space="preserve">Calculate with roots, and with integer {and fractional} indices </w:t>
            </w:r>
          </w:p>
          <w:p w:rsidRPr="00130C0D" w:rsidR="0004031B" w:rsidP="681C183A" w:rsidRDefault="0004031B" w14:paraId="71681194" w14:textId="61F5B976">
            <w:pPr>
              <w:pStyle w:val="Normal"/>
              <w:ind w:left="0"/>
              <w:rPr>
                <w:rFonts w:ascii="Calibri" w:hAnsi="Calibri" w:eastAsia="Calibri" w:cs="Calibri"/>
                <w:noProof w:val="0"/>
                <w:sz w:val="22"/>
                <w:szCs w:val="22"/>
                <w:lang w:val="en-GB"/>
              </w:rPr>
            </w:pPr>
            <w:r w:rsidRPr="681C183A" w:rsidR="3396AF57">
              <w:rPr>
                <w:rFonts w:ascii="Calibri" w:hAnsi="Calibri" w:eastAsia="Calibri" w:cs="Calibri"/>
                <w:noProof w:val="0"/>
                <w:sz w:val="22"/>
                <w:szCs w:val="22"/>
                <w:lang w:val="en-GB"/>
              </w:rPr>
              <w:t>Simplify surd expressions involving squares [</w:t>
            </w:r>
            <w:proofErr w:type="spellStart"/>
            <w:r w:rsidRPr="681C183A" w:rsidR="3396AF57">
              <w:rPr>
                <w:rFonts w:ascii="Calibri" w:hAnsi="Calibri" w:eastAsia="Calibri" w:cs="Calibri"/>
                <w:noProof w:val="0"/>
                <w:sz w:val="22"/>
                <w:szCs w:val="22"/>
                <w:lang w:val="en-GB"/>
              </w:rPr>
              <w:t>e.g</w:t>
            </w:r>
            <w:proofErr w:type="spellEnd"/>
            <w:r w:rsidRPr="681C183A" w:rsidR="3396AF57">
              <w:rPr>
                <w:rFonts w:ascii="Calibri" w:hAnsi="Calibri" w:eastAsia="Calibri" w:cs="Calibri"/>
                <w:noProof w:val="0"/>
                <w:sz w:val="22"/>
                <w:szCs w:val="22"/>
                <w:lang w:val="en-GB"/>
              </w:rPr>
              <w:t xml:space="preserve"> . .] and rationalise denominators</w:t>
            </w:r>
          </w:p>
          <w:p w:rsidRPr="00130C0D" w:rsidR="0004031B" w:rsidP="681C183A" w:rsidRDefault="0004031B" w14:paraId="1EA2446A" w14:textId="76976275">
            <w:pPr>
              <w:pStyle w:val="Normal"/>
              <w:ind w:left="0"/>
              <w:rPr>
                <w:rFonts w:ascii="Calibri" w:hAnsi="Calibri" w:eastAsia="Calibri" w:cs="Calibri"/>
                <w:noProof w:val="0"/>
                <w:sz w:val="22"/>
                <w:szCs w:val="22"/>
                <w:lang w:val="en-GB"/>
              </w:rPr>
            </w:pPr>
            <w:r w:rsidRPr="681C183A" w:rsidR="3396AF57">
              <w:rPr>
                <w:rFonts w:ascii="Calibri" w:hAnsi="Calibri" w:eastAsia="Calibri" w:cs="Calibri"/>
                <w:noProof w:val="0"/>
                <w:sz w:val="22"/>
                <w:szCs w:val="22"/>
                <w:lang w:val="en-GB"/>
              </w:rPr>
              <w:t>Calculate with numbers in standard form A × 10</w:t>
            </w:r>
            <w:r w:rsidRPr="681C183A" w:rsidR="3396AF57">
              <w:rPr>
                <w:rFonts w:ascii="Calibri" w:hAnsi="Calibri" w:eastAsia="Calibri" w:cs="Calibri"/>
                <w:noProof w:val="0"/>
                <w:sz w:val="22"/>
                <w:szCs w:val="22"/>
                <w:vertAlign w:val="superscript"/>
                <w:lang w:val="en-GB"/>
              </w:rPr>
              <w:t>n</w:t>
            </w:r>
            <w:r w:rsidRPr="681C183A" w:rsidR="3396AF57">
              <w:rPr>
                <w:rFonts w:ascii="Calibri" w:hAnsi="Calibri" w:eastAsia="Calibri" w:cs="Calibri"/>
                <w:noProof w:val="0"/>
                <w:sz w:val="22"/>
                <w:szCs w:val="22"/>
                <w:lang w:val="en-GB"/>
              </w:rPr>
              <w:t xml:space="preserve">, where 1 ≤ A &lt; 10 and n is an integer </w:t>
            </w:r>
          </w:p>
          <w:p w:rsidRPr="00130C0D" w:rsidR="0004031B" w:rsidP="681C183A" w:rsidRDefault="0004031B" w14:paraId="7EC3C3AC" w14:textId="625C01D6">
            <w:pPr>
              <w:pStyle w:val="Normal"/>
              <w:ind w:left="0"/>
              <w:rPr>
                <w:rFonts w:ascii="Calibri" w:hAnsi="Calibri" w:eastAsia="Calibri" w:cs="Calibri"/>
                <w:noProof w:val="0"/>
                <w:sz w:val="22"/>
                <w:szCs w:val="22"/>
                <w:lang w:val="en-GB"/>
              </w:rPr>
            </w:pPr>
            <w:r w:rsidRPr="681C183A" w:rsidR="3396AF57">
              <w:rPr>
                <w:rFonts w:ascii="Calibri" w:hAnsi="Calibri" w:eastAsia="Calibri" w:cs="Calibri"/>
                <w:noProof w:val="0"/>
                <w:sz w:val="22"/>
                <w:szCs w:val="22"/>
                <w:lang w:val="en-GB"/>
              </w:rPr>
              <w:t>Change recurring decimals into their corresponding fractions and vice versa</w:t>
            </w:r>
          </w:p>
          <w:p w:rsidRPr="00130C0D" w:rsidR="0004031B" w:rsidP="681C183A" w:rsidRDefault="0004031B" w14:paraId="656CA33E" w14:textId="4754663A">
            <w:pPr>
              <w:pStyle w:val="Normal"/>
              <w:ind w:left="0"/>
              <w:rPr>
                <w:rFonts w:ascii="Calibri" w:hAnsi="Calibri" w:eastAsia="Calibri" w:cs="Calibri"/>
                <w:noProof w:val="0"/>
                <w:sz w:val="22"/>
                <w:szCs w:val="22"/>
                <w:lang w:val="en-GB"/>
              </w:rPr>
            </w:pPr>
            <w:r w:rsidRPr="681C183A" w:rsidR="3396AF57">
              <w:rPr>
                <w:rFonts w:ascii="Calibri" w:hAnsi="Calibri" w:eastAsia="Calibri" w:cs="Calibri"/>
                <w:noProof w:val="0"/>
                <w:sz w:val="22"/>
                <w:szCs w:val="22"/>
                <w:lang w:val="en-GB"/>
              </w:rPr>
              <w:t>Apply and interpret limits of accuracy when rounding or truncating, including upper and lower bounds.</w:t>
            </w:r>
          </w:p>
        </w:tc>
      </w:tr>
      <w:tr w:rsidR="0096363A" w:rsidTr="5FDB8864" w14:paraId="7EE0C6CC" w14:textId="77777777">
        <w:trPr>
          <w:trHeight w:val="3027"/>
        </w:trPr>
        <w:tc>
          <w:tcPr>
            <w:tcW w:w="1271" w:type="dxa"/>
            <w:shd w:val="clear" w:color="auto" w:fill="F2F2F2" w:themeFill="background1" w:themeFillShade="F2"/>
            <w:tcMar/>
          </w:tcPr>
          <w:p w:rsidR="0096363A" w:rsidRDefault="0096363A" w14:paraId="2559E426" w14:textId="77777777">
            <w:pPr>
              <w:rPr>
                <w:rFonts w:ascii="Times New Roman" w:hAnsi="Times New Roman" w:cs="Times New Roman"/>
                <w:sz w:val="24"/>
                <w:szCs w:val="24"/>
              </w:rPr>
            </w:pPr>
          </w:p>
        </w:tc>
        <w:tc>
          <w:tcPr>
            <w:tcW w:w="1701" w:type="dxa"/>
            <w:tcMar/>
          </w:tcPr>
          <w:p w:rsidRPr="00130C0D" w:rsidR="006A48B8" w:rsidP="00130C0D" w:rsidRDefault="006A48B8" w14:paraId="4FC0FB70" w14:textId="77777777">
            <w:pPr>
              <w:pStyle w:val="NoSpacing"/>
            </w:pPr>
            <w:r w:rsidRPr="00130C0D">
              <w:t xml:space="preserve">Sequences </w:t>
            </w:r>
          </w:p>
          <w:p w:rsidRPr="00130C0D" w:rsidR="0096363A" w:rsidP="00130C0D" w:rsidRDefault="006A48B8" w14:paraId="04924426" w14:textId="16468B25">
            <w:pPr>
              <w:pStyle w:val="NoSpacing"/>
            </w:pPr>
            <w:r w:rsidRPr="00130C0D">
              <w:t xml:space="preserve">2 weeks </w:t>
            </w:r>
          </w:p>
        </w:tc>
        <w:tc>
          <w:tcPr>
            <w:tcW w:w="4536" w:type="dxa"/>
            <w:tcMar/>
          </w:tcPr>
          <w:p w:rsidRPr="00130C0D" w:rsidR="001716B0" w:rsidP="00130C0D" w:rsidRDefault="001716B0" w14:paraId="79340735" w14:textId="77777777">
            <w:pPr>
              <w:pStyle w:val="NoSpacing"/>
              <w:rPr>
                <w:color w:val="000000"/>
              </w:rPr>
            </w:pPr>
            <w:r w:rsidRPr="00130C0D">
              <w:rPr>
                <w:color w:val="000000"/>
              </w:rPr>
              <w:t>• How to describe some simple number patterns that you may have seen before</w:t>
            </w:r>
          </w:p>
          <w:p w:rsidRPr="00130C0D" w:rsidR="001716B0" w:rsidP="00130C0D" w:rsidRDefault="001716B0" w14:paraId="5C05672D" w14:textId="77777777">
            <w:pPr>
              <w:pStyle w:val="NoSpacing"/>
              <w:rPr>
                <w:color w:val="000000"/>
              </w:rPr>
            </w:pPr>
            <w:r w:rsidRPr="00130C0D">
              <w:rPr>
                <w:color w:val="000000"/>
              </w:rPr>
              <w:t>• How to create sequences and describe them in words</w:t>
            </w:r>
          </w:p>
          <w:p w:rsidRPr="00130C0D" w:rsidR="001716B0" w:rsidP="00130C0D" w:rsidRDefault="001716B0" w14:paraId="56540AFA" w14:textId="77777777">
            <w:pPr>
              <w:pStyle w:val="NoSpacing"/>
              <w:rPr>
                <w:color w:val="000000"/>
              </w:rPr>
            </w:pPr>
            <w:r w:rsidRPr="00130C0D">
              <w:rPr>
                <w:color w:val="000000"/>
              </w:rPr>
              <w:t>• How to generate and describe simple whole-number sequences</w:t>
            </w:r>
          </w:p>
          <w:p w:rsidRPr="00130C0D" w:rsidR="001716B0" w:rsidP="00130C0D" w:rsidRDefault="001716B0" w14:paraId="71360CA8" w14:textId="77777777">
            <w:pPr>
              <w:pStyle w:val="NoSpacing"/>
              <w:rPr>
                <w:color w:val="000000"/>
              </w:rPr>
            </w:pPr>
            <w:r w:rsidRPr="00130C0D">
              <w:rPr>
                <w:color w:val="000000"/>
              </w:rPr>
              <w:t>• How to use the special sequence called the square number sequence</w:t>
            </w:r>
          </w:p>
          <w:p w:rsidRPr="00130C0D" w:rsidR="001716B0" w:rsidP="00130C0D" w:rsidRDefault="001716B0" w14:paraId="41908231" w14:textId="5FDF60B3">
            <w:pPr>
              <w:pStyle w:val="NoSpacing"/>
              <w:rPr>
                <w:color w:val="000000"/>
              </w:rPr>
            </w:pPr>
            <w:r w:rsidRPr="00130C0D">
              <w:rPr>
                <w:color w:val="000000"/>
              </w:rPr>
              <w:t>• How to use the special sequence called the triangular number sequence</w:t>
            </w:r>
          </w:p>
          <w:p w:rsidRPr="00130C0D" w:rsidR="0096363A" w:rsidP="00130C0D" w:rsidRDefault="0096363A" w14:paraId="7A4D1E13" w14:textId="77777777">
            <w:pPr>
              <w:pStyle w:val="NoSpacing"/>
            </w:pPr>
          </w:p>
        </w:tc>
        <w:tc>
          <w:tcPr>
            <w:tcW w:w="2126" w:type="dxa"/>
            <w:tcMar/>
          </w:tcPr>
          <w:p w:rsidRPr="00130C0D" w:rsidR="0096363A" w:rsidP="00130C0D" w:rsidRDefault="0096363A" w14:paraId="0E3B06BF" w14:textId="0D1D107E">
            <w:pPr>
              <w:pStyle w:val="NoSpacing"/>
            </w:pPr>
            <w:hyperlink r:id="Rca93dd50d1604fc9">
              <w:r w:rsidRPr="64B69A4B" w:rsidR="17DFE8F2">
                <w:rPr>
                  <w:rStyle w:val="Hyperlink"/>
                </w:rPr>
                <w:t>https://www.ncetm.org.uk/media/dexn0sbp/ncetm_ks3_cc_1_2.pdf</w:t>
              </w:r>
            </w:hyperlink>
            <w:r w:rsidR="0B84695B">
              <w:rPr/>
              <w:t xml:space="preserve">  </w:t>
            </w:r>
          </w:p>
          <w:p w:rsidR="5DFFCE87" w:rsidP="64B69A4B" w:rsidRDefault="5DFFCE87" w14:paraId="26DCA355" w14:textId="420C9728">
            <w:pPr>
              <w:pStyle w:val="NoSpacing"/>
            </w:pPr>
            <w:r w:rsidR="5DFFCE87">
              <w:rPr/>
              <w:t xml:space="preserve">1.2.1, </w:t>
            </w:r>
            <w:r w:rsidR="2AC6BF2C">
              <w:rPr/>
              <w:t>1.2.2</w:t>
            </w:r>
            <w:r w:rsidR="7707B103">
              <w:rPr/>
              <w:t>(p7)</w:t>
            </w:r>
          </w:p>
          <w:p w:rsidRPr="00130C0D" w:rsidR="0096363A" w:rsidP="00130C0D" w:rsidRDefault="0096363A" w14:paraId="7B87A88C" w14:textId="4F179BFB">
            <w:pPr>
              <w:pStyle w:val="NoSpacing"/>
            </w:pPr>
          </w:p>
        </w:tc>
        <w:tc>
          <w:tcPr>
            <w:tcW w:w="4314" w:type="dxa"/>
            <w:tcMar/>
          </w:tcPr>
          <w:p w:rsidRPr="00130C0D" w:rsidR="0096363A" w:rsidP="00130C0D" w:rsidRDefault="0096363A" w14:paraId="225CD7F4" w14:textId="77777777">
            <w:pPr>
              <w:pStyle w:val="NoSpacing"/>
              <w:rPr>
                <w:i/>
              </w:rPr>
            </w:pPr>
            <w:r w:rsidRPr="00130C0D">
              <w:rPr>
                <w:i/>
              </w:rPr>
              <w:t>Building</w:t>
            </w:r>
            <w:r w:rsidRPr="00130C0D">
              <w:rPr>
                <w:i/>
                <w:spacing w:val="-1"/>
              </w:rPr>
              <w:t xml:space="preserve"> </w:t>
            </w:r>
            <w:r w:rsidRPr="00130C0D">
              <w:rPr>
                <w:i/>
              </w:rPr>
              <w:t>on…</w:t>
            </w:r>
          </w:p>
          <w:p w:rsidRPr="00130C0D" w:rsidR="001716B0" w:rsidP="00130C0D" w:rsidRDefault="001716B0" w14:paraId="1F68C83C" w14:textId="77777777">
            <w:pPr>
              <w:pStyle w:val="NoSpacing"/>
              <w:rPr>
                <w:color w:val="000000"/>
              </w:rPr>
            </w:pPr>
            <w:r w:rsidRPr="00130C0D">
              <w:rPr>
                <w:color w:val="000000"/>
              </w:rPr>
              <w:t>Odd and even numbers</w:t>
            </w:r>
          </w:p>
          <w:p w:rsidRPr="00130C0D" w:rsidR="001716B0" w:rsidP="00130C0D" w:rsidRDefault="001716B0" w14:paraId="11D6662A" w14:textId="77777777">
            <w:pPr>
              <w:pStyle w:val="NoSpacing"/>
              <w:rPr>
                <w:color w:val="000000"/>
              </w:rPr>
            </w:pPr>
            <w:r w:rsidRPr="00130C0D">
              <w:rPr>
                <w:color w:val="000000"/>
              </w:rPr>
              <w:t>• Multiplication tables up to 12 ´ 12. By Year 5, pupils frequently apply the multiplication tables and related division facts, commit them to memory and use them confidently to make larger calculations. During Year 6, pupils continue to use these skills to maintain their fluency.</w:t>
            </w:r>
          </w:p>
          <w:p w:rsidRPr="00130C0D" w:rsidR="001716B0" w:rsidP="00130C0D" w:rsidRDefault="001716B0" w14:paraId="691A0DDB" w14:textId="77777777">
            <w:pPr>
              <w:pStyle w:val="NoSpacing"/>
              <w:rPr>
                <w:color w:val="000000"/>
              </w:rPr>
            </w:pPr>
            <w:r w:rsidRPr="681C183A" w:rsidR="6DC11A5B">
              <w:rPr>
                <w:color w:val="000000" w:themeColor="text1" w:themeTint="FF" w:themeShade="FF"/>
              </w:rPr>
              <w:t>• How to apply the rules of arithmetic. By Year 6, pupils are expected to know and use the order of operations to carry out calculations involving the four operations.</w:t>
            </w:r>
          </w:p>
          <w:p w:rsidRPr="00130C0D" w:rsidR="0096363A" w:rsidP="00130C0D" w:rsidRDefault="0096363A" w14:paraId="60E390FE" w14:textId="77777777">
            <w:pPr>
              <w:pStyle w:val="NoSpacing"/>
              <w:rPr>
                <w:b/>
              </w:rPr>
            </w:pPr>
          </w:p>
          <w:p w:rsidRPr="00130C0D" w:rsidR="0096363A" w:rsidP="681C183A" w:rsidRDefault="0096363A" w14:paraId="153E4282" w14:textId="77777777">
            <w:pPr>
              <w:pStyle w:val="NoSpacing"/>
              <w:rPr>
                <w:i w:val="1"/>
                <w:iCs w:val="1"/>
              </w:rPr>
            </w:pPr>
            <w:r w:rsidRPr="681C183A" w:rsidR="4C52DEAF">
              <w:rPr>
                <w:i w:val="1"/>
                <w:iCs w:val="1"/>
              </w:rPr>
              <w:t>Building</w:t>
            </w:r>
            <w:r w:rsidRPr="681C183A" w:rsidR="4C52DEAF">
              <w:rPr>
                <w:i w:val="1"/>
                <w:iCs w:val="1"/>
                <w:spacing w:val="-9"/>
              </w:rPr>
              <w:t xml:space="preserve"> </w:t>
            </w:r>
            <w:r w:rsidRPr="681C183A" w:rsidR="4C52DEAF">
              <w:rPr>
                <w:i w:val="1"/>
                <w:iCs w:val="1"/>
              </w:rPr>
              <w:t>towards…</w:t>
            </w:r>
          </w:p>
          <w:p w:rsidR="351F9E20" w:rsidP="681C183A" w:rsidRDefault="351F9E20" w14:paraId="17749686" w14:textId="69DFBF47">
            <w:pPr>
              <w:pStyle w:val="Normal"/>
              <w:ind w:left="0"/>
              <w:rPr>
                <w:rFonts w:ascii="Calibri" w:hAnsi="Calibri" w:eastAsia="Calibri" w:cs="Calibri"/>
                <w:noProof w:val="0"/>
                <w:sz w:val="22"/>
                <w:szCs w:val="22"/>
                <w:lang w:val="en-GB"/>
              </w:rPr>
            </w:pPr>
            <w:r w:rsidRPr="5FDB8864" w:rsidR="351F9E20">
              <w:rPr>
                <w:rFonts w:ascii="Calibri" w:hAnsi="Calibri" w:eastAsia="Calibri" w:cs="Calibri"/>
                <w:noProof w:val="0"/>
                <w:sz w:val="22"/>
                <w:szCs w:val="22"/>
                <w:lang w:val="en-GB"/>
              </w:rPr>
              <w:t xml:space="preserve">Recognise and use sequences of triangular, square and cube numbers, simple arithmetic progressions, Fibonacci-type sequences, quadratic sequences, and simple geometric progressions </w:t>
            </w:r>
            <w:r w:rsidRPr="5FDB8864" w:rsidR="351F9E20">
              <w:rPr>
                <w:rFonts w:ascii="Calibri" w:hAnsi="Calibri" w:eastAsia="Calibri" w:cs="Calibri"/>
                <w:noProof w:val="0"/>
                <w:sz w:val="22"/>
                <w:szCs w:val="22"/>
                <w:lang w:val="en-GB"/>
              </w:rPr>
              <w:t xml:space="preserve"> where</w:t>
            </w:r>
            <w:r w:rsidRPr="5FDB8864" w:rsidR="351F9E20">
              <w:rPr>
                <w:rFonts w:ascii="Calibri" w:hAnsi="Calibri" w:eastAsia="Calibri" w:cs="Calibri"/>
                <w:noProof w:val="0"/>
                <w:sz w:val="22"/>
                <w:szCs w:val="22"/>
                <w:lang w:val="en-GB"/>
              </w:rPr>
              <w:t xml:space="preserve">  is an integer, </w:t>
            </w:r>
            <w:r w:rsidRPr="5FDB8864" w:rsidR="351F9E20">
              <w:rPr>
                <w:rFonts w:ascii="Calibri" w:hAnsi="Calibri" w:eastAsia="Calibri" w:cs="Calibri"/>
                <w:noProof w:val="0"/>
                <w:sz w:val="22"/>
                <w:szCs w:val="22"/>
                <w:lang w:val="en-GB"/>
              </w:rPr>
              <w:t>and</w:t>
            </w:r>
            <w:r w:rsidRPr="5FDB8864" w:rsidR="2F4F5E0E">
              <w:rPr>
                <w:rFonts w:ascii="Calibri" w:hAnsi="Calibri" w:eastAsia="Calibri" w:cs="Calibri"/>
                <w:noProof w:val="0"/>
                <w:sz w:val="22"/>
                <w:szCs w:val="22"/>
                <w:lang w:val="en-GB"/>
              </w:rPr>
              <w:t xml:space="preserve"> </w:t>
            </w:r>
            <w:r w:rsidRPr="5FDB8864" w:rsidR="351F9E20">
              <w:rPr>
                <w:rFonts w:ascii="Calibri" w:hAnsi="Calibri" w:eastAsia="Calibri" w:cs="Calibri"/>
                <w:noProof w:val="0"/>
                <w:sz w:val="22"/>
                <w:szCs w:val="22"/>
                <w:lang w:val="en-GB"/>
              </w:rPr>
              <w:t xml:space="preserve">  is</w:t>
            </w:r>
            <w:r w:rsidRPr="5FDB8864" w:rsidR="351F9E20">
              <w:rPr>
                <w:rFonts w:ascii="Calibri" w:hAnsi="Calibri" w:eastAsia="Calibri" w:cs="Calibri"/>
                <w:noProof w:val="0"/>
                <w:sz w:val="22"/>
                <w:szCs w:val="22"/>
                <w:lang w:val="en-GB"/>
              </w:rPr>
              <w:t xml:space="preserve"> a positive rational number {or a surd}) {and other sequences}</w:t>
            </w:r>
          </w:p>
          <w:p w:rsidR="351F9E20" w:rsidP="681C183A" w:rsidRDefault="351F9E20" w14:paraId="334C8D8A" w14:textId="3A161379">
            <w:pPr>
              <w:pStyle w:val="Normal"/>
              <w:ind w:left="0"/>
              <w:rPr>
                <w:rFonts w:ascii="Calibri" w:hAnsi="Calibri" w:eastAsia="Calibri" w:cs="Calibri"/>
                <w:noProof w:val="0"/>
                <w:sz w:val="22"/>
                <w:szCs w:val="22"/>
                <w:lang w:val="en-GB"/>
              </w:rPr>
            </w:pPr>
            <w:r w:rsidRPr="681C183A" w:rsidR="351F9E20">
              <w:rPr>
                <w:rFonts w:ascii="Calibri" w:hAnsi="Calibri" w:eastAsia="Calibri" w:cs="Calibri"/>
                <w:noProof w:val="0"/>
                <w:sz w:val="22"/>
                <w:szCs w:val="22"/>
                <w:lang w:val="en-GB"/>
              </w:rPr>
              <w:t xml:space="preserve">Deduce expressions to calculate the </w:t>
            </w:r>
            <w:r w:rsidRPr="681C183A" w:rsidR="351F9E20">
              <w:rPr>
                <w:rFonts w:ascii="Calibri" w:hAnsi="Calibri" w:eastAsia="Calibri" w:cs="Calibri"/>
                <w:i w:val="1"/>
                <w:iCs w:val="1"/>
                <w:noProof w:val="0"/>
                <w:sz w:val="22"/>
                <w:szCs w:val="22"/>
                <w:lang w:val="en-GB"/>
              </w:rPr>
              <w:t>n</w:t>
            </w:r>
            <w:r w:rsidRPr="681C183A" w:rsidR="351F9E20">
              <w:rPr>
                <w:rFonts w:ascii="Calibri" w:hAnsi="Calibri" w:eastAsia="Calibri" w:cs="Calibri"/>
                <w:noProof w:val="0"/>
                <w:sz w:val="22"/>
                <w:szCs w:val="22"/>
                <w:lang w:val="en-GB"/>
              </w:rPr>
              <w:t>th term of linear {and quadratic} sequences</w:t>
            </w:r>
          </w:p>
          <w:p w:rsidR="681C183A" w:rsidP="681C183A" w:rsidRDefault="681C183A" w14:paraId="2F2A9968" w14:textId="08EA66EA">
            <w:pPr>
              <w:pStyle w:val="NoSpacing"/>
              <w:rPr>
                <w:i w:val="1"/>
                <w:iCs w:val="1"/>
              </w:rPr>
            </w:pPr>
          </w:p>
          <w:p w:rsidRPr="00130C0D" w:rsidR="0096363A" w:rsidP="00130C0D" w:rsidRDefault="0096363A" w14:paraId="1E5A078F" w14:textId="77777777">
            <w:pPr>
              <w:pStyle w:val="NoSpacing"/>
              <w:rPr>
                <w:i/>
              </w:rPr>
            </w:pPr>
          </w:p>
        </w:tc>
      </w:tr>
      <w:tr w:rsidR="0096363A" w:rsidTr="5FDB8864" w14:paraId="77838275" w14:textId="77777777">
        <w:trPr>
          <w:trHeight w:val="3027"/>
        </w:trPr>
        <w:tc>
          <w:tcPr>
            <w:tcW w:w="1271" w:type="dxa"/>
            <w:shd w:val="clear" w:color="auto" w:fill="F2F2F2" w:themeFill="background1" w:themeFillShade="F2"/>
            <w:tcMar/>
          </w:tcPr>
          <w:p w:rsidR="0096363A" w:rsidRDefault="0096363A" w14:paraId="5115D036" w14:textId="77777777">
            <w:pPr>
              <w:rPr>
                <w:rFonts w:ascii="Times New Roman" w:hAnsi="Times New Roman" w:cs="Times New Roman"/>
                <w:sz w:val="24"/>
                <w:szCs w:val="24"/>
              </w:rPr>
            </w:pPr>
          </w:p>
        </w:tc>
        <w:tc>
          <w:tcPr>
            <w:tcW w:w="1701" w:type="dxa"/>
            <w:tcMar/>
          </w:tcPr>
          <w:p w:rsidRPr="00130C0D" w:rsidR="006A48B8" w:rsidP="00130C0D" w:rsidRDefault="006A48B8" w14:paraId="0305E7F1" w14:textId="77777777">
            <w:pPr>
              <w:pStyle w:val="NoSpacing"/>
            </w:pPr>
            <w:r w:rsidRPr="00130C0D">
              <w:t xml:space="preserve">Perimeter and area </w:t>
            </w:r>
          </w:p>
          <w:p w:rsidRPr="00130C0D" w:rsidR="0096363A" w:rsidP="00130C0D" w:rsidRDefault="006A48B8" w14:paraId="4CE17E75" w14:textId="58B8E794">
            <w:pPr>
              <w:pStyle w:val="NoSpacing"/>
            </w:pPr>
            <w:r w:rsidRPr="00130C0D">
              <w:t xml:space="preserve">2 weeks </w:t>
            </w:r>
          </w:p>
        </w:tc>
        <w:tc>
          <w:tcPr>
            <w:tcW w:w="4536" w:type="dxa"/>
            <w:tcMar/>
          </w:tcPr>
          <w:p w:rsidRPr="00130C0D" w:rsidR="001716B0" w:rsidP="00130C0D" w:rsidRDefault="001716B0" w14:paraId="065B279C" w14:textId="77777777">
            <w:pPr>
              <w:pStyle w:val="NoSpacing"/>
              <w:rPr>
                <w:color w:val="000000"/>
              </w:rPr>
            </w:pPr>
            <w:r w:rsidRPr="00130C0D">
              <w:rPr>
                <w:color w:val="000000"/>
              </w:rPr>
              <w:t>• How to work out the perimeters and areas of 2D shapes</w:t>
            </w:r>
          </w:p>
          <w:p w:rsidRPr="00130C0D" w:rsidR="001716B0" w:rsidP="00130C0D" w:rsidRDefault="001716B0" w14:paraId="720B2F09" w14:textId="77777777">
            <w:pPr>
              <w:pStyle w:val="NoSpacing"/>
              <w:rPr>
                <w:color w:val="000000"/>
              </w:rPr>
            </w:pPr>
            <w:r w:rsidRPr="00130C0D">
              <w:rPr>
                <w:color w:val="000000"/>
              </w:rPr>
              <w:t>• How to work out the volumes of cubes and cuboids</w:t>
            </w:r>
          </w:p>
          <w:p w:rsidRPr="00130C0D" w:rsidR="001716B0" w:rsidP="00130C0D" w:rsidRDefault="001716B0" w14:paraId="32186248" w14:textId="77777777">
            <w:pPr>
              <w:pStyle w:val="NoSpacing"/>
              <w:rPr>
                <w:color w:val="000000"/>
              </w:rPr>
            </w:pPr>
            <w:r w:rsidRPr="00130C0D">
              <w:rPr>
                <w:color w:val="000000"/>
              </w:rPr>
              <w:t>• How to use simple formulae to calculate perimeter, area and volume</w:t>
            </w:r>
          </w:p>
          <w:p w:rsidRPr="00130C0D" w:rsidR="001716B0" w:rsidP="00130C0D" w:rsidRDefault="001716B0" w14:paraId="6C7F414A" w14:textId="77777777">
            <w:pPr>
              <w:pStyle w:val="NoSpacing"/>
              <w:rPr>
                <w:color w:val="000000"/>
              </w:rPr>
            </w:pPr>
            <w:r w:rsidRPr="00130C0D">
              <w:rPr>
                <w:color w:val="000000"/>
              </w:rPr>
              <w:t>• How to work out the capacity of a cube or a cuboid</w:t>
            </w:r>
          </w:p>
          <w:p w:rsidRPr="00130C0D" w:rsidR="0096363A" w:rsidP="00130C0D" w:rsidRDefault="0096363A" w14:paraId="01BD3C5A" w14:textId="77777777">
            <w:pPr>
              <w:pStyle w:val="NoSpacing"/>
            </w:pPr>
          </w:p>
        </w:tc>
        <w:tc>
          <w:tcPr>
            <w:tcW w:w="2126" w:type="dxa"/>
            <w:tcMar/>
          </w:tcPr>
          <w:p w:rsidRPr="00130C0D" w:rsidR="0096363A" w:rsidP="00130C0D" w:rsidRDefault="0096363A" w14:paraId="520A9B41" w14:textId="1DFCD24A">
            <w:pPr>
              <w:pStyle w:val="NoSpacing"/>
            </w:pPr>
            <w:hyperlink r:id="Rbf903d41090f48fc">
              <w:r w:rsidRPr="64B69A4B" w:rsidR="514DC366">
                <w:rPr>
                  <w:rStyle w:val="Hyperlink"/>
                </w:rPr>
                <w:t>https://www.ncetm.org.uk/media/1qabpyac/ncetm_ks3_cc_6_2.pdf</w:t>
              </w:r>
            </w:hyperlink>
          </w:p>
          <w:p w:rsidRPr="00130C0D" w:rsidR="0096363A" w:rsidP="00130C0D" w:rsidRDefault="0096363A" w14:paraId="0B73D234" w14:textId="7B7377C5">
            <w:pPr>
              <w:pStyle w:val="NoSpacing"/>
            </w:pPr>
            <w:r w:rsidR="514DC366">
              <w:rPr/>
              <w:t>6.2.1(p9)</w:t>
            </w:r>
          </w:p>
          <w:p w:rsidRPr="00130C0D" w:rsidR="0096363A" w:rsidP="00130C0D" w:rsidRDefault="0096363A" w14:paraId="53C1071C" w14:textId="20C35851">
            <w:pPr>
              <w:pStyle w:val="NoSpacing"/>
            </w:pPr>
            <w:r w:rsidR="514DC366">
              <w:rPr/>
              <w:t>6.2.2(p11)</w:t>
            </w:r>
          </w:p>
        </w:tc>
        <w:tc>
          <w:tcPr>
            <w:tcW w:w="4314" w:type="dxa"/>
            <w:tcMar/>
          </w:tcPr>
          <w:p w:rsidRPr="00130C0D" w:rsidR="0096363A" w:rsidP="00130C0D" w:rsidRDefault="0096363A" w14:paraId="108A2DBA" w14:textId="77777777">
            <w:pPr>
              <w:pStyle w:val="NoSpacing"/>
              <w:rPr>
                <w:i/>
              </w:rPr>
            </w:pPr>
            <w:r w:rsidRPr="00130C0D">
              <w:rPr>
                <w:i/>
              </w:rPr>
              <w:t>Building</w:t>
            </w:r>
            <w:r w:rsidRPr="00130C0D">
              <w:rPr>
                <w:i/>
                <w:spacing w:val="-1"/>
              </w:rPr>
              <w:t xml:space="preserve"> </w:t>
            </w:r>
            <w:r w:rsidRPr="00130C0D">
              <w:rPr>
                <w:i/>
              </w:rPr>
              <w:t>on…</w:t>
            </w:r>
          </w:p>
          <w:p w:rsidRPr="00130C0D" w:rsidR="001716B0" w:rsidP="00130C0D" w:rsidRDefault="001716B0" w14:paraId="73082032" w14:textId="77777777">
            <w:pPr>
              <w:pStyle w:val="NoSpacing"/>
              <w:rPr>
                <w:color w:val="000000"/>
              </w:rPr>
            </w:pPr>
            <w:r w:rsidRPr="00130C0D">
              <w:rPr>
                <w:color w:val="000000"/>
              </w:rPr>
              <w:t>• How to measure and draw lines</w:t>
            </w:r>
          </w:p>
          <w:p w:rsidRPr="00130C0D" w:rsidR="001716B0" w:rsidP="00130C0D" w:rsidRDefault="001716B0" w14:paraId="19C81946" w14:textId="77777777">
            <w:pPr>
              <w:pStyle w:val="NoSpacing"/>
              <w:rPr>
                <w:color w:val="000000"/>
              </w:rPr>
            </w:pPr>
            <w:r w:rsidRPr="00130C0D">
              <w:rPr>
                <w:color w:val="000000"/>
              </w:rPr>
              <w:t>• That the perimeter of a shape is the distance around its edge</w:t>
            </w:r>
          </w:p>
          <w:p w:rsidRPr="00130C0D" w:rsidR="001716B0" w:rsidP="00130C0D" w:rsidRDefault="001716B0" w14:paraId="2C7E56B1" w14:textId="77777777">
            <w:pPr>
              <w:pStyle w:val="NoSpacing"/>
              <w:rPr>
                <w:color w:val="000000"/>
              </w:rPr>
            </w:pPr>
            <w:r w:rsidRPr="00130C0D">
              <w:rPr>
                <w:color w:val="000000"/>
              </w:rPr>
              <w:t>• That area is the space inside a flat shape</w:t>
            </w:r>
          </w:p>
          <w:p w:rsidRPr="00130C0D" w:rsidR="001716B0" w:rsidP="00130C0D" w:rsidRDefault="001716B0" w14:paraId="05D089FD" w14:textId="77777777">
            <w:pPr>
              <w:pStyle w:val="NoSpacing"/>
              <w:rPr>
                <w:color w:val="000000"/>
              </w:rPr>
            </w:pPr>
            <w:r w:rsidRPr="00130C0D">
              <w:rPr>
                <w:color w:val="000000"/>
              </w:rPr>
              <w:t>• The names of 3D shapes such as cube and cuboid</w:t>
            </w:r>
          </w:p>
          <w:p w:rsidRPr="00130C0D" w:rsidR="001716B0" w:rsidP="00130C0D" w:rsidRDefault="001716B0" w14:paraId="2C4A5F8A" w14:textId="77777777">
            <w:pPr>
              <w:pStyle w:val="NoSpacing"/>
              <w:rPr>
                <w:color w:val="000000"/>
              </w:rPr>
            </w:pPr>
            <w:r w:rsidRPr="681C183A" w:rsidR="6DC11A5B">
              <w:rPr>
                <w:color w:val="000000" w:themeColor="text1" w:themeTint="FF" w:themeShade="FF"/>
              </w:rPr>
              <w:t>At the end of KS2, pupils are able to recognise that shapes with the same areas can have different perimeters and vice versa, when it is possible to use formulae for areas and volumes of shapes and calculate the area of parallelograms and triangles.</w:t>
            </w:r>
          </w:p>
          <w:p w:rsidRPr="00130C0D" w:rsidR="0096363A" w:rsidP="00130C0D" w:rsidRDefault="0096363A" w14:paraId="44185360" w14:textId="77777777">
            <w:pPr>
              <w:pStyle w:val="NoSpacing"/>
              <w:rPr>
                <w:b/>
              </w:rPr>
            </w:pPr>
          </w:p>
          <w:p w:rsidRPr="00130C0D" w:rsidR="0096363A" w:rsidP="681C183A" w:rsidRDefault="0096363A" w14:paraId="74435686" w14:textId="77777777">
            <w:pPr>
              <w:pStyle w:val="NoSpacing"/>
              <w:rPr>
                <w:i w:val="1"/>
                <w:iCs w:val="1"/>
              </w:rPr>
            </w:pPr>
            <w:r w:rsidRPr="681C183A" w:rsidR="4C52DEAF">
              <w:rPr>
                <w:i w:val="1"/>
                <w:iCs w:val="1"/>
              </w:rPr>
              <w:t>Building</w:t>
            </w:r>
            <w:r w:rsidRPr="681C183A" w:rsidR="4C52DEAF">
              <w:rPr>
                <w:i w:val="1"/>
                <w:iCs w:val="1"/>
                <w:spacing w:val="-9"/>
              </w:rPr>
              <w:t xml:space="preserve"> </w:t>
            </w:r>
            <w:r w:rsidRPr="681C183A" w:rsidR="4C52DEAF">
              <w:rPr>
                <w:i w:val="1"/>
                <w:iCs w:val="1"/>
              </w:rPr>
              <w:t>towards…</w:t>
            </w:r>
          </w:p>
          <w:p w:rsidR="5FF965C9" w:rsidP="681C183A" w:rsidRDefault="5FF965C9" w14:paraId="57E03006" w14:textId="56D258EB">
            <w:pPr>
              <w:pStyle w:val="Normal"/>
              <w:ind w:left="0"/>
              <w:rPr>
                <w:rFonts w:ascii="Calibri" w:hAnsi="Calibri" w:eastAsia="Calibri" w:cs="Calibri"/>
                <w:noProof w:val="0"/>
                <w:sz w:val="22"/>
                <w:szCs w:val="22"/>
                <w:lang w:val="en-GB"/>
              </w:rPr>
            </w:pPr>
            <w:r w:rsidRPr="681C183A" w:rsidR="5FF965C9">
              <w:rPr>
                <w:rFonts w:ascii="Calibri" w:hAnsi="Calibri" w:eastAsia="Calibri" w:cs="Calibri"/>
                <w:noProof w:val="0"/>
                <w:sz w:val="22"/>
                <w:szCs w:val="22"/>
                <w:lang w:val="en-GB"/>
              </w:rPr>
              <w:t>Identify and apply circle definitions and properties, including: centre, radius, chord, diameter, circumference, tangent, arc, sector and segment</w:t>
            </w:r>
          </w:p>
          <w:p w:rsidR="5FF965C9" w:rsidP="681C183A" w:rsidRDefault="5FF965C9" w14:paraId="1F55BEEA" w14:textId="2CA85FA0">
            <w:pPr>
              <w:pStyle w:val="Normal"/>
              <w:ind w:left="0"/>
              <w:rPr>
                <w:rFonts w:ascii="Calibri" w:hAnsi="Calibri" w:eastAsia="Calibri" w:cs="Calibri"/>
                <w:noProof w:val="0"/>
                <w:sz w:val="22"/>
                <w:szCs w:val="22"/>
                <w:lang w:val="en-GB"/>
              </w:rPr>
            </w:pPr>
            <w:r w:rsidRPr="681C183A" w:rsidR="5FF965C9">
              <w:rPr>
                <w:rFonts w:ascii="Calibri" w:hAnsi="Calibri" w:eastAsia="Calibri" w:cs="Calibri"/>
                <w:noProof w:val="0"/>
                <w:sz w:val="22"/>
                <w:szCs w:val="22"/>
                <w:lang w:val="en-GB"/>
              </w:rPr>
              <w:t>Apply and prove the standard circle theorems concerning angles, radii, tangents and chords, and use them to prove related results</w:t>
            </w:r>
          </w:p>
          <w:p w:rsidR="5FF965C9" w:rsidP="681C183A" w:rsidRDefault="5FF965C9" w14:paraId="48C1EE47" w14:textId="56D6FBE1">
            <w:pPr>
              <w:pStyle w:val="Normal"/>
              <w:ind w:left="0"/>
              <w:rPr>
                <w:rFonts w:ascii="Calibri" w:hAnsi="Calibri" w:eastAsia="Calibri" w:cs="Calibri"/>
                <w:noProof w:val="0"/>
                <w:sz w:val="22"/>
                <w:szCs w:val="22"/>
                <w:lang w:val="en-GB"/>
              </w:rPr>
            </w:pPr>
            <w:r w:rsidRPr="681C183A" w:rsidR="5FF965C9">
              <w:rPr>
                <w:rFonts w:ascii="Calibri" w:hAnsi="Calibri" w:eastAsia="Calibri" w:cs="Calibri"/>
                <w:noProof w:val="0"/>
                <w:sz w:val="22"/>
                <w:szCs w:val="22"/>
                <w:lang w:val="en-GB"/>
              </w:rPr>
              <w:t>Construct and interpret plans and elevations of 3D shapes</w:t>
            </w:r>
          </w:p>
          <w:p w:rsidR="5FF965C9" w:rsidP="681C183A" w:rsidRDefault="5FF965C9" w14:paraId="2201D455" w14:textId="0C9C010B">
            <w:pPr>
              <w:pStyle w:val="Normal"/>
              <w:ind w:left="0"/>
              <w:rPr>
                <w:rFonts w:ascii="Calibri" w:hAnsi="Calibri" w:eastAsia="Calibri" w:cs="Calibri"/>
                <w:noProof w:val="0"/>
                <w:sz w:val="22"/>
                <w:szCs w:val="22"/>
                <w:lang w:val="en-GB"/>
              </w:rPr>
            </w:pPr>
            <w:r w:rsidRPr="681C183A" w:rsidR="5FF965C9">
              <w:rPr>
                <w:rFonts w:ascii="Calibri" w:hAnsi="Calibri" w:eastAsia="Calibri" w:cs="Calibri"/>
                <w:noProof w:val="0"/>
                <w:sz w:val="22"/>
                <w:szCs w:val="22"/>
                <w:lang w:val="en-GB"/>
              </w:rPr>
              <w:t>Interpret and use bearings</w:t>
            </w:r>
          </w:p>
          <w:p w:rsidR="5FF965C9" w:rsidP="681C183A" w:rsidRDefault="5FF965C9" w14:paraId="4D4830E4" w14:textId="3F91F9E1">
            <w:pPr>
              <w:pStyle w:val="Normal"/>
              <w:ind w:left="0"/>
              <w:rPr>
                <w:rFonts w:ascii="Calibri" w:hAnsi="Calibri" w:eastAsia="Calibri" w:cs="Calibri"/>
                <w:noProof w:val="0"/>
                <w:sz w:val="22"/>
                <w:szCs w:val="22"/>
                <w:lang w:val="en-GB"/>
              </w:rPr>
            </w:pPr>
            <w:r w:rsidRPr="681C183A" w:rsidR="5FF965C9">
              <w:rPr>
                <w:rFonts w:ascii="Calibri" w:hAnsi="Calibri" w:eastAsia="Calibri" w:cs="Calibri"/>
                <w:noProof w:val="0"/>
                <w:sz w:val="22"/>
                <w:szCs w:val="22"/>
                <w:lang w:val="en-GB"/>
              </w:rPr>
              <w:t>Calculate arc lengths, angles and areas of sectors of circles</w:t>
            </w:r>
          </w:p>
          <w:p w:rsidR="5FF965C9" w:rsidP="681C183A" w:rsidRDefault="5FF965C9" w14:paraId="34E289CD" w14:textId="5A5CA604">
            <w:pPr>
              <w:pStyle w:val="Normal"/>
              <w:ind w:left="0"/>
              <w:rPr>
                <w:rFonts w:ascii="Calibri" w:hAnsi="Calibri" w:eastAsia="Calibri" w:cs="Calibri"/>
                <w:noProof w:val="0"/>
                <w:sz w:val="22"/>
                <w:szCs w:val="22"/>
                <w:lang w:val="en-GB"/>
              </w:rPr>
            </w:pPr>
            <w:r w:rsidRPr="681C183A" w:rsidR="5FF965C9">
              <w:rPr>
                <w:rFonts w:ascii="Calibri" w:hAnsi="Calibri" w:eastAsia="Calibri" w:cs="Calibri"/>
                <w:noProof w:val="0"/>
                <w:sz w:val="22"/>
                <w:szCs w:val="22"/>
                <w:lang w:val="en-GB"/>
              </w:rPr>
              <w:t>Calculate surface areas and volumes of spheres, pyramids, cones and composite solids</w:t>
            </w:r>
          </w:p>
          <w:p w:rsidR="5FF965C9" w:rsidP="681C183A" w:rsidRDefault="5FF965C9" w14:paraId="2889AE64" w14:textId="23A2D333">
            <w:pPr>
              <w:pStyle w:val="Normal"/>
              <w:ind w:left="0"/>
              <w:rPr>
                <w:rFonts w:ascii="Calibri" w:hAnsi="Calibri" w:eastAsia="Calibri" w:cs="Calibri"/>
                <w:noProof w:val="0"/>
                <w:sz w:val="22"/>
                <w:szCs w:val="22"/>
                <w:lang w:val="en-GB"/>
              </w:rPr>
            </w:pPr>
            <w:r w:rsidRPr="681C183A" w:rsidR="5FF965C9">
              <w:rPr>
                <w:rFonts w:ascii="Calibri" w:hAnsi="Calibri" w:eastAsia="Calibri" w:cs="Calibri"/>
                <w:noProof w:val="0"/>
                <w:sz w:val="22"/>
                <w:szCs w:val="22"/>
                <w:lang w:val="en-GB"/>
              </w:rPr>
              <w:t>Apply the concepts of congruence and similarity, including the relationships between lengths, areas and volumes in similar figures</w:t>
            </w:r>
          </w:p>
          <w:p w:rsidR="681C183A" w:rsidP="681C183A" w:rsidRDefault="681C183A" w14:paraId="07274324" w14:textId="41389085">
            <w:pPr>
              <w:pStyle w:val="NoSpacing"/>
              <w:rPr>
                <w:i w:val="1"/>
                <w:iCs w:val="1"/>
              </w:rPr>
            </w:pPr>
          </w:p>
          <w:p w:rsidRPr="00130C0D" w:rsidR="0096363A" w:rsidP="00130C0D" w:rsidRDefault="0096363A" w14:paraId="2F3AA2C7" w14:textId="77777777">
            <w:pPr>
              <w:pStyle w:val="NoSpacing"/>
              <w:rPr>
                <w:i/>
              </w:rPr>
            </w:pPr>
          </w:p>
        </w:tc>
      </w:tr>
      <w:tr w:rsidR="0004031B" w:rsidTr="5FDB8864" w14:paraId="1A96FBD7" w14:textId="77777777">
        <w:trPr>
          <w:trHeight w:val="3381"/>
        </w:trPr>
        <w:tc>
          <w:tcPr>
            <w:tcW w:w="1271" w:type="dxa"/>
            <w:shd w:val="clear" w:color="auto" w:fill="F2F2F2" w:themeFill="background1" w:themeFillShade="F2"/>
            <w:tcMar/>
          </w:tcPr>
          <w:p w:rsidR="0004031B" w:rsidRDefault="0004031B" w14:paraId="31377867" w14:textId="77777777">
            <w:pPr>
              <w:rPr>
                <w:rFonts w:ascii="Times New Roman" w:hAnsi="Times New Roman" w:cs="Times New Roman"/>
                <w:sz w:val="24"/>
                <w:szCs w:val="24"/>
              </w:rPr>
            </w:pPr>
            <w:r>
              <w:rPr>
                <w:rFonts w:ascii="Times New Roman" w:hAnsi="Times New Roman" w:cs="Times New Roman"/>
                <w:sz w:val="24"/>
                <w:szCs w:val="24"/>
              </w:rPr>
              <w:t>Autumn 2</w:t>
            </w:r>
          </w:p>
        </w:tc>
        <w:tc>
          <w:tcPr>
            <w:tcW w:w="1701" w:type="dxa"/>
            <w:tcMar/>
          </w:tcPr>
          <w:p w:rsidRPr="00130C0D" w:rsidR="006A48B8" w:rsidP="00130C0D" w:rsidRDefault="006A48B8" w14:paraId="0338BA05" w14:textId="77777777">
            <w:pPr>
              <w:pStyle w:val="NoSpacing"/>
            </w:pPr>
            <w:r w:rsidRPr="00130C0D">
              <w:t xml:space="preserve">Decimal numbers </w:t>
            </w:r>
          </w:p>
          <w:p w:rsidRPr="00130C0D" w:rsidR="0004031B" w:rsidP="00130C0D" w:rsidRDefault="006A48B8" w14:paraId="3812E18F" w14:textId="6CE3C4F0">
            <w:pPr>
              <w:pStyle w:val="NoSpacing"/>
            </w:pPr>
            <w:r w:rsidRPr="00130C0D">
              <w:t xml:space="preserve">2 weeks </w:t>
            </w:r>
          </w:p>
        </w:tc>
        <w:tc>
          <w:tcPr>
            <w:tcW w:w="4536" w:type="dxa"/>
            <w:tcMar/>
          </w:tcPr>
          <w:p w:rsidRPr="00130C0D" w:rsidR="001716B0" w:rsidP="00130C0D" w:rsidRDefault="001716B0" w14:paraId="6F77D78A" w14:textId="77777777">
            <w:pPr>
              <w:pStyle w:val="NoSpacing"/>
              <w:rPr>
                <w:color w:val="000000"/>
              </w:rPr>
            </w:pPr>
            <w:r w:rsidRPr="00130C0D">
              <w:rPr>
                <w:color w:val="000000"/>
              </w:rPr>
              <w:t>• How to order decimal numbers by size</w:t>
            </w:r>
          </w:p>
          <w:p w:rsidRPr="00130C0D" w:rsidR="001716B0" w:rsidP="00130C0D" w:rsidRDefault="001716B0" w14:paraId="6394B3E7" w14:textId="77777777">
            <w:pPr>
              <w:pStyle w:val="NoSpacing"/>
              <w:rPr>
                <w:color w:val="000000"/>
              </w:rPr>
            </w:pPr>
            <w:r w:rsidRPr="00130C0D">
              <w:rPr>
                <w:color w:val="000000"/>
              </w:rPr>
              <w:t>• How to multiply and divide decimal numbers by 10, 100 and 1000</w:t>
            </w:r>
          </w:p>
          <w:p w:rsidRPr="00130C0D" w:rsidR="001716B0" w:rsidP="00130C0D" w:rsidRDefault="001716B0" w14:paraId="5AC69EFA" w14:textId="77777777">
            <w:pPr>
              <w:pStyle w:val="NoSpacing"/>
              <w:rPr>
                <w:color w:val="000000"/>
              </w:rPr>
            </w:pPr>
            <w:r w:rsidRPr="00130C0D">
              <w:rPr>
                <w:color w:val="000000"/>
              </w:rPr>
              <w:t>• How to use estimation to check your answers</w:t>
            </w:r>
          </w:p>
          <w:p w:rsidRPr="00130C0D" w:rsidR="001716B0" w:rsidP="00130C0D" w:rsidRDefault="001716B0" w14:paraId="10CDB28B" w14:textId="77777777">
            <w:pPr>
              <w:pStyle w:val="NoSpacing"/>
              <w:rPr>
                <w:color w:val="000000"/>
              </w:rPr>
            </w:pPr>
            <w:r w:rsidRPr="00130C0D">
              <w:rPr>
                <w:color w:val="000000"/>
              </w:rPr>
              <w:t>• How to add and subtract decimal numbers</w:t>
            </w:r>
          </w:p>
          <w:p w:rsidRPr="00130C0D" w:rsidR="001716B0" w:rsidP="00130C0D" w:rsidRDefault="001716B0" w14:paraId="3E472A2E" w14:textId="77777777">
            <w:pPr>
              <w:pStyle w:val="NoSpacing"/>
              <w:rPr>
                <w:color w:val="000000"/>
              </w:rPr>
            </w:pPr>
            <w:r w:rsidRPr="00130C0D">
              <w:rPr>
                <w:color w:val="000000"/>
              </w:rPr>
              <w:t>• How to multiply and divide decimals by whole numbers</w:t>
            </w:r>
          </w:p>
          <w:p w:rsidRPr="00130C0D" w:rsidR="0004031B" w:rsidP="00130C0D" w:rsidRDefault="0004031B" w14:paraId="4763F222" w14:textId="77777777">
            <w:pPr>
              <w:pStyle w:val="NoSpacing"/>
            </w:pPr>
          </w:p>
        </w:tc>
        <w:tc>
          <w:tcPr>
            <w:tcW w:w="2126" w:type="dxa"/>
            <w:tcMar/>
          </w:tcPr>
          <w:p w:rsidRPr="00130C0D" w:rsidR="0004031B" w:rsidP="00130C0D" w:rsidRDefault="0004031B" w14:paraId="58E7D3A3" w14:textId="33E87C18">
            <w:pPr>
              <w:pStyle w:val="NoSpacing"/>
            </w:pPr>
            <w:hyperlink r:id="Rc3aab434ae614efc">
              <w:r w:rsidRPr="64B69A4B" w:rsidR="35FF8A37">
                <w:rPr>
                  <w:rStyle w:val="Hyperlink"/>
                </w:rPr>
                <w:t>https://www.ncetm.org.uk/media/ounhep23/ncetm_ks3_cc_1_1.pdf</w:t>
              </w:r>
            </w:hyperlink>
          </w:p>
          <w:p w:rsidRPr="00130C0D" w:rsidR="0004031B" w:rsidP="00130C0D" w:rsidRDefault="0004031B" w14:paraId="604CCB41" w14:textId="4846C65E">
            <w:pPr>
              <w:pStyle w:val="NoSpacing"/>
            </w:pPr>
            <w:r w:rsidR="35FF8A37">
              <w:rPr/>
              <w:t>1.1.1(.2) (p4)</w:t>
            </w:r>
          </w:p>
        </w:tc>
        <w:tc>
          <w:tcPr>
            <w:tcW w:w="4314" w:type="dxa"/>
            <w:tcMar/>
          </w:tcPr>
          <w:p w:rsidRPr="00130C0D" w:rsidR="0004031B" w:rsidP="00130C0D" w:rsidRDefault="0004031B" w14:paraId="7D1E72B2" w14:textId="77777777">
            <w:pPr>
              <w:pStyle w:val="NoSpacing"/>
              <w:rPr>
                <w:i/>
              </w:rPr>
            </w:pPr>
            <w:r w:rsidRPr="681C183A" w:rsidR="7FCCD957">
              <w:rPr>
                <w:i w:val="1"/>
                <w:iCs w:val="1"/>
              </w:rPr>
              <w:t>Building</w:t>
            </w:r>
            <w:r w:rsidRPr="681C183A" w:rsidR="7FCCD957">
              <w:rPr>
                <w:i w:val="1"/>
                <w:iCs w:val="1"/>
                <w:spacing w:val="-1"/>
              </w:rPr>
              <w:t xml:space="preserve"> </w:t>
            </w:r>
            <w:r w:rsidRPr="681C183A" w:rsidR="7FCCD957">
              <w:rPr>
                <w:i w:val="1"/>
                <w:iCs w:val="1"/>
              </w:rPr>
              <w:t>on…</w:t>
            </w:r>
          </w:p>
          <w:p w:rsidRPr="00130C0D" w:rsidR="001716B0" w:rsidP="00130C0D" w:rsidRDefault="001716B0" w14:paraId="6353E1F6" w14:textId="77777777">
            <w:pPr>
              <w:pStyle w:val="NoSpacing"/>
              <w:rPr>
                <w:color w:val="000000"/>
              </w:rPr>
            </w:pPr>
            <w:r w:rsidRPr="00130C0D">
              <w:rPr>
                <w:color w:val="000000"/>
              </w:rPr>
              <w:t>• How to write and read whole numbers and decimals</w:t>
            </w:r>
          </w:p>
          <w:p w:rsidRPr="00130C0D" w:rsidR="001716B0" w:rsidP="00130C0D" w:rsidRDefault="001716B0" w14:paraId="24107ED9" w14:textId="77777777">
            <w:pPr>
              <w:pStyle w:val="NoSpacing"/>
              <w:rPr>
                <w:color w:val="000000"/>
              </w:rPr>
            </w:pPr>
            <w:r w:rsidRPr="00130C0D">
              <w:rPr>
                <w:color w:val="000000"/>
              </w:rPr>
              <w:t>• How to write tenths and hundredths as decimals. By the end of KS2, pupils can read, write, order and compare numbers up to 10 000 000 and determine the value of each digit to three decimal places.</w:t>
            </w:r>
          </w:p>
          <w:p w:rsidRPr="00130C0D" w:rsidR="001716B0" w:rsidP="00130C0D" w:rsidRDefault="001716B0" w14:paraId="27DF1490" w14:textId="77777777">
            <w:pPr>
              <w:pStyle w:val="NoSpacing"/>
              <w:rPr>
                <w:color w:val="000000"/>
              </w:rPr>
            </w:pPr>
            <w:r w:rsidRPr="00130C0D">
              <w:rPr>
                <w:color w:val="000000"/>
              </w:rPr>
              <w:t>• Multiplication tables up to 12 ´ 12. By Year 5, pupils apply all the multiplication tables and related division facts frequently, commit them to memory and use them confidently to make larger calculations. During Year 6, pupils continue to use these to maintain their fluency.</w:t>
            </w:r>
          </w:p>
          <w:p w:rsidRPr="00130C0D" w:rsidR="001716B0" w:rsidP="00130C0D" w:rsidRDefault="001716B0" w14:paraId="3424A7F6" w14:textId="77777777">
            <w:pPr>
              <w:pStyle w:val="NoSpacing"/>
              <w:rPr>
                <w:color w:val="000000"/>
              </w:rPr>
            </w:pPr>
            <w:r w:rsidRPr="00130C0D">
              <w:rPr>
                <w:color w:val="000000"/>
              </w:rPr>
              <w:t>• How to use a calculator to do simple calculations. Calculators are introduced near the end of KS2 to support pupils’ conceptual understanding and exploration of more complex number problems, only if pupils’ written and mental arithmetic are secure.</w:t>
            </w:r>
          </w:p>
          <w:p w:rsidRPr="00130C0D" w:rsidR="0004031B" w:rsidP="681C183A" w:rsidRDefault="0004031B" w14:paraId="14852368" w14:textId="0BFF8918">
            <w:pPr>
              <w:pStyle w:val="NoSpacing"/>
              <w:rPr>
                <w:i w:val="1"/>
                <w:iCs w:val="1"/>
              </w:rPr>
            </w:pPr>
          </w:p>
          <w:p w:rsidRPr="00130C0D" w:rsidR="0004031B" w:rsidP="00130C0D" w:rsidRDefault="0004031B" w14:paraId="52AC0653" w14:textId="77777777">
            <w:pPr>
              <w:pStyle w:val="NoSpacing"/>
              <w:rPr>
                <w:i/>
              </w:rPr>
            </w:pPr>
            <w:r w:rsidRPr="681C183A" w:rsidR="7FCCD957">
              <w:rPr>
                <w:i w:val="1"/>
                <w:iCs w:val="1"/>
              </w:rPr>
              <w:t>Building</w:t>
            </w:r>
            <w:r w:rsidRPr="681C183A" w:rsidR="7FCCD957">
              <w:rPr>
                <w:i w:val="1"/>
                <w:iCs w:val="1"/>
                <w:spacing w:val="-9"/>
              </w:rPr>
              <w:t xml:space="preserve"> </w:t>
            </w:r>
            <w:r w:rsidRPr="681C183A" w:rsidR="7FCCD957">
              <w:rPr>
                <w:i w:val="1"/>
                <w:iCs w:val="1"/>
              </w:rPr>
              <w:t>towards…</w:t>
            </w:r>
          </w:p>
          <w:p w:rsidRPr="00130C0D" w:rsidR="0004031B" w:rsidP="681C183A" w:rsidRDefault="0004031B" w14:paraId="4FAC46B7" w14:textId="0904E86A">
            <w:pPr>
              <w:pStyle w:val="Normal"/>
              <w:ind w:left="0"/>
              <w:rPr>
                <w:rFonts w:ascii="Calibri" w:hAnsi="Calibri" w:eastAsia="Calibri" w:cs="Calibri"/>
                <w:noProof w:val="0"/>
                <w:sz w:val="22"/>
                <w:szCs w:val="22"/>
                <w:lang w:val="en-GB"/>
              </w:rPr>
            </w:pPr>
            <w:r w:rsidRPr="681C183A" w:rsidR="39697420">
              <w:rPr>
                <w:rFonts w:ascii="Calibri" w:hAnsi="Calibri" w:eastAsia="Calibri" w:cs="Calibri"/>
                <w:noProof w:val="0"/>
                <w:sz w:val="22"/>
                <w:szCs w:val="22"/>
                <w:lang w:val="en-GB"/>
              </w:rPr>
              <w:t>Estimate powers and roots of any given positive number</w:t>
            </w:r>
          </w:p>
          <w:p w:rsidRPr="00130C0D" w:rsidR="0004031B" w:rsidP="681C183A" w:rsidRDefault="0004031B" w14:paraId="732E74A7" w14:textId="51342E78">
            <w:pPr>
              <w:pStyle w:val="Normal"/>
              <w:ind w:left="0"/>
              <w:rPr>
                <w:rFonts w:ascii="Calibri" w:hAnsi="Calibri" w:eastAsia="Calibri" w:cs="Calibri"/>
                <w:noProof w:val="0"/>
                <w:sz w:val="22"/>
                <w:szCs w:val="22"/>
                <w:lang w:val="en-GB"/>
              </w:rPr>
            </w:pPr>
            <w:r w:rsidRPr="681C183A" w:rsidR="39697420">
              <w:rPr>
                <w:rFonts w:ascii="Calibri" w:hAnsi="Calibri" w:eastAsia="Calibri" w:cs="Calibri"/>
                <w:noProof w:val="0"/>
                <w:sz w:val="22"/>
                <w:szCs w:val="22"/>
                <w:lang w:val="en-GB"/>
              </w:rPr>
              <w:t xml:space="preserve">Calculate with roots, and with integer {and fractional} indices </w:t>
            </w:r>
          </w:p>
          <w:p w:rsidRPr="00130C0D" w:rsidR="0004031B" w:rsidP="681C183A" w:rsidRDefault="0004031B" w14:paraId="4D8DE76A" w14:textId="4941D1E8">
            <w:pPr>
              <w:pStyle w:val="Normal"/>
              <w:ind w:left="0"/>
              <w:rPr>
                <w:rFonts w:ascii="Calibri" w:hAnsi="Calibri" w:eastAsia="Calibri" w:cs="Calibri"/>
                <w:noProof w:val="0"/>
                <w:sz w:val="22"/>
                <w:szCs w:val="22"/>
                <w:lang w:val="en-GB"/>
              </w:rPr>
            </w:pPr>
            <w:r w:rsidRPr="681C183A" w:rsidR="39697420">
              <w:rPr>
                <w:rFonts w:ascii="Calibri" w:hAnsi="Calibri" w:eastAsia="Calibri" w:cs="Calibri"/>
                <w:noProof w:val="0"/>
                <w:sz w:val="22"/>
                <w:szCs w:val="22"/>
                <w:lang w:val="en-GB"/>
              </w:rPr>
              <w:t>Simplify surd expressions involving squares [</w:t>
            </w:r>
            <w:proofErr w:type="spellStart"/>
            <w:r w:rsidRPr="681C183A" w:rsidR="39697420">
              <w:rPr>
                <w:rFonts w:ascii="Calibri" w:hAnsi="Calibri" w:eastAsia="Calibri" w:cs="Calibri"/>
                <w:noProof w:val="0"/>
                <w:sz w:val="22"/>
                <w:szCs w:val="22"/>
                <w:lang w:val="en-GB"/>
              </w:rPr>
              <w:t>e.g</w:t>
            </w:r>
            <w:proofErr w:type="spellEnd"/>
            <w:r w:rsidRPr="681C183A" w:rsidR="39697420">
              <w:rPr>
                <w:rFonts w:ascii="Calibri" w:hAnsi="Calibri" w:eastAsia="Calibri" w:cs="Calibri"/>
                <w:noProof w:val="0"/>
                <w:sz w:val="22"/>
                <w:szCs w:val="22"/>
                <w:lang w:val="en-GB"/>
              </w:rPr>
              <w:t xml:space="preserve"> . .] and rationalise denominators</w:t>
            </w:r>
          </w:p>
          <w:p w:rsidRPr="00130C0D" w:rsidR="0004031B" w:rsidP="681C183A" w:rsidRDefault="0004031B" w14:paraId="62612B2F" w14:textId="3D7D87A6">
            <w:pPr>
              <w:pStyle w:val="Normal"/>
              <w:ind w:left="0"/>
              <w:rPr>
                <w:rFonts w:ascii="Calibri" w:hAnsi="Calibri" w:eastAsia="Calibri" w:cs="Calibri"/>
                <w:noProof w:val="0"/>
                <w:sz w:val="22"/>
                <w:szCs w:val="22"/>
                <w:lang w:val="en-GB"/>
              </w:rPr>
            </w:pPr>
            <w:r w:rsidRPr="681C183A" w:rsidR="39697420">
              <w:rPr>
                <w:rFonts w:ascii="Calibri" w:hAnsi="Calibri" w:eastAsia="Calibri" w:cs="Calibri"/>
                <w:noProof w:val="0"/>
                <w:sz w:val="22"/>
                <w:szCs w:val="22"/>
                <w:lang w:val="en-GB"/>
              </w:rPr>
              <w:t>Calculate with numbers in standard form A × 10</w:t>
            </w:r>
            <w:r w:rsidRPr="681C183A" w:rsidR="39697420">
              <w:rPr>
                <w:rFonts w:ascii="Calibri" w:hAnsi="Calibri" w:eastAsia="Calibri" w:cs="Calibri"/>
                <w:noProof w:val="0"/>
                <w:sz w:val="22"/>
                <w:szCs w:val="22"/>
                <w:vertAlign w:val="superscript"/>
                <w:lang w:val="en-GB"/>
              </w:rPr>
              <w:t>n</w:t>
            </w:r>
            <w:r w:rsidRPr="681C183A" w:rsidR="39697420">
              <w:rPr>
                <w:rFonts w:ascii="Calibri" w:hAnsi="Calibri" w:eastAsia="Calibri" w:cs="Calibri"/>
                <w:noProof w:val="0"/>
                <w:sz w:val="22"/>
                <w:szCs w:val="22"/>
                <w:lang w:val="en-GB"/>
              </w:rPr>
              <w:t xml:space="preserve">, where 1 ≤ A &lt; 10 and n is an integer </w:t>
            </w:r>
          </w:p>
          <w:p w:rsidRPr="00130C0D" w:rsidR="0004031B" w:rsidP="681C183A" w:rsidRDefault="0004031B" w14:paraId="77DFEFB4" w14:textId="60C77677">
            <w:pPr>
              <w:pStyle w:val="Normal"/>
              <w:ind w:left="0"/>
              <w:rPr>
                <w:rFonts w:ascii="Calibri" w:hAnsi="Calibri" w:eastAsia="Calibri" w:cs="Calibri"/>
                <w:noProof w:val="0"/>
                <w:sz w:val="22"/>
                <w:szCs w:val="22"/>
                <w:lang w:val="en-GB"/>
              </w:rPr>
            </w:pPr>
            <w:r w:rsidRPr="681C183A" w:rsidR="39697420">
              <w:rPr>
                <w:rFonts w:ascii="Calibri" w:hAnsi="Calibri" w:eastAsia="Calibri" w:cs="Calibri"/>
                <w:noProof w:val="0"/>
                <w:sz w:val="22"/>
                <w:szCs w:val="22"/>
                <w:lang w:val="en-GB"/>
              </w:rPr>
              <w:t>Change recurring decimals into their corresponding fractions and vice versa</w:t>
            </w:r>
          </w:p>
          <w:p w:rsidRPr="00130C0D" w:rsidR="0004031B" w:rsidP="681C183A" w:rsidRDefault="0004031B" w14:paraId="38ADEDBE" w14:textId="5B4DF107">
            <w:pPr>
              <w:pStyle w:val="Normal"/>
              <w:ind w:left="0"/>
              <w:rPr>
                <w:rFonts w:ascii="Calibri" w:hAnsi="Calibri" w:eastAsia="Calibri" w:cs="Calibri"/>
                <w:noProof w:val="0"/>
                <w:sz w:val="22"/>
                <w:szCs w:val="22"/>
                <w:lang w:val="en-GB"/>
              </w:rPr>
            </w:pPr>
            <w:r w:rsidRPr="681C183A" w:rsidR="39697420">
              <w:rPr>
                <w:rFonts w:ascii="Calibri" w:hAnsi="Calibri" w:eastAsia="Calibri" w:cs="Calibri"/>
                <w:noProof w:val="0"/>
                <w:sz w:val="22"/>
                <w:szCs w:val="22"/>
                <w:lang w:val="en-GB"/>
              </w:rPr>
              <w:t>Apply and interpret limits of accuracy when rounding or truncating, including upper and lower bounds.</w:t>
            </w:r>
          </w:p>
          <w:p w:rsidRPr="00130C0D" w:rsidR="0004031B" w:rsidP="00130C0D" w:rsidRDefault="0004031B" w14:paraId="2C7B8B2D" w14:textId="7FBEC432">
            <w:pPr>
              <w:pStyle w:val="NoSpacing"/>
            </w:pPr>
          </w:p>
        </w:tc>
      </w:tr>
      <w:tr w:rsidR="0096363A" w:rsidTr="5FDB8864" w14:paraId="2BFAED5D" w14:textId="77777777">
        <w:trPr>
          <w:trHeight w:val="3381"/>
        </w:trPr>
        <w:tc>
          <w:tcPr>
            <w:tcW w:w="1271" w:type="dxa"/>
            <w:shd w:val="clear" w:color="auto" w:fill="F2F2F2" w:themeFill="background1" w:themeFillShade="F2"/>
            <w:tcMar/>
          </w:tcPr>
          <w:p w:rsidR="0096363A" w:rsidRDefault="0096363A" w14:paraId="09B9B5BA" w14:textId="77777777">
            <w:pPr>
              <w:rPr>
                <w:rFonts w:ascii="Times New Roman" w:hAnsi="Times New Roman" w:cs="Times New Roman"/>
                <w:sz w:val="24"/>
                <w:szCs w:val="24"/>
              </w:rPr>
            </w:pPr>
          </w:p>
        </w:tc>
        <w:tc>
          <w:tcPr>
            <w:tcW w:w="1701" w:type="dxa"/>
            <w:tcMar/>
          </w:tcPr>
          <w:p w:rsidRPr="00130C0D" w:rsidR="006A48B8" w:rsidP="00130C0D" w:rsidRDefault="006A48B8" w14:paraId="0D5FEC42" w14:textId="77777777">
            <w:pPr>
              <w:pStyle w:val="NoSpacing"/>
            </w:pPr>
            <w:r w:rsidRPr="00130C0D">
              <w:t xml:space="preserve">Calculations – order of operations </w:t>
            </w:r>
          </w:p>
          <w:p w:rsidRPr="00130C0D" w:rsidR="006A48B8" w:rsidP="00130C0D" w:rsidRDefault="006A48B8" w14:paraId="4B5971D4" w14:textId="77777777">
            <w:pPr>
              <w:pStyle w:val="NoSpacing"/>
            </w:pPr>
            <w:r w:rsidRPr="00130C0D">
              <w:t xml:space="preserve">2 weeks </w:t>
            </w:r>
          </w:p>
          <w:p w:rsidRPr="00130C0D" w:rsidR="0096363A" w:rsidP="00130C0D" w:rsidRDefault="006A48B8" w14:paraId="347D5745" w14:textId="5166AE63">
            <w:pPr>
              <w:pStyle w:val="NoSpacing"/>
            </w:pPr>
            <w:r w:rsidRPr="00130C0D">
              <w:t>(extend if needed)</w:t>
            </w:r>
          </w:p>
        </w:tc>
        <w:tc>
          <w:tcPr>
            <w:tcW w:w="4536" w:type="dxa"/>
            <w:tcMar/>
          </w:tcPr>
          <w:p w:rsidRPr="00130C0D" w:rsidR="001716B0" w:rsidP="00130C0D" w:rsidRDefault="001716B0" w14:paraId="031A2C02" w14:textId="77777777">
            <w:pPr>
              <w:pStyle w:val="NoSpacing"/>
              <w:rPr>
                <w:color w:val="000000"/>
              </w:rPr>
            </w:pPr>
            <w:r w:rsidRPr="00130C0D">
              <w:rPr>
                <w:color w:val="000000"/>
              </w:rPr>
              <w:t>• What square roots are</w:t>
            </w:r>
          </w:p>
          <w:p w:rsidRPr="00130C0D" w:rsidR="001716B0" w:rsidP="00130C0D" w:rsidRDefault="001716B0" w14:paraId="1E16FED4" w14:textId="77777777">
            <w:pPr>
              <w:pStyle w:val="NoSpacing"/>
              <w:rPr>
                <w:color w:val="000000"/>
              </w:rPr>
            </w:pPr>
            <w:r w:rsidRPr="00130C0D">
              <w:rPr>
                <w:color w:val="000000"/>
              </w:rPr>
              <w:t>• That you can use a calculator to work out square roots</w:t>
            </w:r>
          </w:p>
          <w:p w:rsidRPr="00130C0D" w:rsidR="001716B0" w:rsidP="00130C0D" w:rsidRDefault="001716B0" w14:paraId="733AC409" w14:textId="77777777">
            <w:pPr>
              <w:pStyle w:val="NoSpacing"/>
              <w:rPr>
                <w:color w:val="000000"/>
              </w:rPr>
            </w:pPr>
            <w:r w:rsidRPr="00130C0D">
              <w:rPr>
                <w:color w:val="000000"/>
              </w:rPr>
              <w:t>• How to round whole numbers and decimals</w:t>
            </w:r>
          </w:p>
          <w:p w:rsidRPr="00130C0D" w:rsidR="001716B0" w:rsidP="00130C0D" w:rsidRDefault="001716B0" w14:paraId="307F86E1" w14:textId="77777777">
            <w:pPr>
              <w:pStyle w:val="NoSpacing"/>
              <w:rPr>
                <w:color w:val="000000"/>
              </w:rPr>
            </w:pPr>
            <w:r w:rsidRPr="00130C0D">
              <w:rPr>
                <w:color w:val="000000"/>
              </w:rPr>
              <w:t>• The order of operations</w:t>
            </w:r>
          </w:p>
          <w:p w:rsidRPr="00130C0D" w:rsidR="001716B0" w:rsidP="00130C0D" w:rsidRDefault="001716B0" w14:paraId="27663816" w14:textId="77777777">
            <w:pPr>
              <w:pStyle w:val="NoSpacing"/>
              <w:rPr>
                <w:color w:val="000000"/>
              </w:rPr>
            </w:pPr>
            <w:r w:rsidRPr="00130C0D">
              <w:rPr>
                <w:color w:val="000000"/>
              </w:rPr>
              <w:t>• How to carry out long multiplication</w:t>
            </w:r>
          </w:p>
          <w:p w:rsidRPr="00130C0D" w:rsidR="001716B0" w:rsidP="00130C0D" w:rsidRDefault="001716B0" w14:paraId="17826F5F" w14:textId="77777777">
            <w:pPr>
              <w:pStyle w:val="NoSpacing"/>
              <w:rPr>
                <w:color w:val="000000"/>
              </w:rPr>
            </w:pPr>
            <w:r w:rsidRPr="00130C0D">
              <w:rPr>
                <w:color w:val="000000"/>
              </w:rPr>
              <w:t>• How to carry out long division</w:t>
            </w:r>
          </w:p>
          <w:p w:rsidRPr="00130C0D" w:rsidR="001716B0" w:rsidP="00130C0D" w:rsidRDefault="001716B0" w14:paraId="01F75F04" w14:textId="77777777">
            <w:pPr>
              <w:pStyle w:val="NoSpacing"/>
              <w:rPr>
                <w:color w:val="000000"/>
              </w:rPr>
            </w:pPr>
            <w:r w:rsidRPr="00130C0D">
              <w:rPr>
                <w:color w:val="000000"/>
              </w:rPr>
              <w:t>• How to calculate with measurements</w:t>
            </w:r>
          </w:p>
          <w:p w:rsidRPr="00130C0D" w:rsidR="0096363A" w:rsidP="00130C0D" w:rsidRDefault="0096363A" w14:paraId="4789BC78" w14:textId="77777777">
            <w:pPr>
              <w:pStyle w:val="NoSpacing"/>
            </w:pPr>
          </w:p>
        </w:tc>
        <w:tc>
          <w:tcPr>
            <w:tcW w:w="2126" w:type="dxa"/>
            <w:tcMar/>
          </w:tcPr>
          <w:p w:rsidRPr="00130C0D" w:rsidR="0096363A" w:rsidP="00130C0D" w:rsidRDefault="0096363A" w14:paraId="479C12B5" w14:textId="739DE542">
            <w:pPr>
              <w:pStyle w:val="NoSpacing"/>
            </w:pPr>
            <w:hyperlink r:id="R06aad53a63ee4754">
              <w:r w:rsidRPr="64B69A4B" w:rsidR="5FE2F995">
                <w:rPr>
                  <w:rStyle w:val="Hyperlink"/>
                </w:rPr>
                <w:t>https://www.ncetm.org.uk/media/xhqegzuq/ncetm_ks3_cc_2_1.pdf</w:t>
              </w:r>
            </w:hyperlink>
          </w:p>
          <w:p w:rsidRPr="00130C0D" w:rsidR="0096363A" w:rsidP="00130C0D" w:rsidRDefault="0096363A" w14:paraId="5F14C763" w14:textId="63BC70B6">
            <w:pPr>
              <w:pStyle w:val="NoSpacing"/>
            </w:pPr>
            <w:r w:rsidR="5FE2F995">
              <w:rPr/>
              <w:t>2.1.1, 2.1.2 (p10)</w:t>
            </w:r>
          </w:p>
          <w:p w:rsidRPr="00130C0D" w:rsidR="0096363A" w:rsidP="00130C0D" w:rsidRDefault="0096363A" w14:paraId="3D166359" w14:textId="038BBEF8">
            <w:pPr>
              <w:pStyle w:val="NoSpacing"/>
            </w:pPr>
            <w:r w:rsidR="59326682">
              <w:rPr/>
              <w:t>2.1.5 p(12)</w:t>
            </w:r>
          </w:p>
          <w:p w:rsidRPr="00130C0D" w:rsidR="0096363A" w:rsidP="00130C0D" w:rsidRDefault="0096363A" w14:paraId="7F290D2A" w14:textId="1A6739B6">
            <w:pPr>
              <w:pStyle w:val="NoSpacing"/>
            </w:pPr>
          </w:p>
          <w:p w:rsidRPr="00130C0D" w:rsidR="0096363A" w:rsidP="00130C0D" w:rsidRDefault="0096363A" w14:paraId="0A102F99" w14:textId="155BB46A">
            <w:pPr>
              <w:pStyle w:val="NoSpacing"/>
            </w:pPr>
          </w:p>
        </w:tc>
        <w:tc>
          <w:tcPr>
            <w:tcW w:w="4314" w:type="dxa"/>
            <w:tcMar/>
          </w:tcPr>
          <w:p w:rsidRPr="00130C0D" w:rsidR="0096363A" w:rsidP="00130C0D" w:rsidRDefault="0096363A" w14:paraId="3A5355D9" w14:textId="77777777">
            <w:pPr>
              <w:pStyle w:val="NoSpacing"/>
              <w:rPr>
                <w:i/>
              </w:rPr>
            </w:pPr>
            <w:r w:rsidRPr="00130C0D">
              <w:rPr>
                <w:i/>
              </w:rPr>
              <w:t>Building</w:t>
            </w:r>
            <w:r w:rsidRPr="00130C0D">
              <w:rPr>
                <w:i/>
                <w:spacing w:val="-1"/>
              </w:rPr>
              <w:t xml:space="preserve"> </w:t>
            </w:r>
            <w:r w:rsidRPr="00130C0D">
              <w:rPr>
                <w:i/>
              </w:rPr>
              <w:t>on…</w:t>
            </w:r>
          </w:p>
          <w:p w:rsidRPr="00130C0D" w:rsidR="001716B0" w:rsidP="00130C0D" w:rsidRDefault="001716B0" w14:paraId="78FE634A" w14:textId="77777777">
            <w:pPr>
              <w:pStyle w:val="NoSpacing"/>
              <w:rPr>
                <w:color w:val="000000"/>
              </w:rPr>
            </w:pPr>
            <w:r w:rsidRPr="00130C0D">
              <w:rPr>
                <w:color w:val="000000"/>
              </w:rPr>
              <w:t>• How to square a number</w:t>
            </w:r>
          </w:p>
          <w:p w:rsidRPr="00130C0D" w:rsidR="001716B0" w:rsidP="00130C0D" w:rsidRDefault="001716B0" w14:paraId="5233FA61" w14:textId="77777777">
            <w:pPr>
              <w:pStyle w:val="NoSpacing"/>
              <w:rPr>
                <w:color w:val="000000"/>
              </w:rPr>
            </w:pPr>
            <w:r w:rsidRPr="00130C0D">
              <w:rPr>
                <w:color w:val="000000"/>
              </w:rPr>
              <w:t>• Multiplication tables up to 12 ´ 12</w:t>
            </w:r>
          </w:p>
          <w:p w:rsidRPr="00130C0D" w:rsidR="001716B0" w:rsidP="00130C0D" w:rsidRDefault="001716B0" w14:paraId="2F1935AE" w14:textId="77777777">
            <w:pPr>
              <w:pStyle w:val="NoSpacing"/>
              <w:rPr>
                <w:color w:val="000000"/>
              </w:rPr>
            </w:pPr>
            <w:r w:rsidRPr="00130C0D">
              <w:rPr>
                <w:color w:val="000000"/>
              </w:rPr>
              <w:t>• Place value of digits in a number such as 23.508</w:t>
            </w:r>
          </w:p>
          <w:p w:rsidRPr="00130C0D" w:rsidR="001716B0" w:rsidP="00130C0D" w:rsidRDefault="001716B0" w14:paraId="752D10E6" w14:textId="77777777">
            <w:pPr>
              <w:pStyle w:val="NoSpacing"/>
              <w:rPr>
                <w:color w:val="000000"/>
              </w:rPr>
            </w:pPr>
            <w:r w:rsidRPr="00130C0D">
              <w:rPr>
                <w:color w:val="000000"/>
              </w:rPr>
              <w:t>• How to use a calculator to do simple calculations</w:t>
            </w:r>
          </w:p>
          <w:p w:rsidRPr="00130C0D" w:rsidR="001716B0" w:rsidP="00130C0D" w:rsidRDefault="001716B0" w14:paraId="5CEE4CB3" w14:textId="77777777">
            <w:pPr>
              <w:pStyle w:val="NoSpacing"/>
              <w:rPr>
                <w:color w:val="000000"/>
              </w:rPr>
            </w:pPr>
            <w:r w:rsidRPr="00130C0D">
              <w:rPr>
                <w:color w:val="000000"/>
              </w:rPr>
              <w:t>• How to convert units of measurement</w:t>
            </w:r>
          </w:p>
          <w:p w:rsidRPr="00130C0D" w:rsidR="001716B0" w:rsidP="00130C0D" w:rsidRDefault="001716B0" w14:paraId="3D0166B0" w14:textId="77777777">
            <w:pPr>
              <w:pStyle w:val="NoSpacing"/>
              <w:rPr>
                <w:color w:val="000000"/>
              </w:rPr>
            </w:pPr>
            <w:r w:rsidRPr="681C183A" w:rsidR="6DC11A5B">
              <w:rPr>
                <w:color w:val="000000" w:themeColor="text1" w:themeTint="FF" w:themeShade="FF"/>
              </w:rPr>
              <w:t>By the end of KS2 pupils should be comfortable with number facts up to 12 ´ 12 and will have spent some time securing their understanding of place value as a key concept in mathematics. They will also have made connections between mental methods and more formal methods of calculation.</w:t>
            </w:r>
          </w:p>
          <w:p w:rsidRPr="00130C0D" w:rsidR="0096363A" w:rsidP="00130C0D" w:rsidRDefault="0096363A" w14:paraId="4D60C414" w14:textId="77777777">
            <w:pPr>
              <w:pStyle w:val="NoSpacing"/>
              <w:rPr>
                <w:b/>
              </w:rPr>
            </w:pPr>
          </w:p>
          <w:p w:rsidRPr="00130C0D" w:rsidR="0096363A" w:rsidP="00130C0D" w:rsidRDefault="0096363A" w14:paraId="144F187F" w14:textId="77777777">
            <w:pPr>
              <w:pStyle w:val="NoSpacing"/>
              <w:rPr>
                <w:i/>
              </w:rPr>
            </w:pPr>
            <w:r w:rsidRPr="681C183A" w:rsidR="4C52DEAF">
              <w:rPr>
                <w:i w:val="1"/>
                <w:iCs w:val="1"/>
              </w:rPr>
              <w:t>Building</w:t>
            </w:r>
            <w:r w:rsidRPr="681C183A" w:rsidR="4C52DEAF">
              <w:rPr>
                <w:i w:val="1"/>
                <w:iCs w:val="1"/>
                <w:spacing w:val="-9"/>
              </w:rPr>
              <w:t xml:space="preserve"> </w:t>
            </w:r>
            <w:r w:rsidRPr="681C183A" w:rsidR="4C52DEAF">
              <w:rPr>
                <w:i w:val="1"/>
                <w:iCs w:val="1"/>
              </w:rPr>
              <w:t>towards…</w:t>
            </w:r>
          </w:p>
          <w:p w:rsidRPr="00130C0D" w:rsidR="0096363A" w:rsidP="681C183A" w:rsidRDefault="0096363A" w14:paraId="617F80EA" w14:textId="34687E54">
            <w:pPr>
              <w:pStyle w:val="Normal"/>
              <w:ind w:left="0"/>
              <w:rPr>
                <w:rFonts w:ascii="Calibri" w:hAnsi="Calibri" w:eastAsia="Calibri" w:cs="Calibri"/>
                <w:noProof w:val="0"/>
                <w:sz w:val="22"/>
                <w:szCs w:val="22"/>
                <w:lang w:val="en-GB"/>
              </w:rPr>
            </w:pPr>
            <w:r w:rsidRPr="681C183A" w:rsidR="67079544">
              <w:rPr>
                <w:rFonts w:ascii="Calibri" w:hAnsi="Calibri" w:eastAsia="Calibri" w:cs="Calibri"/>
                <w:noProof w:val="0"/>
                <w:sz w:val="22"/>
                <w:szCs w:val="22"/>
                <w:lang w:val="en-GB"/>
              </w:rPr>
              <w:t xml:space="preserve">Calculate with roots and with integer {and fractional} indices </w:t>
            </w:r>
          </w:p>
          <w:p w:rsidRPr="00130C0D" w:rsidR="0096363A" w:rsidP="681C183A" w:rsidRDefault="0096363A" w14:paraId="2436307B" w14:textId="018DCF0C">
            <w:pPr>
              <w:pStyle w:val="Normal"/>
              <w:ind w:left="0"/>
              <w:rPr>
                <w:rFonts w:ascii="Calibri" w:hAnsi="Calibri" w:eastAsia="Calibri" w:cs="Calibri"/>
                <w:noProof w:val="0"/>
                <w:sz w:val="22"/>
                <w:szCs w:val="22"/>
                <w:lang w:val="en-GB"/>
              </w:rPr>
            </w:pPr>
            <w:r w:rsidRPr="681C183A" w:rsidR="67079544">
              <w:rPr>
                <w:rFonts w:ascii="Calibri" w:hAnsi="Calibri" w:eastAsia="Calibri" w:cs="Calibri"/>
                <w:noProof w:val="0"/>
                <w:sz w:val="22"/>
                <w:szCs w:val="22"/>
                <w:lang w:val="en-GB"/>
              </w:rPr>
              <w:t xml:space="preserve">Calculate exactly with fractions, {surds} and multiples </w:t>
            </w:r>
            <w:proofErr w:type="gramStart"/>
            <w:r w:rsidRPr="681C183A" w:rsidR="67079544">
              <w:rPr>
                <w:rFonts w:ascii="Calibri" w:hAnsi="Calibri" w:eastAsia="Calibri" w:cs="Calibri"/>
                <w:noProof w:val="0"/>
                <w:sz w:val="22"/>
                <w:szCs w:val="22"/>
                <w:lang w:val="en-GB"/>
              </w:rPr>
              <w:t>of ;</w:t>
            </w:r>
            <w:proofErr w:type="gramEnd"/>
            <w:r w:rsidRPr="681C183A" w:rsidR="67079544">
              <w:rPr>
                <w:rFonts w:ascii="Calibri" w:hAnsi="Calibri" w:eastAsia="Calibri" w:cs="Calibri"/>
                <w:noProof w:val="0"/>
                <w:sz w:val="22"/>
                <w:szCs w:val="22"/>
                <w:lang w:val="en-GB"/>
              </w:rPr>
              <w:t xml:space="preserve"> {simplify surd expressions involving squares [</w:t>
            </w:r>
            <w:proofErr w:type="gramStart"/>
            <w:r w:rsidRPr="681C183A" w:rsidR="67079544">
              <w:rPr>
                <w:rFonts w:ascii="Calibri" w:hAnsi="Calibri" w:eastAsia="Calibri" w:cs="Calibri"/>
                <w:noProof w:val="0"/>
                <w:sz w:val="22"/>
                <w:szCs w:val="22"/>
                <w:lang w:val="en-GB"/>
              </w:rPr>
              <w:t>e.g.  ]</w:t>
            </w:r>
            <w:proofErr w:type="gramEnd"/>
            <w:r w:rsidRPr="681C183A" w:rsidR="67079544">
              <w:rPr>
                <w:rFonts w:ascii="Calibri" w:hAnsi="Calibri" w:eastAsia="Calibri" w:cs="Calibri"/>
                <w:noProof w:val="0"/>
                <w:sz w:val="22"/>
                <w:szCs w:val="22"/>
                <w:lang w:val="en-GB"/>
              </w:rPr>
              <w:t xml:space="preserve"> and rationalise denominators}</w:t>
            </w:r>
          </w:p>
          <w:p w:rsidRPr="00130C0D" w:rsidR="0096363A" w:rsidP="681C183A" w:rsidRDefault="0096363A" w14:paraId="67255393" w14:textId="6B3ED373">
            <w:pPr>
              <w:pStyle w:val="Normal"/>
              <w:ind w:left="0"/>
              <w:rPr>
                <w:rFonts w:ascii="Calibri" w:hAnsi="Calibri" w:eastAsia="Calibri" w:cs="Calibri"/>
                <w:noProof w:val="0"/>
                <w:sz w:val="22"/>
                <w:szCs w:val="22"/>
                <w:lang w:val="en-GB"/>
              </w:rPr>
            </w:pPr>
            <w:r w:rsidRPr="681C183A" w:rsidR="67079544">
              <w:rPr>
                <w:rFonts w:ascii="Calibri" w:hAnsi="Calibri" w:eastAsia="Calibri" w:cs="Calibri"/>
                <w:noProof w:val="0"/>
                <w:sz w:val="22"/>
                <w:szCs w:val="22"/>
                <w:lang w:val="en-GB"/>
              </w:rPr>
              <w:t>Calculate with numbers in standard form A × 10</w:t>
            </w:r>
            <w:r w:rsidRPr="681C183A" w:rsidR="67079544">
              <w:rPr>
                <w:rFonts w:ascii="Calibri" w:hAnsi="Calibri" w:eastAsia="Calibri" w:cs="Calibri"/>
                <w:i w:val="1"/>
                <w:iCs w:val="1"/>
                <w:noProof w:val="0"/>
                <w:sz w:val="22"/>
                <w:szCs w:val="22"/>
                <w:vertAlign w:val="superscript"/>
                <w:lang w:val="en-GB"/>
              </w:rPr>
              <w:t>n</w:t>
            </w:r>
            <w:r w:rsidRPr="681C183A" w:rsidR="67079544">
              <w:rPr>
                <w:rFonts w:ascii="Calibri" w:hAnsi="Calibri" w:eastAsia="Calibri" w:cs="Calibri"/>
                <w:noProof w:val="0"/>
                <w:sz w:val="22"/>
                <w:szCs w:val="22"/>
                <w:lang w:val="en-GB"/>
              </w:rPr>
              <w:t xml:space="preserve">, where 1 ≤ A &lt; 10 and </w:t>
            </w:r>
            <w:r w:rsidRPr="681C183A" w:rsidR="67079544">
              <w:rPr>
                <w:rFonts w:ascii="Calibri" w:hAnsi="Calibri" w:eastAsia="Calibri" w:cs="Calibri"/>
                <w:i w:val="1"/>
                <w:iCs w:val="1"/>
                <w:noProof w:val="0"/>
                <w:sz w:val="22"/>
                <w:szCs w:val="22"/>
                <w:lang w:val="en-GB"/>
              </w:rPr>
              <w:t>n</w:t>
            </w:r>
            <w:r w:rsidRPr="681C183A" w:rsidR="67079544">
              <w:rPr>
                <w:rFonts w:ascii="Calibri" w:hAnsi="Calibri" w:eastAsia="Calibri" w:cs="Calibri"/>
                <w:noProof w:val="0"/>
                <w:sz w:val="22"/>
                <w:szCs w:val="22"/>
                <w:lang w:val="en-GB"/>
              </w:rPr>
              <w:t xml:space="preserve"> is an integer</w:t>
            </w:r>
          </w:p>
          <w:p w:rsidRPr="00130C0D" w:rsidR="0096363A" w:rsidP="681C183A" w:rsidRDefault="0096363A" w14:paraId="6E2ADC40" w14:textId="0C6C36E4">
            <w:pPr>
              <w:pStyle w:val="Normal"/>
              <w:ind w:left="0"/>
              <w:rPr>
                <w:rFonts w:ascii="Calibri" w:hAnsi="Calibri" w:eastAsia="Calibri" w:cs="Calibri"/>
                <w:noProof w:val="0"/>
                <w:sz w:val="22"/>
                <w:szCs w:val="22"/>
                <w:lang w:val="en-GB"/>
              </w:rPr>
            </w:pPr>
            <w:r w:rsidRPr="681C183A" w:rsidR="67079544">
              <w:rPr>
                <w:rFonts w:ascii="Calibri" w:hAnsi="Calibri" w:eastAsia="Calibri" w:cs="Calibri"/>
                <w:noProof w:val="0"/>
                <w:sz w:val="22"/>
                <w:szCs w:val="22"/>
                <w:lang w:val="en-GB"/>
              </w:rPr>
              <w:t xml:space="preserve">Solve two simultaneous equations in two variables (linear/linear {or linear/quadratic}) algebraically; find approximate solutions using a graph </w:t>
            </w:r>
          </w:p>
          <w:p w:rsidRPr="00130C0D" w:rsidR="0096363A" w:rsidP="681C183A" w:rsidRDefault="0096363A" w14:paraId="00301175" w14:textId="680F4D29">
            <w:pPr>
              <w:pStyle w:val="Normal"/>
              <w:ind w:left="0"/>
              <w:rPr>
                <w:rFonts w:ascii="Calibri" w:hAnsi="Calibri" w:eastAsia="Calibri" w:cs="Calibri"/>
                <w:noProof w:val="0"/>
                <w:sz w:val="22"/>
                <w:szCs w:val="22"/>
                <w:lang w:val="en-GB"/>
              </w:rPr>
            </w:pPr>
            <w:r w:rsidRPr="681C183A" w:rsidR="67079544">
              <w:rPr>
                <w:rFonts w:ascii="Calibri" w:hAnsi="Calibri" w:eastAsia="Calibri" w:cs="Calibri"/>
                <w:noProof w:val="0"/>
                <w:sz w:val="22"/>
                <w:szCs w:val="22"/>
                <w:lang w:val="en-GB"/>
              </w:rPr>
              <w:t xml:space="preserve">Translate simple situations or procedures into algebraic expressions or formulae; derive an equation (or two simultaneous equations), solve the equation(s) and interpret the solution </w:t>
            </w:r>
          </w:p>
          <w:p w:rsidRPr="00130C0D" w:rsidR="0096363A" w:rsidP="681C183A" w:rsidRDefault="0096363A" w14:paraId="29FEB88E" w14:textId="26497DB2">
            <w:pPr>
              <w:pStyle w:val="Normal"/>
              <w:ind w:left="0"/>
              <w:rPr>
                <w:rFonts w:ascii="Calibri" w:hAnsi="Calibri" w:eastAsia="Calibri" w:cs="Calibri"/>
                <w:noProof w:val="0"/>
                <w:sz w:val="22"/>
                <w:szCs w:val="22"/>
                <w:lang w:val="en-GB"/>
              </w:rPr>
            </w:pPr>
            <w:r w:rsidRPr="681C183A" w:rsidR="67079544">
              <w:rPr>
                <w:rFonts w:ascii="Calibri" w:hAnsi="Calibri" w:eastAsia="Calibri" w:cs="Calibri"/>
                <w:noProof w:val="0"/>
                <w:sz w:val="22"/>
                <w:szCs w:val="22"/>
                <w:lang w:val="en-GB"/>
              </w:rPr>
              <w:t xml:space="preserve">Solve linear inequalities in one {or two} variable{s}, {and quadratic inequalities in one variable}; represent the solution set on a number line, {using set notation and on a graph}. </w:t>
            </w:r>
          </w:p>
        </w:tc>
      </w:tr>
      <w:tr w:rsidR="0096363A" w:rsidTr="5FDB8864" w14:paraId="1E6F455D" w14:textId="77777777">
        <w:trPr>
          <w:trHeight w:val="3381"/>
        </w:trPr>
        <w:tc>
          <w:tcPr>
            <w:tcW w:w="1271" w:type="dxa"/>
            <w:shd w:val="clear" w:color="auto" w:fill="F2F2F2" w:themeFill="background1" w:themeFillShade="F2"/>
            <w:tcMar/>
          </w:tcPr>
          <w:p w:rsidR="0096363A" w:rsidRDefault="0096363A" w14:paraId="5382F525" w14:textId="77777777">
            <w:pPr>
              <w:rPr>
                <w:rFonts w:ascii="Times New Roman" w:hAnsi="Times New Roman" w:cs="Times New Roman"/>
                <w:sz w:val="24"/>
                <w:szCs w:val="24"/>
              </w:rPr>
            </w:pPr>
          </w:p>
        </w:tc>
        <w:tc>
          <w:tcPr>
            <w:tcW w:w="1701" w:type="dxa"/>
            <w:tcMar/>
          </w:tcPr>
          <w:p w:rsidRPr="00130C0D" w:rsidR="006A48B8" w:rsidP="00130C0D" w:rsidRDefault="006A48B8" w14:paraId="6ED4220D" w14:textId="77777777">
            <w:pPr>
              <w:pStyle w:val="NoSpacing"/>
            </w:pPr>
            <w:r w:rsidRPr="00130C0D">
              <w:t xml:space="preserve">Statistics – Averages </w:t>
            </w:r>
          </w:p>
          <w:p w:rsidRPr="00130C0D" w:rsidR="0096363A" w:rsidP="00130C0D" w:rsidRDefault="006A48B8" w14:paraId="620364A1" w14:textId="72E442EB">
            <w:pPr>
              <w:pStyle w:val="NoSpacing"/>
            </w:pPr>
            <w:r w:rsidRPr="00130C0D">
              <w:t xml:space="preserve">2 weeks </w:t>
            </w:r>
          </w:p>
        </w:tc>
        <w:tc>
          <w:tcPr>
            <w:tcW w:w="4536" w:type="dxa"/>
            <w:tcMar/>
          </w:tcPr>
          <w:p w:rsidRPr="00130C0D" w:rsidR="001716B0" w:rsidP="00130C0D" w:rsidRDefault="001716B0" w14:paraId="3E4C3B00" w14:textId="77777777">
            <w:pPr>
              <w:pStyle w:val="NoSpacing"/>
              <w:rPr>
                <w:color w:val="000000"/>
              </w:rPr>
            </w:pPr>
            <w:r w:rsidRPr="00130C0D">
              <w:rPr>
                <w:color w:val="000000"/>
              </w:rPr>
              <w:t>• How to calculate the mode, the median, the mean and the range for a set of data</w:t>
            </w:r>
          </w:p>
          <w:p w:rsidRPr="00130C0D" w:rsidR="001716B0" w:rsidP="00130C0D" w:rsidRDefault="001716B0" w14:paraId="0D805608" w14:textId="77777777">
            <w:pPr>
              <w:pStyle w:val="NoSpacing"/>
              <w:rPr>
                <w:color w:val="000000"/>
              </w:rPr>
            </w:pPr>
            <w:r w:rsidRPr="00130C0D">
              <w:rPr>
                <w:color w:val="000000"/>
              </w:rPr>
              <w:t>• How to use tally charts and frequency tables to collate data</w:t>
            </w:r>
          </w:p>
          <w:p w:rsidRPr="00130C0D" w:rsidR="001716B0" w:rsidP="00130C0D" w:rsidRDefault="001716B0" w14:paraId="0F711B05" w14:textId="77777777">
            <w:pPr>
              <w:pStyle w:val="NoSpacing"/>
              <w:rPr>
                <w:color w:val="000000"/>
              </w:rPr>
            </w:pPr>
            <w:r w:rsidRPr="00130C0D">
              <w:rPr>
                <w:color w:val="000000"/>
              </w:rPr>
              <w:t>• How to interpret statistical diagrams and charts</w:t>
            </w:r>
          </w:p>
          <w:p w:rsidRPr="00130C0D" w:rsidR="001716B0" w:rsidP="00130C0D" w:rsidRDefault="001716B0" w14:paraId="01264571" w14:textId="77777777">
            <w:pPr>
              <w:pStyle w:val="NoSpacing"/>
              <w:rPr>
                <w:color w:val="000000"/>
              </w:rPr>
            </w:pPr>
            <w:r w:rsidRPr="00130C0D">
              <w:rPr>
                <w:color w:val="000000"/>
              </w:rPr>
              <w:t>• How to collect and organise data</w:t>
            </w:r>
          </w:p>
          <w:p w:rsidRPr="00130C0D" w:rsidR="001716B0" w:rsidP="00130C0D" w:rsidRDefault="001716B0" w14:paraId="3442C37D" w14:textId="77777777">
            <w:pPr>
              <w:pStyle w:val="NoSpacing"/>
              <w:rPr>
                <w:color w:val="000000"/>
              </w:rPr>
            </w:pPr>
            <w:r w:rsidRPr="00130C0D">
              <w:rPr>
                <w:color w:val="000000"/>
              </w:rPr>
              <w:t>• How to create data collection forms</w:t>
            </w:r>
          </w:p>
          <w:p w:rsidRPr="00130C0D" w:rsidR="001716B0" w:rsidP="00130C0D" w:rsidRDefault="001716B0" w14:paraId="0052582C" w14:textId="77777777">
            <w:pPr>
              <w:pStyle w:val="NoSpacing"/>
              <w:rPr>
                <w:color w:val="000000"/>
              </w:rPr>
            </w:pPr>
            <w:r w:rsidRPr="00130C0D">
              <w:rPr>
                <w:color w:val="000000"/>
              </w:rPr>
              <w:t>• How to create questionnaires</w:t>
            </w:r>
          </w:p>
          <w:p w:rsidRPr="00130C0D" w:rsidR="001716B0" w:rsidP="00130C0D" w:rsidRDefault="001716B0" w14:paraId="720D5314" w14:textId="77777777">
            <w:pPr>
              <w:pStyle w:val="NoSpacing"/>
              <w:rPr>
                <w:color w:val="000000"/>
              </w:rPr>
            </w:pPr>
            <w:r w:rsidRPr="00130C0D">
              <w:rPr>
                <w:color w:val="000000"/>
              </w:rPr>
              <w:t>• How to draw simple conclusions from data</w:t>
            </w:r>
          </w:p>
          <w:p w:rsidRPr="00130C0D" w:rsidR="0096363A" w:rsidP="00130C0D" w:rsidRDefault="0096363A" w14:paraId="37386CAD" w14:textId="77777777">
            <w:pPr>
              <w:pStyle w:val="NoSpacing"/>
            </w:pPr>
          </w:p>
        </w:tc>
        <w:tc>
          <w:tcPr>
            <w:tcW w:w="2126" w:type="dxa"/>
            <w:tcMar/>
          </w:tcPr>
          <w:p w:rsidRPr="00130C0D" w:rsidR="0096363A" w:rsidP="00130C0D" w:rsidRDefault="0096363A" w14:paraId="7EE6190A" w14:textId="30D61706">
            <w:pPr>
              <w:pStyle w:val="NoSpacing"/>
            </w:pPr>
            <w:hyperlink r:id="R2c1514c2f58f4e19">
              <w:r w:rsidRPr="64B69A4B" w:rsidR="29651A91">
                <w:rPr>
                  <w:rStyle w:val="Hyperlink"/>
                </w:rPr>
                <w:t>https://www.ncetm.org.uk/media/aqpap5j5/ncetm_ks3_cc_5_1.pdf</w:t>
              </w:r>
            </w:hyperlink>
          </w:p>
          <w:p w:rsidRPr="00130C0D" w:rsidR="0096363A" w:rsidP="00130C0D" w:rsidRDefault="0096363A" w14:paraId="0AADE9D0" w14:textId="75E74862">
            <w:pPr>
              <w:pStyle w:val="NoSpacing"/>
            </w:pPr>
            <w:r w:rsidR="29651A91">
              <w:rPr/>
              <w:t>5.1.1(p5)</w:t>
            </w:r>
          </w:p>
        </w:tc>
        <w:tc>
          <w:tcPr>
            <w:tcW w:w="4314" w:type="dxa"/>
            <w:tcMar/>
          </w:tcPr>
          <w:p w:rsidRPr="00130C0D" w:rsidR="0096363A" w:rsidP="00130C0D" w:rsidRDefault="0096363A" w14:paraId="396B82D3" w14:textId="77777777">
            <w:pPr>
              <w:pStyle w:val="NoSpacing"/>
              <w:rPr>
                <w:i/>
              </w:rPr>
            </w:pPr>
            <w:r w:rsidRPr="681C183A" w:rsidR="4C52DEAF">
              <w:rPr>
                <w:i w:val="1"/>
                <w:iCs w:val="1"/>
              </w:rPr>
              <w:t>Building</w:t>
            </w:r>
            <w:r w:rsidRPr="681C183A" w:rsidR="4C52DEAF">
              <w:rPr>
                <w:i w:val="1"/>
                <w:iCs w:val="1"/>
                <w:spacing w:val="-1"/>
              </w:rPr>
              <w:t xml:space="preserve"> </w:t>
            </w:r>
            <w:r w:rsidRPr="681C183A" w:rsidR="4C52DEAF">
              <w:rPr>
                <w:i w:val="1"/>
                <w:iCs w:val="1"/>
              </w:rPr>
              <w:t>on…</w:t>
            </w:r>
          </w:p>
          <w:p w:rsidRPr="00130C0D" w:rsidR="001716B0" w:rsidP="00130C0D" w:rsidRDefault="001716B0" w14:paraId="125AC6EC" w14:textId="77777777">
            <w:pPr>
              <w:pStyle w:val="NoSpacing"/>
              <w:rPr>
                <w:color w:val="000000"/>
              </w:rPr>
            </w:pPr>
            <w:r w:rsidRPr="00130C0D">
              <w:rPr>
                <w:color w:val="000000"/>
              </w:rPr>
              <w:t>• How to interpret data from tables, graphs and charts. In Year 6, pupils connect their work on angles, fractions and percentages to the interpretation of pie charts.</w:t>
            </w:r>
          </w:p>
          <w:p w:rsidRPr="00130C0D" w:rsidR="001716B0" w:rsidP="00130C0D" w:rsidRDefault="001716B0" w14:paraId="3F8E0847" w14:textId="77777777">
            <w:pPr>
              <w:pStyle w:val="NoSpacing"/>
              <w:rPr>
                <w:color w:val="000000"/>
              </w:rPr>
            </w:pPr>
            <w:r w:rsidRPr="00130C0D">
              <w:rPr>
                <w:color w:val="000000"/>
              </w:rPr>
              <w:t>• How to draw line graphs, and bar charts</w:t>
            </w:r>
          </w:p>
          <w:p w:rsidRPr="00130C0D" w:rsidR="001716B0" w:rsidP="00130C0D" w:rsidRDefault="001716B0" w14:paraId="46E05CA4" w14:textId="77777777">
            <w:pPr>
              <w:pStyle w:val="NoSpacing"/>
              <w:rPr>
                <w:color w:val="000000"/>
              </w:rPr>
            </w:pPr>
            <w:r w:rsidRPr="00130C0D">
              <w:rPr>
                <w:color w:val="000000"/>
              </w:rPr>
              <w:t>• How to create a tally chart</w:t>
            </w:r>
          </w:p>
          <w:p w:rsidRPr="00130C0D" w:rsidR="001716B0" w:rsidP="00130C0D" w:rsidRDefault="001716B0" w14:paraId="284ED90B" w14:textId="77777777">
            <w:pPr>
              <w:pStyle w:val="NoSpacing"/>
              <w:rPr>
                <w:color w:val="000000"/>
              </w:rPr>
            </w:pPr>
            <w:r w:rsidRPr="00130C0D">
              <w:rPr>
                <w:color w:val="000000"/>
              </w:rPr>
              <w:t>• How to draw bar charts and pictograms</w:t>
            </w:r>
          </w:p>
          <w:p w:rsidRPr="00130C0D" w:rsidR="001716B0" w:rsidP="00130C0D" w:rsidRDefault="001716B0" w14:paraId="73E95030" w14:textId="77777777">
            <w:pPr>
              <w:pStyle w:val="NoSpacing"/>
              <w:rPr>
                <w:color w:val="000000"/>
              </w:rPr>
            </w:pPr>
            <w:r w:rsidRPr="681C183A" w:rsidR="6DC11A5B">
              <w:rPr>
                <w:color w:val="000000" w:themeColor="text1" w:themeTint="FF" w:themeShade="FF"/>
              </w:rPr>
              <w:t>By the end of KS2 pupils will have encountered and drawn graphs relating two variables, arising from their own enquiry and in other subjects.</w:t>
            </w:r>
          </w:p>
          <w:p w:rsidRPr="00130C0D" w:rsidR="0096363A" w:rsidP="00130C0D" w:rsidRDefault="0096363A" w14:paraId="783CA4C7" w14:textId="77777777">
            <w:pPr>
              <w:pStyle w:val="NoSpacing"/>
              <w:rPr>
                <w:b/>
              </w:rPr>
            </w:pPr>
          </w:p>
          <w:p w:rsidRPr="00130C0D" w:rsidR="0096363A" w:rsidP="681C183A" w:rsidRDefault="0096363A" w14:paraId="498A575C" w14:textId="77777777">
            <w:pPr>
              <w:pStyle w:val="NoSpacing"/>
              <w:rPr>
                <w:i w:val="1"/>
                <w:iCs w:val="1"/>
              </w:rPr>
            </w:pPr>
            <w:r w:rsidRPr="681C183A" w:rsidR="4C52DEAF">
              <w:rPr>
                <w:i w:val="1"/>
                <w:iCs w:val="1"/>
              </w:rPr>
              <w:t>Building</w:t>
            </w:r>
            <w:r w:rsidRPr="681C183A" w:rsidR="4C52DEAF">
              <w:rPr>
                <w:i w:val="1"/>
                <w:iCs w:val="1"/>
                <w:spacing w:val="-9"/>
              </w:rPr>
              <w:t xml:space="preserve"> </w:t>
            </w:r>
            <w:r w:rsidRPr="681C183A" w:rsidR="4C52DEAF">
              <w:rPr>
                <w:i w:val="1"/>
                <w:iCs w:val="1"/>
              </w:rPr>
              <w:t>towards…</w:t>
            </w:r>
          </w:p>
          <w:p w:rsidR="7E9856AA" w:rsidP="681C183A" w:rsidRDefault="7E9856AA" w14:paraId="56B39606" w14:textId="5CBA82B1">
            <w:pPr>
              <w:pStyle w:val="Normal"/>
              <w:ind w:left="0"/>
              <w:rPr>
                <w:rFonts w:ascii="Calibri" w:hAnsi="Calibri" w:eastAsia="Calibri" w:cs="Calibri"/>
                <w:noProof w:val="0"/>
                <w:sz w:val="22"/>
                <w:szCs w:val="22"/>
                <w:lang w:val="en-GB"/>
              </w:rPr>
            </w:pPr>
            <w:r w:rsidRPr="681C183A" w:rsidR="7E9856AA">
              <w:rPr>
                <w:rFonts w:ascii="Calibri" w:hAnsi="Calibri" w:eastAsia="Calibri" w:cs="Calibri"/>
                <w:noProof w:val="0"/>
                <w:sz w:val="22"/>
                <w:szCs w:val="22"/>
                <w:lang w:val="en-GB"/>
              </w:rPr>
              <w:t>Infer properties of populations or distributions from a sample, whilst knowing the limitations of sampling</w:t>
            </w:r>
          </w:p>
          <w:p w:rsidR="7E9856AA" w:rsidP="681C183A" w:rsidRDefault="7E9856AA" w14:paraId="27E7D778" w14:textId="55B27963">
            <w:pPr>
              <w:pStyle w:val="Normal"/>
              <w:ind w:left="0"/>
              <w:rPr>
                <w:rFonts w:ascii="Calibri" w:hAnsi="Calibri" w:eastAsia="Calibri" w:cs="Calibri"/>
                <w:noProof w:val="0"/>
                <w:sz w:val="22"/>
                <w:szCs w:val="22"/>
                <w:lang w:val="en-GB"/>
              </w:rPr>
            </w:pPr>
            <w:r w:rsidRPr="681C183A" w:rsidR="7E9856AA">
              <w:rPr>
                <w:rFonts w:ascii="Calibri" w:hAnsi="Calibri" w:eastAsia="Calibri" w:cs="Calibri"/>
                <w:noProof w:val="0"/>
                <w:sz w:val="22"/>
                <w:szCs w:val="22"/>
                <w:lang w:val="en-GB"/>
              </w:rPr>
              <w:t>Interpret and construct tables and line graphs for time series data</w:t>
            </w:r>
          </w:p>
          <w:p w:rsidR="7E9856AA" w:rsidP="681C183A" w:rsidRDefault="7E9856AA" w14:paraId="53FA201A" w14:textId="6BA97065">
            <w:pPr>
              <w:pStyle w:val="Normal"/>
              <w:ind w:left="0"/>
              <w:rPr>
                <w:rFonts w:ascii="Calibri" w:hAnsi="Calibri" w:eastAsia="Calibri" w:cs="Calibri"/>
                <w:noProof w:val="0"/>
                <w:sz w:val="22"/>
                <w:szCs w:val="22"/>
                <w:lang w:val="en-GB"/>
              </w:rPr>
            </w:pPr>
            <w:r w:rsidRPr="681C183A" w:rsidR="7E9856AA">
              <w:rPr>
                <w:rFonts w:ascii="Calibri" w:hAnsi="Calibri" w:eastAsia="Calibri" w:cs="Calibri"/>
                <w:noProof w:val="0"/>
                <w:sz w:val="22"/>
                <w:szCs w:val="22"/>
                <w:lang w:val="en-GB"/>
              </w:rPr>
              <w:t xml:space="preserve">Construct and interpret diagrams for grouped discrete data and continuous data, </w:t>
            </w:r>
            <w:proofErr w:type="gramStart"/>
            <w:r w:rsidRPr="681C183A" w:rsidR="7E9856AA">
              <w:rPr>
                <w:rFonts w:ascii="Calibri" w:hAnsi="Calibri" w:eastAsia="Calibri" w:cs="Calibri"/>
                <w:noProof w:val="0"/>
                <w:sz w:val="22"/>
                <w:szCs w:val="22"/>
                <w:lang w:val="en-GB"/>
              </w:rPr>
              <w:t>i.e.</w:t>
            </w:r>
            <w:proofErr w:type="gramEnd"/>
            <w:r w:rsidRPr="681C183A" w:rsidR="7E9856AA">
              <w:rPr>
                <w:rFonts w:ascii="Calibri" w:hAnsi="Calibri" w:eastAsia="Calibri" w:cs="Calibri"/>
                <w:noProof w:val="0"/>
                <w:sz w:val="22"/>
                <w:szCs w:val="22"/>
                <w:lang w:val="en-GB"/>
              </w:rPr>
              <w:t xml:space="preserve"> histograms with equal and unequal class intervals and cumulative frequency graphs, and know their appropriate use</w:t>
            </w:r>
          </w:p>
          <w:p w:rsidR="7E9856AA" w:rsidP="681C183A" w:rsidRDefault="7E9856AA" w14:paraId="533AE8B1" w14:textId="10702582">
            <w:pPr>
              <w:pStyle w:val="Normal"/>
              <w:ind w:left="0"/>
              <w:rPr>
                <w:rFonts w:ascii="Calibri" w:hAnsi="Calibri" w:eastAsia="Calibri" w:cs="Calibri"/>
                <w:noProof w:val="0"/>
                <w:sz w:val="22"/>
                <w:szCs w:val="22"/>
                <w:lang w:val="en-GB"/>
              </w:rPr>
            </w:pPr>
            <w:r w:rsidRPr="681C183A" w:rsidR="7E9856AA">
              <w:rPr>
                <w:rFonts w:ascii="Calibri" w:hAnsi="Calibri" w:eastAsia="Calibri" w:cs="Calibri"/>
                <w:noProof w:val="0"/>
                <w:sz w:val="22"/>
                <w:szCs w:val="22"/>
                <w:lang w:val="en-GB"/>
              </w:rPr>
              <w:t>Interpret, analyse and compare the distributions of data sets from univariate empirical distributions through:</w:t>
            </w:r>
          </w:p>
          <w:p w:rsidR="7E9856AA" w:rsidP="681C183A" w:rsidRDefault="7E9856AA" w14:paraId="770135B4" w14:textId="6BDCFD89">
            <w:pPr>
              <w:pStyle w:val="Normal"/>
              <w:ind w:left="720"/>
              <w:rPr>
                <w:rFonts w:ascii="Calibri" w:hAnsi="Calibri" w:eastAsia="Calibri" w:cs="Calibri"/>
                <w:noProof w:val="0"/>
                <w:sz w:val="22"/>
                <w:szCs w:val="22"/>
                <w:lang w:val="en-GB"/>
              </w:rPr>
            </w:pPr>
            <w:r w:rsidRPr="681C183A" w:rsidR="7E9856AA">
              <w:rPr>
                <w:rFonts w:ascii="Calibri" w:hAnsi="Calibri" w:eastAsia="Calibri" w:cs="Calibri"/>
                <w:noProof w:val="0"/>
                <w:sz w:val="22"/>
                <w:szCs w:val="22"/>
                <w:lang w:val="en-GB"/>
              </w:rPr>
              <w:t>appropriate graphical representation involving discrete, continuous and grouped data, including box plots</w:t>
            </w:r>
          </w:p>
          <w:p w:rsidR="7E9856AA" w:rsidP="681C183A" w:rsidRDefault="7E9856AA" w14:paraId="39036514" w14:textId="7FA3F1B3">
            <w:pPr>
              <w:pStyle w:val="Normal"/>
              <w:ind w:left="720"/>
              <w:rPr>
                <w:rFonts w:ascii="Calibri" w:hAnsi="Calibri" w:eastAsia="Calibri" w:cs="Calibri"/>
                <w:noProof w:val="0"/>
                <w:sz w:val="22"/>
                <w:szCs w:val="22"/>
                <w:lang w:val="en-GB"/>
              </w:rPr>
            </w:pPr>
            <w:r w:rsidRPr="681C183A" w:rsidR="7E9856AA">
              <w:rPr>
                <w:rFonts w:ascii="Calibri" w:hAnsi="Calibri" w:eastAsia="Calibri" w:cs="Calibri"/>
                <w:noProof w:val="0"/>
                <w:sz w:val="22"/>
                <w:szCs w:val="22"/>
                <w:lang w:val="en-GB"/>
              </w:rPr>
              <w:t>appropriate measures of central tendency (including modal class) and spread including quartiles and inter-quartile range</w:t>
            </w:r>
          </w:p>
          <w:p w:rsidR="7E9856AA" w:rsidP="681C183A" w:rsidRDefault="7E9856AA" w14:paraId="2B81A730" w14:textId="5D4CF081">
            <w:pPr>
              <w:pStyle w:val="Normal"/>
              <w:ind w:left="0"/>
              <w:rPr>
                <w:rFonts w:ascii="Calibri" w:hAnsi="Calibri" w:eastAsia="Calibri" w:cs="Calibri"/>
                <w:noProof w:val="0"/>
                <w:sz w:val="22"/>
                <w:szCs w:val="22"/>
                <w:lang w:val="en-GB"/>
              </w:rPr>
            </w:pPr>
            <w:r w:rsidRPr="681C183A" w:rsidR="7E9856AA">
              <w:rPr>
                <w:rFonts w:ascii="Calibri" w:hAnsi="Calibri" w:eastAsia="Calibri" w:cs="Calibri"/>
                <w:noProof w:val="0"/>
                <w:sz w:val="22"/>
                <w:szCs w:val="22"/>
                <w:lang w:val="en-GB"/>
              </w:rPr>
              <w:t>Apply statistics to describe a population</w:t>
            </w:r>
          </w:p>
          <w:p w:rsidR="7E9856AA" w:rsidP="681C183A" w:rsidRDefault="7E9856AA" w14:paraId="77C1AC0D" w14:textId="1026C009">
            <w:pPr>
              <w:pStyle w:val="Normal"/>
              <w:ind w:left="0"/>
              <w:rPr>
                <w:rFonts w:ascii="Calibri" w:hAnsi="Calibri" w:eastAsia="Calibri" w:cs="Calibri"/>
                <w:noProof w:val="0"/>
                <w:sz w:val="22"/>
                <w:szCs w:val="22"/>
                <w:lang w:val="en-GB"/>
              </w:rPr>
            </w:pPr>
            <w:r w:rsidRPr="681C183A" w:rsidR="7E9856AA">
              <w:rPr>
                <w:rFonts w:ascii="Calibri" w:hAnsi="Calibri" w:eastAsia="Calibri" w:cs="Calibri"/>
                <w:noProof w:val="0"/>
                <w:sz w:val="22"/>
                <w:szCs w:val="22"/>
                <w:lang w:val="en-GB"/>
              </w:rPr>
              <w:t>Use and interpret scatter graphs of bivariate data; recognise correlation and know that it does not indicate causation; draw estimated lines of best fit; make predictions; interpolate and extrapolate apparent trends whilst knowing the dangers of so doing</w:t>
            </w:r>
          </w:p>
          <w:p w:rsidR="681C183A" w:rsidP="681C183A" w:rsidRDefault="681C183A" w14:paraId="5DE741BC" w14:textId="65052F16">
            <w:pPr>
              <w:pStyle w:val="NoSpacing"/>
              <w:rPr>
                <w:i w:val="1"/>
                <w:iCs w:val="1"/>
              </w:rPr>
            </w:pPr>
          </w:p>
          <w:p w:rsidRPr="00130C0D" w:rsidR="0096363A" w:rsidP="00130C0D" w:rsidRDefault="0096363A" w14:paraId="4CEF968C" w14:textId="77777777">
            <w:pPr>
              <w:pStyle w:val="NoSpacing"/>
              <w:rPr>
                <w:i/>
              </w:rPr>
            </w:pPr>
          </w:p>
        </w:tc>
      </w:tr>
    </w:tbl>
    <w:p w:rsidR="0004031B" w:rsidRDefault="0004031B" w14:paraId="2D482D51" w14:textId="77777777">
      <w:pPr>
        <w:rPr>
          <w:rFonts w:ascii="Times New Roman" w:hAnsi="Times New Roman" w:cs="Times New Roman"/>
          <w:sz w:val="24"/>
          <w:szCs w:val="24"/>
        </w:rPr>
      </w:pPr>
    </w:p>
    <w:p w:rsidR="0004031B" w:rsidRDefault="0004031B" w14:paraId="44FF3778" w14:textId="77777777">
      <w:pPr>
        <w:rPr>
          <w:rFonts w:ascii="Times New Roman" w:hAnsi="Times New Roman" w:cs="Times New Roman"/>
          <w:sz w:val="24"/>
          <w:szCs w:val="24"/>
        </w:rPr>
      </w:pPr>
      <w:r>
        <w:rPr>
          <w:rFonts w:ascii="Times New Roman" w:hAnsi="Times New Roman" w:cs="Times New Roman"/>
          <w:sz w:val="24"/>
          <w:szCs w:val="24"/>
        </w:rPr>
        <w:br w:type="page"/>
      </w:r>
    </w:p>
    <w:tbl>
      <w:tblPr>
        <w:tblStyle w:val="TableGrid"/>
        <w:tblW w:w="0" w:type="auto"/>
        <w:tblLook w:val="04A0" w:firstRow="1" w:lastRow="0" w:firstColumn="1" w:lastColumn="0" w:noHBand="0" w:noVBand="1"/>
      </w:tblPr>
      <w:tblGrid>
        <w:gridCol w:w="1271"/>
        <w:gridCol w:w="1701"/>
        <w:gridCol w:w="4536"/>
        <w:gridCol w:w="2126"/>
        <w:gridCol w:w="4314"/>
      </w:tblGrid>
      <w:tr w:rsidR="0004031B" w:rsidTr="681C183A" w14:paraId="45DD3568" w14:textId="77777777">
        <w:tc>
          <w:tcPr>
            <w:tcW w:w="1271" w:type="dxa"/>
            <w:shd w:val="clear" w:color="auto" w:fill="F2F2F2" w:themeFill="background1" w:themeFillShade="F2"/>
            <w:tcMar/>
          </w:tcPr>
          <w:p w:rsidR="0004031B" w:rsidP="00CD7970" w:rsidRDefault="0004031B" w14:paraId="0DFFD588" w14:textId="77777777">
            <w:pPr>
              <w:rPr>
                <w:rFonts w:ascii="Times New Roman" w:hAnsi="Times New Roman" w:cs="Times New Roman"/>
                <w:sz w:val="24"/>
                <w:szCs w:val="24"/>
              </w:rPr>
            </w:pPr>
            <w:r>
              <w:rPr>
                <w:rFonts w:ascii="Times New Roman" w:hAnsi="Times New Roman" w:cs="Times New Roman"/>
                <w:sz w:val="24"/>
                <w:szCs w:val="24"/>
              </w:rPr>
              <w:t>TERM</w:t>
            </w:r>
          </w:p>
        </w:tc>
        <w:tc>
          <w:tcPr>
            <w:tcW w:w="1701" w:type="dxa"/>
            <w:shd w:val="clear" w:color="auto" w:fill="F2F2F2" w:themeFill="background1" w:themeFillShade="F2"/>
            <w:tcMar/>
          </w:tcPr>
          <w:p w:rsidR="0004031B" w:rsidP="00CD7970" w:rsidRDefault="0004031B" w14:paraId="2AAF7B34" w14:textId="77777777">
            <w:pPr>
              <w:rPr>
                <w:rFonts w:ascii="Times New Roman" w:hAnsi="Times New Roman" w:cs="Times New Roman"/>
                <w:sz w:val="24"/>
                <w:szCs w:val="24"/>
              </w:rPr>
            </w:pPr>
            <w:r>
              <w:rPr>
                <w:rFonts w:ascii="Times New Roman" w:hAnsi="Times New Roman" w:cs="Times New Roman"/>
                <w:sz w:val="24"/>
                <w:szCs w:val="24"/>
              </w:rPr>
              <w:t>TOPIC</w:t>
            </w:r>
          </w:p>
        </w:tc>
        <w:tc>
          <w:tcPr>
            <w:tcW w:w="4536" w:type="dxa"/>
            <w:shd w:val="clear" w:color="auto" w:fill="F2F2F2" w:themeFill="background1" w:themeFillShade="F2"/>
            <w:tcMar/>
          </w:tcPr>
          <w:p w:rsidR="0004031B" w:rsidP="00CD7970" w:rsidRDefault="0004031B" w14:paraId="29164798" w14:textId="77777777">
            <w:pPr>
              <w:rPr>
                <w:rFonts w:ascii="Times New Roman" w:hAnsi="Times New Roman" w:cs="Times New Roman"/>
                <w:sz w:val="24"/>
                <w:szCs w:val="24"/>
              </w:rPr>
            </w:pPr>
            <w:r>
              <w:rPr>
                <w:rFonts w:ascii="Times New Roman" w:hAnsi="Times New Roman" w:cs="Times New Roman"/>
                <w:sz w:val="24"/>
                <w:szCs w:val="24"/>
              </w:rPr>
              <w:t>CORE LEARNING</w:t>
            </w:r>
          </w:p>
        </w:tc>
        <w:tc>
          <w:tcPr>
            <w:tcW w:w="2126" w:type="dxa"/>
            <w:shd w:val="clear" w:color="auto" w:fill="F2F2F2" w:themeFill="background1" w:themeFillShade="F2"/>
            <w:tcMar/>
          </w:tcPr>
          <w:p w:rsidR="0004031B" w:rsidP="00CD7970" w:rsidRDefault="0004031B" w14:paraId="56C5538E" w14:textId="77777777">
            <w:pPr>
              <w:rPr>
                <w:rFonts w:ascii="Times New Roman" w:hAnsi="Times New Roman" w:cs="Times New Roman"/>
                <w:sz w:val="24"/>
                <w:szCs w:val="24"/>
              </w:rPr>
            </w:pPr>
            <w:r>
              <w:rPr>
                <w:rFonts w:ascii="Times New Roman" w:hAnsi="Times New Roman" w:cs="Times New Roman"/>
                <w:sz w:val="24"/>
                <w:szCs w:val="24"/>
              </w:rPr>
              <w:t>KEY CONCEPTS</w:t>
            </w:r>
          </w:p>
        </w:tc>
        <w:tc>
          <w:tcPr>
            <w:tcW w:w="4314" w:type="dxa"/>
            <w:shd w:val="clear" w:color="auto" w:fill="F2F2F2" w:themeFill="background1" w:themeFillShade="F2"/>
            <w:tcMar/>
          </w:tcPr>
          <w:p w:rsidR="0004031B" w:rsidP="00CD7970" w:rsidRDefault="0004031B" w14:paraId="6B235769" w14:textId="77777777">
            <w:pPr>
              <w:rPr>
                <w:rFonts w:ascii="Times New Roman" w:hAnsi="Times New Roman" w:cs="Times New Roman"/>
                <w:sz w:val="24"/>
                <w:szCs w:val="24"/>
              </w:rPr>
            </w:pPr>
            <w:r>
              <w:rPr>
                <w:rFonts w:ascii="Times New Roman" w:hAnsi="Times New Roman" w:cs="Times New Roman"/>
                <w:sz w:val="24"/>
                <w:szCs w:val="24"/>
              </w:rPr>
              <w:t xml:space="preserve">SEQUENCING </w:t>
            </w:r>
          </w:p>
        </w:tc>
      </w:tr>
      <w:tr w:rsidR="0004031B" w:rsidTr="681C183A" w14:paraId="72A08E96" w14:textId="77777777">
        <w:trPr>
          <w:trHeight w:val="3027"/>
        </w:trPr>
        <w:tc>
          <w:tcPr>
            <w:tcW w:w="1271" w:type="dxa"/>
            <w:shd w:val="clear" w:color="auto" w:fill="F2F2F2" w:themeFill="background1" w:themeFillShade="F2"/>
            <w:tcMar/>
          </w:tcPr>
          <w:p w:rsidR="0004031B" w:rsidP="00CD7970" w:rsidRDefault="0004031B" w14:paraId="52569DBD" w14:textId="77777777">
            <w:pPr>
              <w:rPr>
                <w:rFonts w:ascii="Times New Roman" w:hAnsi="Times New Roman" w:cs="Times New Roman"/>
                <w:sz w:val="24"/>
                <w:szCs w:val="24"/>
              </w:rPr>
            </w:pPr>
            <w:r>
              <w:rPr>
                <w:rFonts w:ascii="Times New Roman" w:hAnsi="Times New Roman" w:cs="Times New Roman"/>
                <w:sz w:val="24"/>
                <w:szCs w:val="24"/>
              </w:rPr>
              <w:t>Spring 1</w:t>
            </w:r>
          </w:p>
        </w:tc>
        <w:tc>
          <w:tcPr>
            <w:tcW w:w="1701" w:type="dxa"/>
            <w:tcMar/>
          </w:tcPr>
          <w:p w:rsidR="006A48B8" w:rsidP="00CD7970" w:rsidRDefault="006A48B8" w14:paraId="5EFFDA52" w14:textId="77777777">
            <w:pPr>
              <w:rPr>
                <w:rFonts w:ascii="Times New Roman" w:hAnsi="Times New Roman" w:cs="Times New Roman"/>
                <w:sz w:val="24"/>
                <w:szCs w:val="24"/>
              </w:rPr>
            </w:pPr>
            <w:r>
              <w:rPr>
                <w:rFonts w:ascii="Times New Roman" w:hAnsi="Times New Roman" w:cs="Times New Roman"/>
                <w:sz w:val="24"/>
                <w:szCs w:val="24"/>
              </w:rPr>
              <w:t>Algebra – expressions</w:t>
            </w:r>
          </w:p>
          <w:p w:rsidR="0004031B" w:rsidP="00CD7970" w:rsidRDefault="006A48B8" w14:paraId="5FEE3606" w14:textId="6025E4A9">
            <w:pPr>
              <w:rPr>
                <w:rFonts w:ascii="Times New Roman" w:hAnsi="Times New Roman" w:cs="Times New Roman"/>
                <w:sz w:val="24"/>
                <w:szCs w:val="24"/>
              </w:rPr>
            </w:pPr>
            <w:r>
              <w:rPr>
                <w:rFonts w:ascii="Times New Roman" w:hAnsi="Times New Roman" w:cs="Times New Roman"/>
                <w:sz w:val="24"/>
                <w:szCs w:val="24"/>
              </w:rPr>
              <w:t xml:space="preserve">2 weeks  </w:t>
            </w:r>
          </w:p>
        </w:tc>
        <w:tc>
          <w:tcPr>
            <w:tcW w:w="4536" w:type="dxa"/>
            <w:tcMar/>
          </w:tcPr>
          <w:p w:rsidRPr="00130C0D" w:rsidR="001716B0" w:rsidP="00130C0D" w:rsidRDefault="001716B0" w14:paraId="7C28B594" w14:textId="77777777">
            <w:pPr>
              <w:pStyle w:val="NoSpacing"/>
            </w:pPr>
            <w:r w:rsidRPr="00130C0D">
              <w:t>• How to use letters to represent numbers</w:t>
            </w:r>
          </w:p>
          <w:p w:rsidRPr="00130C0D" w:rsidR="001716B0" w:rsidP="00130C0D" w:rsidRDefault="001716B0" w14:paraId="40CAFA6F" w14:textId="77777777">
            <w:pPr>
              <w:pStyle w:val="NoSpacing"/>
            </w:pPr>
            <w:r w:rsidRPr="00130C0D">
              <w:t>• How to use the rules (conventions) of algebra</w:t>
            </w:r>
          </w:p>
          <w:p w:rsidRPr="00130C0D" w:rsidR="001716B0" w:rsidP="00130C0D" w:rsidRDefault="001716B0" w14:paraId="45F63DFB" w14:textId="77777777">
            <w:pPr>
              <w:pStyle w:val="NoSpacing"/>
            </w:pPr>
            <w:r w:rsidRPr="00130C0D">
              <w:t>• How to simplify algebraic expressions</w:t>
            </w:r>
          </w:p>
          <w:p w:rsidRPr="00130C0D" w:rsidR="001716B0" w:rsidP="00130C0D" w:rsidRDefault="001716B0" w14:paraId="12B48EDE" w14:textId="77777777">
            <w:pPr>
              <w:pStyle w:val="NoSpacing"/>
            </w:pPr>
            <w:r w:rsidRPr="00130C0D">
              <w:t>• How to use and write formulae</w:t>
            </w:r>
          </w:p>
          <w:p w:rsidRPr="00130C0D" w:rsidR="0004031B" w:rsidP="00130C0D" w:rsidRDefault="0004031B" w14:paraId="509B6044" w14:textId="77777777">
            <w:pPr>
              <w:pStyle w:val="NoSpacing"/>
            </w:pPr>
          </w:p>
        </w:tc>
        <w:tc>
          <w:tcPr>
            <w:tcW w:w="2126" w:type="dxa"/>
            <w:tcMar/>
          </w:tcPr>
          <w:p w:rsidRPr="00130C0D" w:rsidR="0004031B" w:rsidP="00130C0D" w:rsidRDefault="0004031B" w14:paraId="70CB917F" w14:textId="181A6583">
            <w:pPr>
              <w:pStyle w:val="NoSpacing"/>
            </w:pPr>
            <w:hyperlink r:id="R881b60ec32c94748">
              <w:r w:rsidRPr="64B69A4B" w:rsidR="6A7C0408">
                <w:rPr>
                  <w:rStyle w:val="Hyperlink"/>
                </w:rPr>
                <w:t>https://www.ncetm.org.uk/media/zeeniedj/ncetm_ks3_cc_1_4.pdf</w:t>
              </w:r>
            </w:hyperlink>
          </w:p>
          <w:p w:rsidRPr="00130C0D" w:rsidR="0004031B" w:rsidP="00130C0D" w:rsidRDefault="0004031B" w14:paraId="73C8F39B" w14:textId="31AF2610">
            <w:pPr>
              <w:pStyle w:val="NoSpacing"/>
            </w:pPr>
            <w:r w:rsidR="6A7C0408">
              <w:rPr/>
              <w:t>1.4.1, 1.4.2 (p5)</w:t>
            </w:r>
          </w:p>
        </w:tc>
        <w:tc>
          <w:tcPr>
            <w:tcW w:w="4314" w:type="dxa"/>
            <w:tcMar/>
          </w:tcPr>
          <w:p w:rsidRPr="00130C0D" w:rsidR="0004031B" w:rsidP="00130C0D" w:rsidRDefault="0004031B" w14:paraId="7F367884" w14:textId="77777777">
            <w:pPr>
              <w:pStyle w:val="NoSpacing"/>
              <w:rPr>
                <w:i/>
              </w:rPr>
            </w:pPr>
            <w:r w:rsidRPr="00130C0D">
              <w:rPr>
                <w:i/>
              </w:rPr>
              <w:t>Building</w:t>
            </w:r>
            <w:r w:rsidRPr="00130C0D">
              <w:rPr>
                <w:i/>
                <w:spacing w:val="-1"/>
              </w:rPr>
              <w:t xml:space="preserve"> </w:t>
            </w:r>
            <w:r w:rsidRPr="00130C0D">
              <w:rPr>
                <w:i/>
              </w:rPr>
              <w:t>on…</w:t>
            </w:r>
          </w:p>
          <w:p w:rsidRPr="00130C0D" w:rsidR="001716B0" w:rsidP="00130C0D" w:rsidRDefault="001716B0" w14:paraId="29A4E87F" w14:textId="77777777">
            <w:pPr>
              <w:pStyle w:val="NoSpacing"/>
            </w:pPr>
            <w:r w:rsidRPr="00130C0D">
              <w:t>• How to apply the rules of arithmetic</w:t>
            </w:r>
          </w:p>
          <w:p w:rsidRPr="00130C0D" w:rsidR="001716B0" w:rsidP="00130C0D" w:rsidRDefault="001716B0" w14:paraId="36781EE3" w14:textId="77777777">
            <w:pPr>
              <w:pStyle w:val="NoSpacing"/>
            </w:pPr>
            <w:r w:rsidRPr="00130C0D">
              <w:t>• The meaning of the words ‘term’ and ‘expression’</w:t>
            </w:r>
          </w:p>
          <w:p w:rsidRPr="00130C0D" w:rsidR="001716B0" w:rsidP="00130C0D" w:rsidRDefault="001716B0" w14:paraId="3945C0A2" w14:textId="77777777">
            <w:pPr>
              <w:pStyle w:val="NoSpacing"/>
            </w:pPr>
            <w:r w:rsidR="6DC11A5B">
              <w:rPr/>
              <w:t>By the end of KS2 pupils should have been introduced to the use of symbols and letters to represent variables and unknowns in familiar mathematical situations.</w:t>
            </w:r>
          </w:p>
          <w:p w:rsidRPr="00130C0D" w:rsidR="0004031B" w:rsidP="00130C0D" w:rsidRDefault="0004031B" w14:paraId="79FD859C" w14:textId="77777777">
            <w:pPr>
              <w:pStyle w:val="NoSpacing"/>
              <w:rPr>
                <w:b/>
              </w:rPr>
            </w:pPr>
          </w:p>
          <w:p w:rsidRPr="00130C0D" w:rsidR="0004031B" w:rsidP="00130C0D" w:rsidRDefault="0004031B" w14:paraId="0DFB99D3" w14:textId="77777777">
            <w:pPr>
              <w:pStyle w:val="NoSpacing"/>
              <w:rPr>
                <w:i/>
              </w:rPr>
            </w:pPr>
            <w:r w:rsidRPr="681C183A" w:rsidR="7FCCD957">
              <w:rPr>
                <w:i w:val="1"/>
                <w:iCs w:val="1"/>
              </w:rPr>
              <w:t>Building</w:t>
            </w:r>
            <w:r w:rsidRPr="681C183A" w:rsidR="7FCCD957">
              <w:rPr>
                <w:i w:val="1"/>
                <w:iCs w:val="1"/>
                <w:spacing w:val="-9"/>
              </w:rPr>
              <w:t xml:space="preserve"> </w:t>
            </w:r>
            <w:r w:rsidRPr="681C183A" w:rsidR="7FCCD957">
              <w:rPr>
                <w:i w:val="1"/>
                <w:iCs w:val="1"/>
              </w:rPr>
              <w:t>towards…</w:t>
            </w:r>
          </w:p>
          <w:p w:rsidRPr="00130C0D" w:rsidR="0004031B" w:rsidP="681C183A" w:rsidRDefault="0004031B" w14:paraId="203E24CA" w14:textId="145FD6B0">
            <w:pPr>
              <w:pStyle w:val="Normal"/>
              <w:ind w:left="0"/>
              <w:rPr>
                <w:rFonts w:ascii="Calibri" w:hAnsi="Calibri" w:eastAsia="Calibri" w:cs="Calibri"/>
                <w:noProof w:val="0"/>
                <w:sz w:val="22"/>
                <w:szCs w:val="22"/>
                <w:lang w:val="en-GB"/>
              </w:rPr>
            </w:pPr>
            <w:r w:rsidRPr="681C183A" w:rsidR="10C9D684">
              <w:rPr>
                <w:rFonts w:ascii="Calibri" w:hAnsi="Calibri" w:eastAsia="Calibri" w:cs="Calibri"/>
                <w:noProof w:val="0"/>
                <w:sz w:val="22"/>
                <w:szCs w:val="22"/>
                <w:lang w:val="en-GB"/>
              </w:rPr>
              <w:t xml:space="preserve">Solve two simultaneous equations in two variables (linear/linear {or linear/quadratic}) algebraically; find approximate solutions using a graph </w:t>
            </w:r>
          </w:p>
          <w:p w:rsidRPr="00130C0D" w:rsidR="0004031B" w:rsidP="681C183A" w:rsidRDefault="0004031B" w14:paraId="44AFCB83" w14:textId="783C70D2">
            <w:pPr>
              <w:pStyle w:val="Normal"/>
              <w:ind w:left="0"/>
              <w:rPr>
                <w:rFonts w:ascii="Calibri" w:hAnsi="Calibri" w:eastAsia="Calibri" w:cs="Calibri"/>
                <w:noProof w:val="0"/>
                <w:sz w:val="22"/>
                <w:szCs w:val="22"/>
                <w:lang w:val="en-GB"/>
              </w:rPr>
            </w:pPr>
            <w:r w:rsidRPr="681C183A" w:rsidR="10C9D684">
              <w:rPr>
                <w:rFonts w:ascii="Calibri" w:hAnsi="Calibri" w:eastAsia="Calibri" w:cs="Calibri"/>
                <w:noProof w:val="0"/>
                <w:sz w:val="22"/>
                <w:szCs w:val="22"/>
                <w:lang w:val="en-GB"/>
              </w:rPr>
              <w:t xml:space="preserve">Translate simple situations or procedures into algebraic expressions or formulae; derive an equation (or two simultaneous equations), solve the equation(s) and interpret the solution </w:t>
            </w:r>
          </w:p>
          <w:p w:rsidRPr="00130C0D" w:rsidR="0004031B" w:rsidP="681C183A" w:rsidRDefault="0004031B" w14:paraId="43DFD6FB" w14:textId="64BDC898">
            <w:pPr>
              <w:pStyle w:val="Normal"/>
              <w:ind w:left="0"/>
              <w:rPr>
                <w:rFonts w:ascii="Calibri" w:hAnsi="Calibri" w:eastAsia="Calibri" w:cs="Calibri"/>
                <w:noProof w:val="0"/>
                <w:sz w:val="22"/>
                <w:szCs w:val="22"/>
                <w:lang w:val="en-GB"/>
              </w:rPr>
            </w:pPr>
            <w:r w:rsidRPr="681C183A" w:rsidR="10C9D684">
              <w:rPr>
                <w:rFonts w:ascii="Calibri" w:hAnsi="Calibri" w:eastAsia="Calibri" w:cs="Calibri"/>
                <w:noProof w:val="0"/>
                <w:sz w:val="22"/>
                <w:szCs w:val="22"/>
                <w:lang w:val="en-GB"/>
              </w:rPr>
              <w:t>Solve linear inequalities in one or two variables, and quadratic inequalities in one variable; represent the solution set on a number line, using set notation and on a graph.</w:t>
            </w:r>
          </w:p>
          <w:p w:rsidRPr="00130C0D" w:rsidR="0004031B" w:rsidP="00130C0D" w:rsidRDefault="0004031B" w14:paraId="0848F9B7" w14:textId="3EB0C73D">
            <w:pPr>
              <w:pStyle w:val="NoSpacing"/>
            </w:pPr>
          </w:p>
        </w:tc>
      </w:tr>
      <w:tr w:rsidR="0096363A" w:rsidTr="681C183A" w14:paraId="60A10083" w14:textId="77777777">
        <w:trPr>
          <w:trHeight w:val="3027"/>
        </w:trPr>
        <w:tc>
          <w:tcPr>
            <w:tcW w:w="1271" w:type="dxa"/>
            <w:shd w:val="clear" w:color="auto" w:fill="F2F2F2" w:themeFill="background1" w:themeFillShade="F2"/>
            <w:tcMar/>
          </w:tcPr>
          <w:p w:rsidR="0096363A" w:rsidP="00CD7970" w:rsidRDefault="0096363A" w14:paraId="5294FE07" w14:textId="77777777">
            <w:pPr>
              <w:rPr>
                <w:rFonts w:ascii="Times New Roman" w:hAnsi="Times New Roman" w:cs="Times New Roman"/>
                <w:sz w:val="24"/>
                <w:szCs w:val="24"/>
              </w:rPr>
            </w:pPr>
          </w:p>
        </w:tc>
        <w:tc>
          <w:tcPr>
            <w:tcW w:w="1701" w:type="dxa"/>
            <w:tcMar/>
          </w:tcPr>
          <w:p w:rsidR="006A48B8" w:rsidP="00CD7970" w:rsidRDefault="006A48B8" w14:paraId="6A6F0EF2" w14:textId="77777777">
            <w:pPr>
              <w:rPr>
                <w:rFonts w:ascii="Times New Roman" w:hAnsi="Times New Roman" w:cs="Times New Roman"/>
                <w:sz w:val="24"/>
                <w:szCs w:val="24"/>
              </w:rPr>
            </w:pPr>
            <w:r>
              <w:rPr>
                <w:rFonts w:ascii="Times New Roman" w:hAnsi="Times New Roman" w:cs="Times New Roman"/>
                <w:sz w:val="24"/>
                <w:szCs w:val="24"/>
              </w:rPr>
              <w:t xml:space="preserve">Fractions </w:t>
            </w:r>
          </w:p>
          <w:p w:rsidR="0096363A" w:rsidP="00CD7970" w:rsidRDefault="006A48B8" w14:paraId="38E224D1" w14:textId="72020DEF">
            <w:pPr>
              <w:rPr>
                <w:rFonts w:ascii="Times New Roman" w:hAnsi="Times New Roman" w:cs="Times New Roman"/>
                <w:sz w:val="24"/>
                <w:szCs w:val="24"/>
              </w:rPr>
            </w:pPr>
            <w:r>
              <w:rPr>
                <w:rFonts w:ascii="Times New Roman" w:hAnsi="Times New Roman" w:cs="Times New Roman"/>
                <w:sz w:val="24"/>
                <w:szCs w:val="24"/>
              </w:rPr>
              <w:t xml:space="preserve">2 weeks </w:t>
            </w:r>
          </w:p>
        </w:tc>
        <w:tc>
          <w:tcPr>
            <w:tcW w:w="4536" w:type="dxa"/>
            <w:tcMar/>
          </w:tcPr>
          <w:p w:rsidRPr="00130C0D" w:rsidR="001716B0" w:rsidP="00130C0D" w:rsidRDefault="001716B0" w14:paraId="63B04C13" w14:textId="77777777">
            <w:pPr>
              <w:pStyle w:val="NoSpacing"/>
            </w:pPr>
            <w:r w:rsidRPr="00130C0D">
              <w:t>• How to find equivalent fractions</w:t>
            </w:r>
          </w:p>
          <w:p w:rsidRPr="00130C0D" w:rsidR="001716B0" w:rsidP="00130C0D" w:rsidRDefault="001716B0" w14:paraId="7D637387" w14:textId="77777777">
            <w:pPr>
              <w:pStyle w:val="NoSpacing"/>
            </w:pPr>
            <w:r w:rsidRPr="00130C0D">
              <w:t>• How to write a fraction in its simplest form</w:t>
            </w:r>
          </w:p>
          <w:p w:rsidRPr="00130C0D" w:rsidR="001716B0" w:rsidP="00130C0D" w:rsidRDefault="001716B0" w14:paraId="6B540132" w14:textId="77777777">
            <w:pPr>
              <w:pStyle w:val="NoSpacing"/>
            </w:pPr>
            <w:r w:rsidRPr="00130C0D">
              <w:t>• How to add and subtract fractions with the same and different denominators</w:t>
            </w:r>
          </w:p>
          <w:p w:rsidRPr="00130C0D" w:rsidR="001716B0" w:rsidP="00130C0D" w:rsidRDefault="001716B0" w14:paraId="10BEBE73" w14:textId="77777777">
            <w:pPr>
              <w:pStyle w:val="NoSpacing"/>
            </w:pPr>
            <w:r w:rsidRPr="00130C0D">
              <w:t>• How to convert a simple improper fraction to a mixed number</w:t>
            </w:r>
          </w:p>
          <w:p w:rsidRPr="00130C0D" w:rsidR="001716B0" w:rsidP="00130C0D" w:rsidRDefault="001716B0" w14:paraId="009CE8D2" w14:textId="77777777">
            <w:pPr>
              <w:pStyle w:val="NoSpacing"/>
            </w:pPr>
            <w:r w:rsidRPr="00130C0D">
              <w:t>• How to convert a mixed number into an improper fraction</w:t>
            </w:r>
          </w:p>
          <w:p w:rsidRPr="00130C0D" w:rsidR="001716B0" w:rsidP="00130C0D" w:rsidRDefault="001716B0" w14:paraId="1E9C65C1" w14:textId="77777777">
            <w:pPr>
              <w:pStyle w:val="NoSpacing"/>
            </w:pPr>
            <w:r w:rsidRPr="00130C0D">
              <w:t>• How to add and subtract mixed numbers with the same and different denominators</w:t>
            </w:r>
          </w:p>
          <w:p w:rsidRPr="00130C0D" w:rsidR="0096363A" w:rsidP="00130C0D" w:rsidRDefault="0096363A" w14:paraId="56AB2A56" w14:textId="77777777">
            <w:pPr>
              <w:pStyle w:val="NoSpacing"/>
            </w:pPr>
          </w:p>
        </w:tc>
        <w:tc>
          <w:tcPr>
            <w:tcW w:w="2126" w:type="dxa"/>
            <w:tcMar/>
          </w:tcPr>
          <w:p w:rsidRPr="00130C0D" w:rsidR="0096363A" w:rsidP="00130C0D" w:rsidRDefault="0096363A" w14:paraId="61484F36" w14:textId="4FC7C914">
            <w:pPr>
              <w:pStyle w:val="NoSpacing"/>
            </w:pPr>
            <w:hyperlink r:id="R5b601039a88c45b9">
              <w:r w:rsidRPr="64B69A4B" w:rsidR="29568B60">
                <w:rPr>
                  <w:rStyle w:val="Hyperlink"/>
                </w:rPr>
                <w:t>https://www.ncetm.org.uk/media/xp2m3gio/ncetm_ks3_cc_1_3.pdf</w:t>
              </w:r>
            </w:hyperlink>
          </w:p>
          <w:p w:rsidRPr="00130C0D" w:rsidR="0096363A" w:rsidP="00130C0D" w:rsidRDefault="0096363A" w14:paraId="7F83F8DC" w14:textId="1839DA88">
            <w:pPr>
              <w:pStyle w:val="NoSpacing"/>
            </w:pPr>
            <w:r w:rsidR="29568B60">
              <w:rPr/>
              <w:t>1.3.2 (p6)</w:t>
            </w:r>
          </w:p>
        </w:tc>
        <w:tc>
          <w:tcPr>
            <w:tcW w:w="4314" w:type="dxa"/>
            <w:tcMar/>
          </w:tcPr>
          <w:p w:rsidRPr="00130C0D" w:rsidR="0096363A" w:rsidP="00130C0D" w:rsidRDefault="0096363A" w14:paraId="6AEC274B" w14:textId="77777777">
            <w:pPr>
              <w:pStyle w:val="NoSpacing"/>
              <w:rPr>
                <w:i/>
              </w:rPr>
            </w:pPr>
            <w:r w:rsidRPr="681C183A" w:rsidR="4C52DEAF">
              <w:rPr>
                <w:i w:val="1"/>
                <w:iCs w:val="1"/>
              </w:rPr>
              <w:t>Building</w:t>
            </w:r>
            <w:r w:rsidRPr="681C183A" w:rsidR="4C52DEAF">
              <w:rPr>
                <w:i w:val="1"/>
                <w:iCs w:val="1"/>
                <w:spacing w:val="-1"/>
              </w:rPr>
              <w:t xml:space="preserve"> </w:t>
            </w:r>
            <w:r w:rsidRPr="681C183A" w:rsidR="4C52DEAF">
              <w:rPr>
                <w:i w:val="1"/>
                <w:iCs w:val="1"/>
              </w:rPr>
              <w:t>on…</w:t>
            </w:r>
          </w:p>
          <w:p w:rsidRPr="00130C0D" w:rsidR="00CF3CAB" w:rsidP="00130C0D" w:rsidRDefault="00CF3CAB" w14:paraId="2446F57A" w14:textId="77777777">
            <w:pPr>
              <w:pStyle w:val="NoSpacing"/>
            </w:pPr>
            <w:r w:rsidRPr="00130C0D">
              <w:t>• A common multiple of two numbers is a number that they both divide into, without leaving a remainder</w:t>
            </w:r>
          </w:p>
          <w:p w:rsidRPr="00130C0D" w:rsidR="00CF3CAB" w:rsidP="00130C0D" w:rsidRDefault="00CF3CAB" w14:paraId="51440AF5" w14:textId="77777777">
            <w:pPr>
              <w:pStyle w:val="NoSpacing"/>
            </w:pPr>
            <w:r w:rsidRPr="00130C0D">
              <w:t>• How to recognise and use simple fractions</w:t>
            </w:r>
          </w:p>
          <w:p w:rsidRPr="00130C0D" w:rsidR="00CF3CAB" w:rsidP="00130C0D" w:rsidRDefault="00CF3CAB" w14:paraId="3A653757" w14:textId="77777777">
            <w:pPr>
              <w:pStyle w:val="NoSpacing"/>
            </w:pPr>
            <w:r w:rsidR="799ECB7B">
              <w:rPr/>
              <w:t>• How to compare and order fractions with the same denominator. By the end of KS2, pupils compare and order fractions, including fractions &gt;1.</w:t>
            </w:r>
          </w:p>
          <w:p w:rsidRPr="00130C0D" w:rsidR="0096363A" w:rsidP="00130C0D" w:rsidRDefault="0096363A" w14:paraId="49E6F9CB" w14:textId="77777777">
            <w:pPr>
              <w:pStyle w:val="NoSpacing"/>
              <w:rPr>
                <w:b/>
              </w:rPr>
            </w:pPr>
          </w:p>
          <w:p w:rsidRPr="00130C0D" w:rsidR="0096363A" w:rsidP="00130C0D" w:rsidRDefault="0096363A" w14:paraId="3D09B21E" w14:textId="77777777">
            <w:pPr>
              <w:pStyle w:val="NoSpacing"/>
              <w:rPr>
                <w:i/>
              </w:rPr>
            </w:pPr>
            <w:r w:rsidRPr="681C183A" w:rsidR="4C52DEAF">
              <w:rPr>
                <w:i w:val="1"/>
                <w:iCs w:val="1"/>
              </w:rPr>
              <w:t>Building</w:t>
            </w:r>
            <w:r w:rsidRPr="681C183A" w:rsidR="4C52DEAF">
              <w:rPr>
                <w:i w:val="1"/>
                <w:iCs w:val="1"/>
                <w:spacing w:val="-9"/>
              </w:rPr>
              <w:t xml:space="preserve"> </w:t>
            </w:r>
            <w:r w:rsidRPr="681C183A" w:rsidR="4C52DEAF">
              <w:rPr>
                <w:i w:val="1"/>
                <w:iCs w:val="1"/>
              </w:rPr>
              <w:t>towards…</w:t>
            </w:r>
          </w:p>
          <w:p w:rsidRPr="00130C0D" w:rsidR="0096363A" w:rsidP="681C183A" w:rsidRDefault="0096363A" w14:paraId="24CC640C" w14:textId="4AFFCBD2">
            <w:pPr>
              <w:pStyle w:val="Normal"/>
              <w:ind w:left="0"/>
              <w:rPr>
                <w:rFonts w:ascii="Calibri" w:hAnsi="Calibri" w:eastAsia="Calibri" w:cs="Calibri"/>
                <w:noProof w:val="0"/>
                <w:sz w:val="22"/>
                <w:szCs w:val="22"/>
                <w:lang w:val="en-GB"/>
              </w:rPr>
            </w:pPr>
            <w:r w:rsidRPr="681C183A" w:rsidR="19B28D85">
              <w:rPr>
                <w:rFonts w:ascii="Calibri" w:hAnsi="Calibri" w:eastAsia="Calibri" w:cs="Calibri"/>
                <w:noProof w:val="0"/>
                <w:sz w:val="22"/>
                <w:szCs w:val="22"/>
                <w:lang w:val="en-GB"/>
              </w:rPr>
              <w:t xml:space="preserve">Calculate with roots, and with integer and fractional indices </w:t>
            </w:r>
          </w:p>
          <w:p w:rsidRPr="00130C0D" w:rsidR="0096363A" w:rsidP="681C183A" w:rsidRDefault="0096363A" w14:paraId="5138189F" w14:textId="2592651D">
            <w:pPr>
              <w:pStyle w:val="Normal"/>
              <w:ind w:left="0"/>
              <w:rPr>
                <w:rFonts w:ascii="Calibri" w:hAnsi="Calibri" w:eastAsia="Calibri" w:cs="Calibri"/>
                <w:noProof w:val="0"/>
                <w:sz w:val="22"/>
                <w:szCs w:val="22"/>
                <w:lang w:val="en-GB"/>
              </w:rPr>
            </w:pPr>
            <w:r w:rsidRPr="681C183A" w:rsidR="19B28D85">
              <w:rPr>
                <w:rFonts w:ascii="Calibri" w:hAnsi="Calibri" w:eastAsia="Calibri" w:cs="Calibri"/>
                <w:noProof w:val="0"/>
                <w:sz w:val="22"/>
                <w:szCs w:val="22"/>
                <w:lang w:val="en-GB"/>
              </w:rPr>
              <w:t>Simplify surd expressions involving squares [</w:t>
            </w:r>
            <w:proofErr w:type="spellStart"/>
            <w:r w:rsidRPr="681C183A" w:rsidR="19B28D85">
              <w:rPr>
                <w:rFonts w:ascii="Calibri" w:hAnsi="Calibri" w:eastAsia="Calibri" w:cs="Calibri"/>
                <w:noProof w:val="0"/>
                <w:sz w:val="22"/>
                <w:szCs w:val="22"/>
                <w:lang w:val="en-GB"/>
              </w:rPr>
              <w:t>e.g</w:t>
            </w:r>
            <w:proofErr w:type="spellEnd"/>
            <w:r w:rsidRPr="681C183A" w:rsidR="19B28D85">
              <w:rPr>
                <w:rFonts w:ascii="Calibri" w:hAnsi="Calibri" w:eastAsia="Calibri" w:cs="Calibri"/>
                <w:noProof w:val="0"/>
                <w:sz w:val="22"/>
                <w:szCs w:val="22"/>
                <w:lang w:val="en-GB"/>
              </w:rPr>
              <w:t xml:space="preserve"> . .] and rationalise denominators</w:t>
            </w:r>
          </w:p>
          <w:p w:rsidRPr="00130C0D" w:rsidR="0096363A" w:rsidP="681C183A" w:rsidRDefault="0096363A" w14:paraId="0232BC42" w14:textId="7AC48668">
            <w:pPr>
              <w:pStyle w:val="Normal"/>
              <w:ind w:left="0"/>
              <w:rPr>
                <w:rFonts w:ascii="Calibri" w:hAnsi="Calibri" w:eastAsia="Calibri" w:cs="Calibri"/>
                <w:noProof w:val="0"/>
                <w:sz w:val="22"/>
                <w:szCs w:val="22"/>
                <w:lang w:val="en-GB"/>
              </w:rPr>
            </w:pPr>
            <w:r w:rsidRPr="681C183A" w:rsidR="19B28D85">
              <w:rPr>
                <w:rFonts w:ascii="Calibri" w:hAnsi="Calibri" w:eastAsia="Calibri" w:cs="Calibri"/>
                <w:noProof w:val="0"/>
                <w:sz w:val="22"/>
                <w:szCs w:val="22"/>
                <w:lang w:val="en-GB"/>
              </w:rPr>
              <w:t>Calculate with numbers in standard form A × 10</w:t>
            </w:r>
            <w:r w:rsidRPr="681C183A" w:rsidR="19B28D85">
              <w:rPr>
                <w:rFonts w:ascii="Calibri" w:hAnsi="Calibri" w:eastAsia="Calibri" w:cs="Calibri"/>
                <w:noProof w:val="0"/>
                <w:sz w:val="22"/>
                <w:szCs w:val="22"/>
                <w:vertAlign w:val="superscript"/>
                <w:lang w:val="en-GB"/>
              </w:rPr>
              <w:t>n</w:t>
            </w:r>
            <w:r w:rsidRPr="681C183A" w:rsidR="19B28D85">
              <w:rPr>
                <w:rFonts w:ascii="Calibri" w:hAnsi="Calibri" w:eastAsia="Calibri" w:cs="Calibri"/>
                <w:noProof w:val="0"/>
                <w:sz w:val="22"/>
                <w:szCs w:val="22"/>
                <w:lang w:val="en-GB"/>
              </w:rPr>
              <w:t xml:space="preserve">, where 1 ≤ A &lt; 10 and n is an integer </w:t>
            </w:r>
          </w:p>
          <w:p w:rsidRPr="00130C0D" w:rsidR="0096363A" w:rsidP="681C183A" w:rsidRDefault="0096363A" w14:paraId="41ECAE81" w14:textId="53F7881E">
            <w:pPr>
              <w:pStyle w:val="Normal"/>
              <w:ind w:left="0"/>
              <w:rPr>
                <w:rFonts w:ascii="Calibri" w:hAnsi="Calibri" w:eastAsia="Calibri" w:cs="Calibri"/>
                <w:noProof w:val="0"/>
                <w:sz w:val="22"/>
                <w:szCs w:val="22"/>
                <w:lang w:val="en-GB"/>
              </w:rPr>
            </w:pPr>
            <w:r w:rsidRPr="681C183A" w:rsidR="19B28D85">
              <w:rPr>
                <w:rFonts w:ascii="Calibri" w:hAnsi="Calibri" w:eastAsia="Calibri" w:cs="Calibri"/>
                <w:noProof w:val="0"/>
                <w:sz w:val="22"/>
                <w:szCs w:val="22"/>
                <w:lang w:val="en-GB"/>
              </w:rPr>
              <w:t>Change recurring decimals into their corresponding fractions and vice versa</w:t>
            </w:r>
          </w:p>
          <w:p w:rsidRPr="00130C0D" w:rsidR="0096363A" w:rsidP="681C183A" w:rsidRDefault="0096363A" w14:paraId="13645039" w14:textId="150C2325">
            <w:pPr>
              <w:pStyle w:val="Normal"/>
              <w:ind w:left="0"/>
              <w:rPr>
                <w:rFonts w:ascii="Calibri" w:hAnsi="Calibri" w:eastAsia="Calibri" w:cs="Calibri"/>
                <w:noProof w:val="0"/>
                <w:sz w:val="22"/>
                <w:szCs w:val="22"/>
                <w:lang w:val="en-GB"/>
              </w:rPr>
            </w:pPr>
            <w:r w:rsidRPr="681C183A" w:rsidR="19B28D85">
              <w:rPr>
                <w:rFonts w:ascii="Calibri" w:hAnsi="Calibri" w:eastAsia="Calibri" w:cs="Calibri"/>
                <w:noProof w:val="0"/>
                <w:sz w:val="22"/>
                <w:szCs w:val="22"/>
                <w:lang w:val="en-GB"/>
              </w:rPr>
              <w:t>Apply and interpret limits of accuracy when rounding or truncating, including upper and lower bounds.</w:t>
            </w:r>
          </w:p>
          <w:p w:rsidRPr="00130C0D" w:rsidR="0096363A" w:rsidP="681C183A" w:rsidRDefault="0096363A" w14:paraId="04EF050A" w14:textId="5A98E514">
            <w:pPr>
              <w:pStyle w:val="NoSpacing"/>
              <w:rPr>
                <w:i w:val="1"/>
                <w:iCs w:val="1"/>
              </w:rPr>
            </w:pPr>
          </w:p>
        </w:tc>
      </w:tr>
      <w:tr w:rsidR="0096363A" w:rsidTr="681C183A" w14:paraId="073668FD" w14:textId="77777777">
        <w:trPr>
          <w:trHeight w:val="3027"/>
        </w:trPr>
        <w:tc>
          <w:tcPr>
            <w:tcW w:w="1271" w:type="dxa"/>
            <w:shd w:val="clear" w:color="auto" w:fill="F2F2F2" w:themeFill="background1" w:themeFillShade="F2"/>
            <w:tcMar/>
          </w:tcPr>
          <w:p w:rsidR="0096363A" w:rsidP="00CD7970" w:rsidRDefault="0096363A" w14:paraId="593EEC1A" w14:textId="77777777">
            <w:pPr>
              <w:rPr>
                <w:rFonts w:ascii="Times New Roman" w:hAnsi="Times New Roman" w:cs="Times New Roman"/>
                <w:sz w:val="24"/>
                <w:szCs w:val="24"/>
              </w:rPr>
            </w:pPr>
          </w:p>
        </w:tc>
        <w:tc>
          <w:tcPr>
            <w:tcW w:w="1701" w:type="dxa"/>
            <w:tcMar/>
          </w:tcPr>
          <w:p w:rsidR="006A48B8" w:rsidP="00CD7970" w:rsidRDefault="006A48B8" w14:paraId="66B4BB0D" w14:textId="77777777">
            <w:pPr>
              <w:rPr>
                <w:rFonts w:ascii="Times New Roman" w:hAnsi="Times New Roman" w:cs="Times New Roman"/>
                <w:sz w:val="24"/>
                <w:szCs w:val="24"/>
              </w:rPr>
            </w:pPr>
            <w:r>
              <w:rPr>
                <w:rFonts w:ascii="Times New Roman" w:hAnsi="Times New Roman" w:cs="Times New Roman"/>
                <w:sz w:val="24"/>
                <w:szCs w:val="24"/>
              </w:rPr>
              <w:t xml:space="preserve">Angles </w:t>
            </w:r>
          </w:p>
          <w:p w:rsidR="0096363A" w:rsidP="00CD7970" w:rsidRDefault="006A48B8" w14:paraId="5DF48253" w14:textId="038F7786">
            <w:pPr>
              <w:rPr>
                <w:rFonts w:ascii="Times New Roman" w:hAnsi="Times New Roman" w:cs="Times New Roman"/>
                <w:sz w:val="24"/>
                <w:szCs w:val="24"/>
              </w:rPr>
            </w:pPr>
            <w:r>
              <w:rPr>
                <w:rFonts w:ascii="Times New Roman" w:hAnsi="Times New Roman" w:cs="Times New Roman"/>
                <w:sz w:val="24"/>
                <w:szCs w:val="24"/>
              </w:rPr>
              <w:t xml:space="preserve">2 weeks </w:t>
            </w:r>
          </w:p>
        </w:tc>
        <w:tc>
          <w:tcPr>
            <w:tcW w:w="4536" w:type="dxa"/>
            <w:tcMar/>
          </w:tcPr>
          <w:p w:rsidRPr="00130C0D" w:rsidR="00CF3CAB" w:rsidP="00130C0D" w:rsidRDefault="00CF3CAB" w14:paraId="3C182D7F" w14:textId="77777777">
            <w:pPr>
              <w:pStyle w:val="NoSpacing"/>
            </w:pPr>
            <w:r w:rsidRPr="00130C0D">
              <w:t>• How to measure and draw angles</w:t>
            </w:r>
          </w:p>
          <w:p w:rsidRPr="00130C0D" w:rsidR="00CF3CAB" w:rsidP="00130C0D" w:rsidRDefault="00CF3CAB" w14:paraId="06963BF4" w14:textId="77777777">
            <w:pPr>
              <w:pStyle w:val="NoSpacing"/>
            </w:pPr>
            <w:r w:rsidRPr="00130C0D">
              <w:t>• How to calculate angles at a point, angles on a straight line and vertically opposite angles</w:t>
            </w:r>
          </w:p>
          <w:p w:rsidRPr="00130C0D" w:rsidR="00CF3CAB" w:rsidP="00130C0D" w:rsidRDefault="00CF3CAB" w14:paraId="4C86B8CF" w14:textId="77777777">
            <w:pPr>
              <w:pStyle w:val="NoSpacing"/>
            </w:pPr>
            <w:r w:rsidRPr="00130C0D">
              <w:t>• How to calculate angles in a triangle</w:t>
            </w:r>
          </w:p>
          <w:p w:rsidRPr="00130C0D" w:rsidR="00CF3CAB" w:rsidP="00130C0D" w:rsidRDefault="00CF3CAB" w14:paraId="676CCDBD" w14:textId="77777777">
            <w:pPr>
              <w:pStyle w:val="NoSpacing"/>
            </w:pPr>
            <w:r w:rsidRPr="00130C0D">
              <w:t>• How to calculate angles in a quadrilateral</w:t>
            </w:r>
          </w:p>
          <w:p w:rsidRPr="00130C0D" w:rsidR="00CF3CAB" w:rsidP="00130C0D" w:rsidRDefault="00CF3CAB" w14:paraId="541DC51E" w14:textId="77777777">
            <w:pPr>
              <w:pStyle w:val="NoSpacing"/>
            </w:pPr>
            <w:r w:rsidRPr="00130C0D">
              <w:t>• How to recognise parallel, intersecting and perpendicular lines</w:t>
            </w:r>
          </w:p>
          <w:p w:rsidRPr="00130C0D" w:rsidR="00CF3CAB" w:rsidP="00130C0D" w:rsidRDefault="00CF3CAB" w14:paraId="151FFA99" w14:textId="77777777">
            <w:pPr>
              <w:pStyle w:val="NoSpacing"/>
            </w:pPr>
            <w:r w:rsidRPr="00130C0D">
              <w:t>• How to explain the geometrical properties of triangles and quadrilaterals</w:t>
            </w:r>
          </w:p>
          <w:p w:rsidRPr="00130C0D" w:rsidR="0096363A" w:rsidP="00130C0D" w:rsidRDefault="0096363A" w14:paraId="0838A50A" w14:textId="77777777">
            <w:pPr>
              <w:pStyle w:val="NoSpacing"/>
            </w:pPr>
          </w:p>
        </w:tc>
        <w:tc>
          <w:tcPr>
            <w:tcW w:w="2126" w:type="dxa"/>
            <w:tcMar/>
          </w:tcPr>
          <w:p w:rsidRPr="00130C0D" w:rsidR="0096363A" w:rsidP="00130C0D" w:rsidRDefault="0096363A" w14:paraId="24540B68" w14:textId="21FA9A7D">
            <w:pPr>
              <w:pStyle w:val="NoSpacing"/>
            </w:pPr>
            <w:hyperlink r:id="R4b0aea2d6ab54203">
              <w:r w:rsidRPr="64B69A4B" w:rsidR="6A519457">
                <w:rPr>
                  <w:rStyle w:val="Hyperlink"/>
                </w:rPr>
                <w:t>https://www.ncetm.org.uk/media/hwfluxcs/ncetm_ks3_cc_6_1.pdf</w:t>
              </w:r>
            </w:hyperlink>
          </w:p>
          <w:p w:rsidRPr="00130C0D" w:rsidR="0096363A" w:rsidP="00130C0D" w:rsidRDefault="0096363A" w14:paraId="00201FEB" w14:textId="6ACD6B66">
            <w:pPr>
              <w:pStyle w:val="NoSpacing"/>
            </w:pPr>
            <w:r w:rsidR="6A519457">
              <w:rPr/>
              <w:t>6.1.1 (p8)</w:t>
            </w:r>
          </w:p>
        </w:tc>
        <w:tc>
          <w:tcPr>
            <w:tcW w:w="4314" w:type="dxa"/>
            <w:tcMar/>
          </w:tcPr>
          <w:p w:rsidRPr="00130C0D" w:rsidR="0096363A" w:rsidP="00130C0D" w:rsidRDefault="0096363A" w14:paraId="38030CC7" w14:textId="77777777">
            <w:pPr>
              <w:pStyle w:val="NoSpacing"/>
              <w:rPr>
                <w:i/>
              </w:rPr>
            </w:pPr>
            <w:r w:rsidRPr="681C183A" w:rsidR="4C52DEAF">
              <w:rPr>
                <w:i w:val="1"/>
                <w:iCs w:val="1"/>
              </w:rPr>
              <w:t>Building</w:t>
            </w:r>
            <w:r w:rsidRPr="681C183A" w:rsidR="4C52DEAF">
              <w:rPr>
                <w:i w:val="1"/>
                <w:iCs w:val="1"/>
                <w:spacing w:val="-1"/>
              </w:rPr>
              <w:t xml:space="preserve"> </w:t>
            </w:r>
            <w:r w:rsidRPr="681C183A" w:rsidR="4C52DEAF">
              <w:rPr>
                <w:i w:val="1"/>
                <w:iCs w:val="1"/>
              </w:rPr>
              <w:t>on…</w:t>
            </w:r>
          </w:p>
          <w:p w:rsidRPr="00130C0D" w:rsidR="00CF3CAB" w:rsidP="00130C0D" w:rsidRDefault="00CF3CAB" w14:paraId="3A500C2B" w14:textId="77777777">
            <w:pPr>
              <w:pStyle w:val="NoSpacing"/>
            </w:pPr>
            <w:r w:rsidRPr="00130C0D">
              <w:t>• The names of the different types of angles</w:t>
            </w:r>
          </w:p>
          <w:p w:rsidRPr="00130C0D" w:rsidR="00CF3CAB" w:rsidP="00130C0D" w:rsidRDefault="00CF3CAB" w14:paraId="2BEFA7D6" w14:textId="77777777">
            <w:pPr>
              <w:pStyle w:val="NoSpacing"/>
            </w:pPr>
            <w:r w:rsidRPr="00130C0D">
              <w:t>• The names of different triangles and quadrilaterals</w:t>
            </w:r>
          </w:p>
          <w:p w:rsidRPr="00130C0D" w:rsidR="00CF3CAB" w:rsidP="00130C0D" w:rsidRDefault="00CF3CAB" w14:paraId="24068AE5" w14:textId="77777777">
            <w:pPr>
              <w:pStyle w:val="NoSpacing"/>
            </w:pPr>
            <w:r w:rsidR="799ECB7B">
              <w:rPr/>
              <w:t>By the end of Key Stage 2 pupils can compare and classify geometric shapes based on their properties and find unknown angles in any triangles, quadrilaterals, and regular polygons. They can recognise angles where they meet at a point, are on a straight line, or are vertically opposite, and find missing angles.</w:t>
            </w:r>
          </w:p>
          <w:p w:rsidRPr="00130C0D" w:rsidR="0096363A" w:rsidP="00130C0D" w:rsidRDefault="0096363A" w14:paraId="77345197" w14:textId="77777777">
            <w:pPr>
              <w:pStyle w:val="NoSpacing"/>
              <w:rPr>
                <w:b/>
              </w:rPr>
            </w:pPr>
          </w:p>
          <w:p w:rsidRPr="00130C0D" w:rsidR="0096363A" w:rsidP="00130C0D" w:rsidRDefault="0096363A" w14:paraId="2D2B0F2F" w14:textId="77777777">
            <w:pPr>
              <w:pStyle w:val="NoSpacing"/>
              <w:rPr>
                <w:i/>
              </w:rPr>
            </w:pPr>
            <w:r w:rsidRPr="681C183A" w:rsidR="4C52DEAF">
              <w:rPr>
                <w:i w:val="1"/>
                <w:iCs w:val="1"/>
              </w:rPr>
              <w:t>Building</w:t>
            </w:r>
            <w:r w:rsidRPr="681C183A" w:rsidR="4C52DEAF">
              <w:rPr>
                <w:i w:val="1"/>
                <w:iCs w:val="1"/>
                <w:spacing w:val="-9"/>
              </w:rPr>
              <w:t xml:space="preserve"> </w:t>
            </w:r>
            <w:r w:rsidRPr="681C183A" w:rsidR="4C52DEAF">
              <w:rPr>
                <w:i w:val="1"/>
                <w:iCs w:val="1"/>
              </w:rPr>
              <w:t>towards…</w:t>
            </w:r>
          </w:p>
          <w:p w:rsidRPr="00130C0D" w:rsidR="0096363A" w:rsidP="681C183A" w:rsidRDefault="0096363A" w14:paraId="20C8B24C" w14:textId="3279EE4C">
            <w:pPr>
              <w:pStyle w:val="Normal"/>
              <w:ind w:left="0"/>
              <w:rPr>
                <w:rFonts w:ascii="Calibri" w:hAnsi="Calibri" w:eastAsia="Calibri" w:cs="Calibri"/>
                <w:noProof w:val="0"/>
                <w:sz w:val="22"/>
                <w:szCs w:val="22"/>
                <w:lang w:val="en-GB"/>
              </w:rPr>
            </w:pPr>
            <w:r w:rsidRPr="681C183A" w:rsidR="5B79FC0C">
              <w:rPr>
                <w:rFonts w:ascii="Calibri" w:hAnsi="Calibri" w:eastAsia="Calibri" w:cs="Calibri"/>
                <w:noProof w:val="0"/>
                <w:sz w:val="22"/>
                <w:szCs w:val="22"/>
                <w:lang w:val="en-GB"/>
              </w:rPr>
              <w:t>Interpret and use bearings</w:t>
            </w:r>
          </w:p>
          <w:p w:rsidRPr="00130C0D" w:rsidR="0096363A" w:rsidP="681C183A" w:rsidRDefault="0096363A" w14:paraId="1DE6C6FD" w14:textId="06FC7B2D">
            <w:pPr>
              <w:pStyle w:val="Normal"/>
              <w:ind w:left="0"/>
              <w:rPr>
                <w:rFonts w:ascii="Calibri" w:hAnsi="Calibri" w:eastAsia="Calibri" w:cs="Calibri"/>
                <w:noProof w:val="0"/>
                <w:sz w:val="22"/>
                <w:szCs w:val="22"/>
                <w:lang w:val="en-GB"/>
              </w:rPr>
            </w:pPr>
            <w:r w:rsidRPr="681C183A" w:rsidR="5B79FC0C">
              <w:rPr>
                <w:rFonts w:ascii="Calibri" w:hAnsi="Calibri" w:eastAsia="Calibri" w:cs="Calibri"/>
                <w:noProof w:val="0"/>
                <w:sz w:val="22"/>
                <w:szCs w:val="22"/>
                <w:lang w:val="en-GB"/>
              </w:rPr>
              <w:t>Calculate arc lengths, angles and areas of sectors of circles</w:t>
            </w:r>
          </w:p>
          <w:p w:rsidRPr="00130C0D" w:rsidR="0096363A" w:rsidP="681C183A" w:rsidRDefault="0096363A" w14:paraId="589F87C7" w14:textId="54246A63">
            <w:pPr>
              <w:pStyle w:val="Normal"/>
              <w:ind w:left="0"/>
              <w:rPr>
                <w:rFonts w:ascii="Calibri" w:hAnsi="Calibri" w:eastAsia="Calibri" w:cs="Calibri"/>
                <w:noProof w:val="0"/>
                <w:sz w:val="22"/>
                <w:szCs w:val="22"/>
                <w:lang w:val="en-GB"/>
              </w:rPr>
            </w:pPr>
            <w:r w:rsidRPr="681C183A" w:rsidR="5B79FC0C">
              <w:rPr>
                <w:rFonts w:ascii="Calibri" w:hAnsi="Calibri" w:eastAsia="Calibri" w:cs="Calibri"/>
                <w:noProof w:val="0"/>
                <w:sz w:val="22"/>
                <w:szCs w:val="22"/>
                <w:lang w:val="en-GB"/>
              </w:rPr>
              <w:t>Apply the concepts of congruence and similarity, including the relationships between lengths, areas and volumes in similar figures</w:t>
            </w:r>
          </w:p>
          <w:p w:rsidRPr="00130C0D" w:rsidR="0096363A" w:rsidP="681C183A" w:rsidRDefault="0096363A" w14:paraId="1235BAC5" w14:textId="7825EF69">
            <w:pPr>
              <w:pStyle w:val="Normal"/>
              <w:ind w:left="0"/>
              <w:rPr>
                <w:rFonts w:ascii="Calibri" w:hAnsi="Calibri" w:eastAsia="Calibri" w:cs="Calibri"/>
                <w:noProof w:val="0"/>
                <w:sz w:val="22"/>
                <w:szCs w:val="22"/>
                <w:lang w:val="en-GB"/>
              </w:rPr>
            </w:pPr>
            <w:r w:rsidRPr="681C183A" w:rsidR="5B79FC0C">
              <w:rPr>
                <w:rFonts w:ascii="Calibri" w:hAnsi="Calibri" w:eastAsia="Calibri" w:cs="Calibri"/>
                <w:noProof w:val="0"/>
                <w:sz w:val="22"/>
                <w:szCs w:val="22"/>
                <w:lang w:val="en-GB"/>
              </w:rPr>
              <w:t>Apply Pythagoras’ theorem and trigonometric ratios to find angles and lengths in right-angled triangles and, where possible, general triangles in two- and three-dimensional figures</w:t>
            </w:r>
          </w:p>
          <w:p w:rsidRPr="00130C0D" w:rsidR="0096363A" w:rsidP="681C183A" w:rsidRDefault="0096363A" w14:paraId="3AD96860" w14:textId="6A5D141E">
            <w:pPr>
              <w:pStyle w:val="Normal"/>
              <w:ind w:left="0"/>
              <w:rPr>
                <w:rFonts w:ascii="Calibri" w:hAnsi="Calibri" w:eastAsia="Calibri" w:cs="Calibri"/>
                <w:noProof w:val="0"/>
                <w:sz w:val="22"/>
                <w:szCs w:val="22"/>
                <w:lang w:val="en-GB"/>
              </w:rPr>
            </w:pPr>
            <w:r w:rsidRPr="681C183A" w:rsidR="5B79FC0C">
              <w:rPr>
                <w:rFonts w:ascii="Calibri" w:hAnsi="Calibri" w:eastAsia="Calibri" w:cs="Calibri"/>
                <w:noProof w:val="0"/>
                <w:sz w:val="22"/>
                <w:szCs w:val="22"/>
                <w:lang w:val="en-GB"/>
              </w:rPr>
              <w:t>Know the exact values of sin θ and cos θ for θ = 30°, 45°, 60° and 90°; know the exact value of tan θ for θ = 30°, 45°, 60°</w:t>
            </w:r>
          </w:p>
          <w:p w:rsidRPr="00130C0D" w:rsidR="0096363A" w:rsidP="681C183A" w:rsidRDefault="0096363A" w14:paraId="3AC55D54" w14:textId="527B7C28">
            <w:pPr>
              <w:pStyle w:val="Normal"/>
              <w:ind w:left="0"/>
              <w:rPr>
                <w:rFonts w:ascii="Calibri" w:hAnsi="Calibri" w:eastAsia="Calibri" w:cs="Calibri"/>
                <w:noProof w:val="0"/>
                <w:sz w:val="22"/>
                <w:szCs w:val="22"/>
                <w:lang w:val="en-GB"/>
              </w:rPr>
            </w:pPr>
            <w:r w:rsidRPr="681C183A" w:rsidR="5B79FC0C">
              <w:rPr>
                <w:rFonts w:ascii="Calibri" w:hAnsi="Calibri" w:eastAsia="Calibri" w:cs="Calibri"/>
                <w:noProof w:val="0"/>
                <w:sz w:val="22"/>
                <w:szCs w:val="22"/>
                <w:lang w:val="en-GB"/>
              </w:rPr>
              <w:t xml:space="preserve">Know and apply the sine </w:t>
            </w:r>
            <w:r w:rsidRPr="681C183A" w:rsidR="5B79FC0C">
              <w:rPr>
                <w:rFonts w:ascii="Calibri" w:hAnsi="Calibri" w:eastAsia="Calibri" w:cs="Calibri"/>
                <w:noProof w:val="0"/>
                <w:sz w:val="22"/>
                <w:szCs w:val="22"/>
                <w:lang w:val="en-GB"/>
              </w:rPr>
              <w:t>rule, and</w:t>
            </w:r>
            <w:r w:rsidRPr="681C183A" w:rsidR="5B79FC0C">
              <w:rPr>
                <w:rFonts w:ascii="Calibri" w:hAnsi="Calibri" w:eastAsia="Calibri" w:cs="Calibri"/>
                <w:noProof w:val="0"/>
                <w:sz w:val="22"/>
                <w:szCs w:val="22"/>
                <w:lang w:val="en-GB"/>
              </w:rPr>
              <w:t xml:space="preserve"> cosine rule, to find unknown lengths and angles</w:t>
            </w:r>
          </w:p>
          <w:p w:rsidRPr="00130C0D" w:rsidR="0096363A" w:rsidP="681C183A" w:rsidRDefault="0096363A" w14:paraId="1C7B4A76" w14:textId="2C0DA588">
            <w:pPr>
              <w:pStyle w:val="Normal"/>
              <w:ind w:left="0"/>
              <w:rPr>
                <w:rFonts w:ascii="Calibri" w:hAnsi="Calibri" w:eastAsia="Calibri" w:cs="Calibri"/>
                <w:noProof w:val="0"/>
                <w:sz w:val="22"/>
                <w:szCs w:val="22"/>
                <w:lang w:val="en-GB"/>
              </w:rPr>
            </w:pPr>
            <w:r w:rsidRPr="681C183A" w:rsidR="5B79FC0C">
              <w:rPr>
                <w:rFonts w:ascii="Calibri" w:hAnsi="Calibri" w:eastAsia="Calibri" w:cs="Calibri"/>
                <w:noProof w:val="0"/>
                <w:sz w:val="22"/>
                <w:szCs w:val="22"/>
                <w:lang w:val="en-GB"/>
              </w:rPr>
              <w:t xml:space="preserve">Know and apply Area = to calculate the area, </w:t>
            </w:r>
            <w:r w:rsidRPr="681C183A" w:rsidR="5B79FC0C">
              <w:rPr>
                <w:rFonts w:ascii="Calibri" w:hAnsi="Calibri" w:eastAsia="Calibri" w:cs="Calibri"/>
                <w:noProof w:val="0"/>
                <w:sz w:val="22"/>
                <w:szCs w:val="22"/>
                <w:lang w:val="en-GB"/>
              </w:rPr>
              <w:t>sides</w:t>
            </w:r>
            <w:r w:rsidRPr="681C183A" w:rsidR="5B79FC0C">
              <w:rPr>
                <w:rFonts w:ascii="Calibri" w:hAnsi="Calibri" w:eastAsia="Calibri" w:cs="Calibri"/>
                <w:noProof w:val="0"/>
                <w:sz w:val="22"/>
                <w:szCs w:val="22"/>
                <w:lang w:val="en-GB"/>
              </w:rPr>
              <w:t xml:space="preserve"> or angles of any triangle</w:t>
            </w:r>
          </w:p>
          <w:p w:rsidRPr="00130C0D" w:rsidR="0096363A" w:rsidP="681C183A" w:rsidRDefault="0096363A" w14:paraId="6B751F15" w14:textId="6D1B3156">
            <w:pPr>
              <w:pStyle w:val="NoSpacing"/>
              <w:rPr>
                <w:i w:val="1"/>
                <w:iCs w:val="1"/>
              </w:rPr>
            </w:pPr>
          </w:p>
        </w:tc>
      </w:tr>
      <w:tr w:rsidR="0004031B" w:rsidTr="681C183A" w14:paraId="1EAA141E" w14:textId="77777777">
        <w:trPr>
          <w:trHeight w:val="3381"/>
        </w:trPr>
        <w:tc>
          <w:tcPr>
            <w:tcW w:w="1271" w:type="dxa"/>
            <w:shd w:val="clear" w:color="auto" w:fill="F2F2F2" w:themeFill="background1" w:themeFillShade="F2"/>
            <w:tcMar/>
          </w:tcPr>
          <w:p w:rsidR="0004031B" w:rsidP="00CD7970" w:rsidRDefault="0004031B" w14:paraId="148AF7AC" w14:textId="77777777">
            <w:pPr>
              <w:rPr>
                <w:rFonts w:ascii="Times New Roman" w:hAnsi="Times New Roman" w:cs="Times New Roman"/>
                <w:sz w:val="24"/>
                <w:szCs w:val="24"/>
              </w:rPr>
            </w:pPr>
            <w:r>
              <w:rPr>
                <w:rFonts w:ascii="Times New Roman" w:hAnsi="Times New Roman" w:cs="Times New Roman"/>
                <w:sz w:val="24"/>
                <w:szCs w:val="24"/>
              </w:rPr>
              <w:t>Spring 2</w:t>
            </w:r>
          </w:p>
        </w:tc>
        <w:tc>
          <w:tcPr>
            <w:tcW w:w="1701" w:type="dxa"/>
            <w:tcMar/>
          </w:tcPr>
          <w:p w:rsidR="006A48B8" w:rsidP="00CD7970" w:rsidRDefault="006A48B8" w14:paraId="5D053574" w14:textId="77777777">
            <w:pPr>
              <w:rPr>
                <w:rFonts w:ascii="Times New Roman" w:hAnsi="Times New Roman" w:cs="Times New Roman"/>
                <w:sz w:val="24"/>
                <w:szCs w:val="24"/>
              </w:rPr>
            </w:pPr>
            <w:r>
              <w:rPr>
                <w:rFonts w:ascii="Times New Roman" w:hAnsi="Times New Roman" w:cs="Times New Roman"/>
                <w:sz w:val="24"/>
                <w:szCs w:val="24"/>
              </w:rPr>
              <w:t xml:space="preserve">Coordinates and graphs </w:t>
            </w:r>
          </w:p>
          <w:p w:rsidR="0004031B" w:rsidP="00CD7970" w:rsidRDefault="006A48B8" w14:paraId="324C399B" w14:textId="3C5D07FE">
            <w:pPr>
              <w:rPr>
                <w:rFonts w:ascii="Times New Roman" w:hAnsi="Times New Roman" w:cs="Times New Roman"/>
                <w:sz w:val="24"/>
                <w:szCs w:val="24"/>
              </w:rPr>
            </w:pPr>
            <w:r>
              <w:rPr>
                <w:rFonts w:ascii="Times New Roman" w:hAnsi="Times New Roman" w:cs="Times New Roman"/>
                <w:sz w:val="24"/>
                <w:szCs w:val="24"/>
              </w:rPr>
              <w:t>(2 weeks)</w:t>
            </w:r>
          </w:p>
        </w:tc>
        <w:tc>
          <w:tcPr>
            <w:tcW w:w="4536" w:type="dxa"/>
            <w:tcMar/>
          </w:tcPr>
          <w:p w:rsidRPr="00130C0D" w:rsidR="00CF3CAB" w:rsidP="00130C0D" w:rsidRDefault="00CF3CAB" w14:paraId="6E2C0C34" w14:textId="77777777">
            <w:pPr>
              <w:pStyle w:val="NoSpacing"/>
            </w:pPr>
            <w:r w:rsidRPr="00130C0D">
              <w:t>• How to use coordinates in all four quadrants</w:t>
            </w:r>
          </w:p>
          <w:p w:rsidRPr="00130C0D" w:rsidR="00CF3CAB" w:rsidP="00130C0D" w:rsidRDefault="00CF3CAB" w14:paraId="2ADD11AA" w14:textId="77777777">
            <w:pPr>
              <w:pStyle w:val="NoSpacing"/>
            </w:pPr>
            <w:r w:rsidRPr="00130C0D">
              <w:t>• How to draw a variety of graphs</w:t>
            </w:r>
          </w:p>
          <w:p w:rsidRPr="00130C0D" w:rsidR="00CF3CAB" w:rsidP="00130C0D" w:rsidRDefault="00CF3CAB" w14:paraId="7DFB7A73" w14:textId="77777777">
            <w:pPr>
              <w:pStyle w:val="NoSpacing"/>
            </w:pPr>
            <w:r w:rsidRPr="00130C0D">
              <w:t>• How to recognise lines of the form x = a, y = b</w:t>
            </w:r>
          </w:p>
          <w:p w:rsidRPr="00130C0D" w:rsidR="00CF3CAB" w:rsidP="00130C0D" w:rsidRDefault="00CF3CAB" w14:paraId="339589DC" w14:textId="3420B79C">
            <w:pPr>
              <w:pStyle w:val="NoSpacing"/>
            </w:pPr>
            <w:r w:rsidRPr="00130C0D">
              <w:t xml:space="preserve">• How to recognise the graphs of y = x and y= </w:t>
            </w:r>
            <w:proofErr w:type="spellStart"/>
            <w:r w:rsidR="008A5B6D">
              <w:t>a</w:t>
            </w:r>
            <w:r w:rsidRPr="00130C0D">
              <w:t>x</w:t>
            </w:r>
            <w:proofErr w:type="spellEnd"/>
          </w:p>
          <w:p w:rsidRPr="00130C0D" w:rsidR="00CF3CAB" w:rsidP="00130C0D" w:rsidRDefault="00CF3CAB" w14:paraId="0AD68EF9" w14:textId="77777777">
            <w:pPr>
              <w:pStyle w:val="NoSpacing"/>
            </w:pPr>
            <w:r w:rsidRPr="00130C0D">
              <w:t>• How to interpret and draw graphs that show real-life problems</w:t>
            </w:r>
          </w:p>
          <w:p w:rsidRPr="00130C0D" w:rsidR="0004031B" w:rsidP="00130C0D" w:rsidRDefault="0004031B" w14:paraId="314ACB06" w14:textId="77777777">
            <w:pPr>
              <w:pStyle w:val="NoSpacing"/>
            </w:pPr>
          </w:p>
        </w:tc>
        <w:tc>
          <w:tcPr>
            <w:tcW w:w="2126" w:type="dxa"/>
            <w:tcMar/>
          </w:tcPr>
          <w:p w:rsidRPr="00130C0D" w:rsidR="0004031B" w:rsidP="00130C0D" w:rsidRDefault="0004031B" w14:paraId="4ED4AC80" w14:textId="3FAC3DB4">
            <w:pPr>
              <w:pStyle w:val="NoSpacing"/>
            </w:pPr>
            <w:hyperlink r:id="R9a94f1b75dce4357">
              <w:r w:rsidRPr="64B69A4B" w:rsidR="7EA176F6">
                <w:rPr>
                  <w:rStyle w:val="Hyperlink"/>
                </w:rPr>
                <w:t>https://www.ncetm.org.uk/media/s05nyur0/ncetm_ks3_cc_4_2.pdf</w:t>
              </w:r>
            </w:hyperlink>
          </w:p>
          <w:p w:rsidRPr="00130C0D" w:rsidR="0004031B" w:rsidP="00130C0D" w:rsidRDefault="0004031B" w14:paraId="1D5B653F" w14:textId="710F5712">
            <w:pPr>
              <w:pStyle w:val="NoSpacing"/>
            </w:pPr>
            <w:r w:rsidR="7EA176F6">
              <w:rPr/>
              <w:t>4.2.1 (p7)</w:t>
            </w:r>
          </w:p>
        </w:tc>
        <w:tc>
          <w:tcPr>
            <w:tcW w:w="4314" w:type="dxa"/>
            <w:tcMar/>
          </w:tcPr>
          <w:p w:rsidRPr="00130C0D" w:rsidR="0004031B" w:rsidP="00130C0D" w:rsidRDefault="0004031B" w14:paraId="5647E0FA" w14:textId="77777777">
            <w:pPr>
              <w:pStyle w:val="NoSpacing"/>
              <w:rPr>
                <w:i/>
              </w:rPr>
            </w:pPr>
            <w:r w:rsidRPr="00130C0D">
              <w:rPr>
                <w:i/>
              </w:rPr>
              <w:t>Building</w:t>
            </w:r>
            <w:r w:rsidRPr="00130C0D">
              <w:rPr>
                <w:i/>
                <w:spacing w:val="-1"/>
              </w:rPr>
              <w:t xml:space="preserve"> </w:t>
            </w:r>
            <w:r w:rsidRPr="00130C0D">
              <w:rPr>
                <w:i/>
              </w:rPr>
              <w:t>on…</w:t>
            </w:r>
          </w:p>
          <w:p w:rsidRPr="00130C0D" w:rsidR="00CF3CAB" w:rsidP="00130C0D" w:rsidRDefault="00CF3CAB" w14:paraId="14327867" w14:textId="77777777">
            <w:pPr>
              <w:pStyle w:val="NoSpacing"/>
            </w:pPr>
            <w:r w:rsidRPr="00130C0D">
              <w:t>• How to plot coordinates in the first quadrant</w:t>
            </w:r>
          </w:p>
          <w:p w:rsidRPr="00130C0D" w:rsidR="00CF3CAB" w:rsidP="00130C0D" w:rsidRDefault="00CF3CAB" w14:paraId="6F41C216" w14:textId="77777777">
            <w:pPr>
              <w:pStyle w:val="NoSpacing"/>
            </w:pPr>
            <w:r w:rsidR="799ECB7B">
              <w:rPr/>
              <w:t>By the end of KS2 pupils draw and label a pair of axes in all four quadrants with equal scaling.</w:t>
            </w:r>
          </w:p>
          <w:p w:rsidRPr="00130C0D" w:rsidR="0004031B" w:rsidP="00130C0D" w:rsidRDefault="0004031B" w14:paraId="0D5450D2" w14:textId="77777777">
            <w:pPr>
              <w:pStyle w:val="NoSpacing"/>
              <w:rPr>
                <w:b/>
              </w:rPr>
            </w:pPr>
          </w:p>
          <w:p w:rsidRPr="00130C0D" w:rsidR="0004031B" w:rsidP="00130C0D" w:rsidRDefault="0004031B" w14:paraId="76AD4A99" w14:textId="77777777">
            <w:pPr>
              <w:pStyle w:val="NoSpacing"/>
              <w:rPr>
                <w:i/>
              </w:rPr>
            </w:pPr>
            <w:r w:rsidRPr="681C183A" w:rsidR="7FCCD957">
              <w:rPr>
                <w:i w:val="1"/>
                <w:iCs w:val="1"/>
              </w:rPr>
              <w:t>Building</w:t>
            </w:r>
            <w:r w:rsidRPr="681C183A" w:rsidR="7FCCD957">
              <w:rPr>
                <w:i w:val="1"/>
                <w:iCs w:val="1"/>
                <w:spacing w:val="-9"/>
              </w:rPr>
              <w:t xml:space="preserve"> </w:t>
            </w:r>
            <w:r w:rsidRPr="681C183A" w:rsidR="7FCCD957">
              <w:rPr>
                <w:i w:val="1"/>
                <w:iCs w:val="1"/>
              </w:rPr>
              <w:t>towards…</w:t>
            </w:r>
          </w:p>
          <w:p w:rsidRPr="00130C0D" w:rsidR="0004031B" w:rsidP="681C183A" w:rsidRDefault="0004031B" w14:paraId="264EA6ED" w14:textId="2E10B537">
            <w:pPr>
              <w:pStyle w:val="Normal"/>
              <w:ind w:left="0"/>
              <w:rPr>
                <w:rFonts w:ascii="Calibri" w:hAnsi="Calibri" w:eastAsia="Calibri" w:cs="Calibri"/>
                <w:noProof w:val="0"/>
                <w:sz w:val="22"/>
                <w:szCs w:val="22"/>
                <w:lang w:val="en-GB"/>
              </w:rPr>
            </w:pPr>
            <w:r w:rsidRPr="681C183A" w:rsidR="34EA0A63">
              <w:rPr>
                <w:rFonts w:ascii="Calibri" w:hAnsi="Calibri" w:eastAsia="Calibri" w:cs="Calibri"/>
                <w:noProof w:val="0"/>
                <w:sz w:val="22"/>
                <w:szCs w:val="22"/>
                <w:lang w:val="en-GB"/>
              </w:rPr>
              <w:t xml:space="preserve">Recognise and use sequences of triangular, square and cube numbers, simple arithmetic progressions, Fibonacci-type sequences, quadratic sequences, and simple geometric progressions </w:t>
            </w:r>
            <w:proofErr w:type="gramStart"/>
            <w:r w:rsidRPr="681C183A" w:rsidR="34EA0A63">
              <w:rPr>
                <w:rFonts w:ascii="Calibri" w:hAnsi="Calibri" w:eastAsia="Calibri" w:cs="Calibri"/>
                <w:noProof w:val="0"/>
                <w:sz w:val="22"/>
                <w:szCs w:val="22"/>
                <w:lang w:val="en-GB"/>
              </w:rPr>
              <w:t>( where</w:t>
            </w:r>
            <w:proofErr w:type="gramEnd"/>
            <w:r w:rsidRPr="681C183A" w:rsidR="34EA0A63">
              <w:rPr>
                <w:rFonts w:ascii="Calibri" w:hAnsi="Calibri" w:eastAsia="Calibri" w:cs="Calibri"/>
                <w:noProof w:val="0"/>
                <w:sz w:val="22"/>
                <w:szCs w:val="22"/>
                <w:lang w:val="en-GB"/>
              </w:rPr>
              <w:t xml:space="preserve">  is an integer, </w:t>
            </w:r>
            <w:proofErr w:type="gramStart"/>
            <w:r w:rsidRPr="681C183A" w:rsidR="34EA0A63">
              <w:rPr>
                <w:rFonts w:ascii="Calibri" w:hAnsi="Calibri" w:eastAsia="Calibri" w:cs="Calibri"/>
                <w:noProof w:val="0"/>
                <w:sz w:val="22"/>
                <w:szCs w:val="22"/>
                <w:lang w:val="en-GB"/>
              </w:rPr>
              <w:t>and  is</w:t>
            </w:r>
            <w:proofErr w:type="gramEnd"/>
            <w:r w:rsidRPr="681C183A" w:rsidR="34EA0A63">
              <w:rPr>
                <w:rFonts w:ascii="Calibri" w:hAnsi="Calibri" w:eastAsia="Calibri" w:cs="Calibri"/>
                <w:noProof w:val="0"/>
                <w:sz w:val="22"/>
                <w:szCs w:val="22"/>
                <w:lang w:val="en-GB"/>
              </w:rPr>
              <w:t xml:space="preserve"> a positive rational number {or a surd}) {and other sequences}</w:t>
            </w:r>
          </w:p>
          <w:p w:rsidRPr="00130C0D" w:rsidR="0004031B" w:rsidP="681C183A" w:rsidRDefault="0004031B" w14:paraId="29301247" w14:textId="7F3CCE9B">
            <w:pPr>
              <w:pStyle w:val="Normal"/>
              <w:ind w:left="0"/>
              <w:rPr>
                <w:rFonts w:ascii="Calibri" w:hAnsi="Calibri" w:eastAsia="Calibri" w:cs="Calibri"/>
                <w:noProof w:val="0"/>
                <w:sz w:val="22"/>
                <w:szCs w:val="22"/>
                <w:lang w:val="en-GB"/>
              </w:rPr>
            </w:pPr>
            <w:r w:rsidRPr="681C183A" w:rsidR="34EA0A63">
              <w:rPr>
                <w:rFonts w:ascii="Calibri" w:hAnsi="Calibri" w:eastAsia="Calibri" w:cs="Calibri"/>
                <w:noProof w:val="0"/>
                <w:sz w:val="22"/>
                <w:szCs w:val="22"/>
                <w:lang w:val="en-GB"/>
              </w:rPr>
              <w:t xml:space="preserve">Deduce expressions to calculate the </w:t>
            </w:r>
            <w:r w:rsidRPr="681C183A" w:rsidR="34EA0A63">
              <w:rPr>
                <w:rFonts w:ascii="Calibri" w:hAnsi="Calibri" w:eastAsia="Calibri" w:cs="Calibri"/>
                <w:i w:val="1"/>
                <w:iCs w:val="1"/>
                <w:noProof w:val="0"/>
                <w:sz w:val="22"/>
                <w:szCs w:val="22"/>
                <w:lang w:val="en-GB"/>
              </w:rPr>
              <w:t>n</w:t>
            </w:r>
            <w:r w:rsidRPr="681C183A" w:rsidR="34EA0A63">
              <w:rPr>
                <w:rFonts w:ascii="Calibri" w:hAnsi="Calibri" w:eastAsia="Calibri" w:cs="Calibri"/>
                <w:noProof w:val="0"/>
                <w:sz w:val="22"/>
                <w:szCs w:val="22"/>
                <w:lang w:val="en-GB"/>
              </w:rPr>
              <w:t>th term of linear {and quadratic} sequences</w:t>
            </w:r>
          </w:p>
          <w:p w:rsidRPr="00130C0D" w:rsidR="0004031B" w:rsidP="681C183A" w:rsidRDefault="0004031B" w14:paraId="3C8BBCB9" w14:textId="4CB11209">
            <w:pPr>
              <w:pStyle w:val="Normal"/>
              <w:ind w:left="0"/>
              <w:rPr>
                <w:rFonts w:ascii="Calibri" w:hAnsi="Calibri" w:eastAsia="Calibri" w:cs="Calibri"/>
                <w:noProof w:val="0"/>
                <w:sz w:val="22"/>
                <w:szCs w:val="22"/>
                <w:lang w:val="en-GB"/>
              </w:rPr>
            </w:pPr>
            <w:r w:rsidRPr="681C183A" w:rsidR="34EA0A63">
              <w:rPr>
                <w:rFonts w:ascii="Calibri" w:hAnsi="Calibri" w:eastAsia="Calibri" w:cs="Calibri"/>
                <w:noProof w:val="0"/>
                <w:sz w:val="22"/>
                <w:szCs w:val="22"/>
                <w:lang w:val="en-GB"/>
              </w:rPr>
              <w:t>Use the form to identify parallel and perpendicular lines; find the equation of the line through two given points, or through one point with a given gradient</w:t>
            </w:r>
          </w:p>
          <w:p w:rsidRPr="00130C0D" w:rsidR="0004031B" w:rsidP="681C183A" w:rsidRDefault="0004031B" w14:paraId="60F41A45" w14:textId="7925A31F">
            <w:pPr>
              <w:pStyle w:val="Normal"/>
              <w:ind w:left="0"/>
              <w:rPr>
                <w:rFonts w:ascii="Calibri" w:hAnsi="Calibri" w:eastAsia="Calibri" w:cs="Calibri"/>
                <w:noProof w:val="0"/>
                <w:sz w:val="22"/>
                <w:szCs w:val="22"/>
                <w:lang w:val="en-GB"/>
              </w:rPr>
            </w:pPr>
            <w:r w:rsidRPr="681C183A" w:rsidR="34EA0A63">
              <w:rPr>
                <w:rFonts w:ascii="Calibri" w:hAnsi="Calibri" w:eastAsia="Calibri" w:cs="Calibri"/>
                <w:noProof w:val="0"/>
                <w:sz w:val="22"/>
                <w:szCs w:val="22"/>
                <w:lang w:val="en-GB"/>
              </w:rPr>
              <w:t xml:space="preserve">Recognise, sketch and interpret graphs of linear functions, quadratic functions, simple cubic functions, the reciprocal function </w:t>
            </w:r>
            <w:r w:rsidRPr="681C183A" w:rsidR="34EA0A63">
              <w:rPr>
                <w:rFonts w:ascii="Cambria Math" w:hAnsi="Cambria Math" w:eastAsia="Cambria Math" w:cs="Cambria Math"/>
                <w:noProof w:val="0"/>
                <w:sz w:val="22"/>
                <w:szCs w:val="22"/>
                <w:lang w:val="en-GB"/>
              </w:rPr>
              <w:t>𝑦</w:t>
            </w:r>
            <w:r w:rsidRPr="681C183A" w:rsidR="34EA0A63">
              <w:rPr>
                <w:rFonts w:ascii="Calibri" w:hAnsi="Calibri" w:eastAsia="Calibri" w:cs="Calibri"/>
                <w:noProof w:val="0"/>
                <w:sz w:val="22"/>
                <w:szCs w:val="22"/>
                <w:lang w:val="en-GB"/>
              </w:rPr>
              <w:t>=1/</w:t>
            </w:r>
            <w:r w:rsidRPr="681C183A" w:rsidR="34EA0A63">
              <w:rPr>
                <w:rFonts w:ascii="Cambria Math" w:hAnsi="Cambria Math" w:eastAsia="Cambria Math" w:cs="Cambria Math"/>
                <w:noProof w:val="0"/>
                <w:sz w:val="22"/>
                <w:szCs w:val="22"/>
                <w:lang w:val="en-GB"/>
              </w:rPr>
              <w:t>𝑥</w:t>
            </w:r>
            <w:r w:rsidRPr="681C183A" w:rsidR="34EA0A63">
              <w:rPr>
                <w:rFonts w:ascii="Calibri" w:hAnsi="Calibri" w:eastAsia="Calibri" w:cs="Calibri"/>
                <w:noProof w:val="0"/>
                <w:sz w:val="22"/>
                <w:szCs w:val="22"/>
                <w:lang w:val="en-GB"/>
              </w:rPr>
              <w:t xml:space="preserve">    with </w:t>
            </w:r>
            <w:r w:rsidRPr="681C183A" w:rsidR="34EA0A63">
              <w:rPr>
                <w:rFonts w:ascii="Cambria Math" w:hAnsi="Cambria Math" w:eastAsia="Cambria Math" w:cs="Cambria Math"/>
                <w:noProof w:val="0"/>
                <w:sz w:val="22"/>
                <w:szCs w:val="22"/>
                <w:lang w:val="en-GB"/>
              </w:rPr>
              <w:t>𝑥</w:t>
            </w:r>
            <w:r w:rsidRPr="681C183A" w:rsidR="34EA0A63">
              <w:rPr>
                <w:rFonts w:ascii="Calibri" w:hAnsi="Calibri" w:eastAsia="Calibri" w:cs="Calibri"/>
                <w:noProof w:val="0"/>
                <w:sz w:val="22"/>
                <w:szCs w:val="22"/>
                <w:lang w:val="en-GB"/>
              </w:rPr>
              <w:t xml:space="preserve"> ≠ 0, {the exponential function </w:t>
            </w:r>
            <w:r w:rsidRPr="681C183A" w:rsidR="34EA0A63">
              <w:rPr>
                <w:rFonts w:ascii="Cambria Math" w:hAnsi="Cambria Math" w:eastAsia="Cambria Math" w:cs="Cambria Math"/>
                <w:noProof w:val="0"/>
                <w:sz w:val="22"/>
                <w:szCs w:val="22"/>
                <w:lang w:val="en-GB"/>
              </w:rPr>
              <w:t>𝑦</w:t>
            </w:r>
            <w:r w:rsidRPr="681C183A" w:rsidR="34EA0A63">
              <w:rPr>
                <w:rFonts w:ascii="Calibri" w:hAnsi="Calibri" w:eastAsia="Calibri" w:cs="Calibri"/>
                <w:noProof w:val="0"/>
                <w:sz w:val="22"/>
                <w:szCs w:val="22"/>
                <w:lang w:val="en-GB"/>
              </w:rPr>
              <w:t>=</w:t>
            </w:r>
            <w:r w:rsidRPr="681C183A" w:rsidR="34EA0A63">
              <w:rPr>
                <w:rFonts w:ascii="Cambria Math" w:hAnsi="Cambria Math" w:eastAsia="Cambria Math" w:cs="Cambria Math"/>
                <w:noProof w:val="0"/>
                <w:sz w:val="22"/>
                <w:szCs w:val="22"/>
                <w:lang w:val="en-GB"/>
              </w:rPr>
              <w:t>𝑘𝑥</w:t>
            </w:r>
            <w:r w:rsidRPr="681C183A" w:rsidR="34EA0A63">
              <w:rPr>
                <w:rFonts w:ascii="Calibri" w:hAnsi="Calibri" w:eastAsia="Calibri" w:cs="Calibri"/>
                <w:noProof w:val="0"/>
                <w:sz w:val="22"/>
                <w:szCs w:val="22"/>
                <w:lang w:val="en-GB"/>
              </w:rPr>
              <w:t xml:space="preserve"> for positive values of k, and the trigonometric functions (with arguments in degrees) </w:t>
            </w:r>
            <w:r w:rsidRPr="681C183A" w:rsidR="34EA0A63">
              <w:rPr>
                <w:rFonts w:ascii="Cambria Math" w:hAnsi="Cambria Math" w:eastAsia="Cambria Math" w:cs="Cambria Math"/>
                <w:noProof w:val="0"/>
                <w:sz w:val="22"/>
                <w:szCs w:val="22"/>
                <w:lang w:val="en-GB"/>
              </w:rPr>
              <w:t>𝑦</w:t>
            </w:r>
            <w:r w:rsidRPr="681C183A" w:rsidR="34EA0A63">
              <w:rPr>
                <w:rFonts w:ascii="Calibri" w:hAnsi="Calibri" w:eastAsia="Calibri" w:cs="Calibri"/>
                <w:noProof w:val="0"/>
                <w:sz w:val="22"/>
                <w:szCs w:val="22"/>
                <w:lang w:val="en-GB"/>
              </w:rPr>
              <w:t>=sin</w:t>
            </w:r>
            <w:r w:rsidRPr="681C183A" w:rsidR="34EA0A63">
              <w:rPr>
                <w:rFonts w:ascii="Cambria Math" w:hAnsi="Cambria Math" w:eastAsia="Cambria Math" w:cs="Cambria Math"/>
                <w:noProof w:val="0"/>
                <w:sz w:val="22"/>
                <w:szCs w:val="22"/>
                <w:lang w:val="en-GB"/>
              </w:rPr>
              <w:t>𝑥</w:t>
            </w:r>
            <w:r w:rsidRPr="681C183A" w:rsidR="34EA0A63">
              <w:rPr>
                <w:rFonts w:ascii="Calibri" w:hAnsi="Calibri" w:eastAsia="Calibri" w:cs="Calibri"/>
                <w:noProof w:val="0"/>
                <w:sz w:val="22"/>
                <w:szCs w:val="22"/>
                <w:lang w:val="en-GB"/>
              </w:rPr>
              <w:t xml:space="preserve">, </w:t>
            </w:r>
            <w:r w:rsidRPr="681C183A" w:rsidR="34EA0A63">
              <w:rPr>
                <w:rFonts w:ascii="Cambria Math" w:hAnsi="Cambria Math" w:eastAsia="Cambria Math" w:cs="Cambria Math"/>
                <w:noProof w:val="0"/>
                <w:sz w:val="22"/>
                <w:szCs w:val="22"/>
                <w:lang w:val="en-GB"/>
              </w:rPr>
              <w:t>𝑦</w:t>
            </w:r>
            <w:r w:rsidRPr="681C183A" w:rsidR="34EA0A63">
              <w:rPr>
                <w:rFonts w:ascii="Calibri" w:hAnsi="Calibri" w:eastAsia="Calibri" w:cs="Calibri"/>
                <w:noProof w:val="0"/>
                <w:sz w:val="22"/>
                <w:szCs w:val="22"/>
                <w:lang w:val="en-GB"/>
              </w:rPr>
              <w:t>=cos</w:t>
            </w:r>
            <w:r w:rsidRPr="681C183A" w:rsidR="34EA0A63">
              <w:rPr>
                <w:rFonts w:ascii="Cambria Math" w:hAnsi="Cambria Math" w:eastAsia="Cambria Math" w:cs="Cambria Math"/>
                <w:noProof w:val="0"/>
                <w:sz w:val="22"/>
                <w:szCs w:val="22"/>
                <w:lang w:val="en-GB"/>
              </w:rPr>
              <w:t>𝑥</w:t>
            </w:r>
            <w:r w:rsidRPr="681C183A" w:rsidR="34EA0A63">
              <w:rPr>
                <w:rFonts w:ascii="Calibri" w:hAnsi="Calibri" w:eastAsia="Calibri" w:cs="Calibri"/>
                <w:noProof w:val="0"/>
                <w:sz w:val="22"/>
                <w:szCs w:val="22"/>
                <w:lang w:val="en-GB"/>
              </w:rPr>
              <w:t xml:space="preserve">, </w:t>
            </w:r>
            <w:r w:rsidRPr="681C183A" w:rsidR="34EA0A63">
              <w:rPr>
                <w:rFonts w:ascii="Cambria Math" w:hAnsi="Cambria Math" w:eastAsia="Cambria Math" w:cs="Cambria Math"/>
                <w:noProof w:val="0"/>
                <w:sz w:val="22"/>
                <w:szCs w:val="22"/>
                <w:lang w:val="en-GB"/>
              </w:rPr>
              <w:t>𝑦</w:t>
            </w:r>
            <w:r w:rsidRPr="681C183A" w:rsidR="34EA0A63">
              <w:rPr>
                <w:rFonts w:ascii="Calibri" w:hAnsi="Calibri" w:eastAsia="Calibri" w:cs="Calibri"/>
                <w:noProof w:val="0"/>
                <w:sz w:val="22"/>
                <w:szCs w:val="22"/>
                <w:lang w:val="en-GB"/>
              </w:rPr>
              <w:t>= tan</w:t>
            </w:r>
            <w:r w:rsidRPr="681C183A" w:rsidR="34EA0A63">
              <w:rPr>
                <w:rFonts w:ascii="Cambria Math" w:hAnsi="Cambria Math" w:eastAsia="Cambria Math" w:cs="Cambria Math"/>
                <w:noProof w:val="0"/>
                <w:sz w:val="22"/>
                <w:szCs w:val="22"/>
                <w:lang w:val="en-GB"/>
              </w:rPr>
              <w:t>𝑥</w:t>
            </w:r>
            <w:r w:rsidRPr="681C183A" w:rsidR="34EA0A63">
              <w:rPr>
                <w:rFonts w:ascii="Calibri" w:hAnsi="Calibri" w:eastAsia="Calibri" w:cs="Calibri"/>
                <w:noProof w:val="0"/>
                <w:sz w:val="22"/>
                <w:szCs w:val="22"/>
                <w:lang w:val="en-GB"/>
              </w:rPr>
              <w:t xml:space="preserve"> for angles of any size}</w:t>
            </w:r>
          </w:p>
          <w:p w:rsidRPr="00130C0D" w:rsidR="0004031B" w:rsidP="681C183A" w:rsidRDefault="0004031B" w14:paraId="0126DD36" w14:textId="621304A8">
            <w:pPr>
              <w:pStyle w:val="Normal"/>
              <w:ind w:left="0"/>
              <w:rPr>
                <w:rFonts w:ascii="Calibri" w:hAnsi="Calibri" w:eastAsia="Calibri" w:cs="Calibri"/>
                <w:noProof w:val="0"/>
                <w:sz w:val="22"/>
                <w:szCs w:val="22"/>
                <w:lang w:val="en-GB"/>
              </w:rPr>
            </w:pPr>
            <w:r w:rsidRPr="681C183A" w:rsidR="34EA0A63">
              <w:rPr>
                <w:rFonts w:ascii="Calibri" w:hAnsi="Calibri" w:eastAsia="Calibri" w:cs="Calibri"/>
                <w:noProof w:val="0"/>
                <w:sz w:val="22"/>
                <w:szCs w:val="22"/>
                <w:lang w:val="en-GB"/>
              </w:rPr>
              <w:t>Sketch translations and reflections of the graph of a given function</w:t>
            </w:r>
          </w:p>
          <w:p w:rsidRPr="00130C0D" w:rsidR="0004031B" w:rsidP="681C183A" w:rsidRDefault="0004031B" w14:paraId="5EACD32B" w14:textId="5300AAD5">
            <w:pPr>
              <w:pStyle w:val="Normal"/>
              <w:ind w:left="0"/>
              <w:rPr>
                <w:rFonts w:ascii="Calibri" w:hAnsi="Calibri" w:eastAsia="Calibri" w:cs="Calibri"/>
                <w:noProof w:val="0"/>
                <w:sz w:val="22"/>
                <w:szCs w:val="22"/>
                <w:lang w:val="en-GB"/>
              </w:rPr>
            </w:pPr>
            <w:r w:rsidRPr="681C183A" w:rsidR="34EA0A63">
              <w:rPr>
                <w:rFonts w:ascii="Calibri" w:hAnsi="Calibri" w:eastAsia="Calibri" w:cs="Calibri"/>
                <w:noProof w:val="0"/>
                <w:sz w:val="22"/>
                <w:szCs w:val="22"/>
                <w:lang w:val="en-GB"/>
              </w:rPr>
              <w:t>Plot and interpret graphs (including reciprocal graphs and exponential graphs) and graphs of non-standard functions in real contexts, to find approximate solutions to problems such as simple kinematic problems involving distance, speed and acceleration.</w:t>
            </w:r>
          </w:p>
          <w:p w:rsidRPr="00130C0D" w:rsidR="0004031B" w:rsidP="00130C0D" w:rsidRDefault="0004031B" w14:paraId="7113C644" w14:textId="2BE26231">
            <w:pPr>
              <w:pStyle w:val="NoSpacing"/>
            </w:pPr>
          </w:p>
        </w:tc>
      </w:tr>
      <w:tr w:rsidR="0096363A" w:rsidTr="681C183A" w14:paraId="434A648B" w14:textId="77777777">
        <w:trPr>
          <w:trHeight w:val="3381"/>
        </w:trPr>
        <w:tc>
          <w:tcPr>
            <w:tcW w:w="1271" w:type="dxa"/>
            <w:shd w:val="clear" w:color="auto" w:fill="F2F2F2" w:themeFill="background1" w:themeFillShade="F2"/>
            <w:tcMar/>
          </w:tcPr>
          <w:p w:rsidR="0096363A" w:rsidP="00CD7970" w:rsidRDefault="0096363A" w14:paraId="6445D750" w14:textId="77777777">
            <w:pPr>
              <w:rPr>
                <w:rFonts w:ascii="Times New Roman" w:hAnsi="Times New Roman" w:cs="Times New Roman"/>
                <w:sz w:val="24"/>
                <w:szCs w:val="24"/>
              </w:rPr>
            </w:pPr>
          </w:p>
        </w:tc>
        <w:tc>
          <w:tcPr>
            <w:tcW w:w="1701" w:type="dxa"/>
            <w:tcMar/>
          </w:tcPr>
          <w:p w:rsidR="006A48B8" w:rsidP="00CD7970" w:rsidRDefault="006A48B8" w14:paraId="4290E872" w14:textId="77777777">
            <w:pPr>
              <w:rPr>
                <w:rFonts w:ascii="Times New Roman" w:hAnsi="Times New Roman" w:cs="Times New Roman"/>
                <w:sz w:val="24"/>
                <w:szCs w:val="24"/>
              </w:rPr>
            </w:pPr>
            <w:r>
              <w:rPr>
                <w:rFonts w:ascii="Times New Roman" w:hAnsi="Times New Roman" w:cs="Times New Roman"/>
                <w:sz w:val="24"/>
                <w:szCs w:val="24"/>
              </w:rPr>
              <w:t xml:space="preserve">Percentages </w:t>
            </w:r>
          </w:p>
          <w:p w:rsidR="0096363A" w:rsidP="00CD7970" w:rsidRDefault="006A48B8" w14:paraId="6661FE56" w14:textId="4BA970EB">
            <w:pPr>
              <w:rPr>
                <w:rFonts w:ascii="Times New Roman" w:hAnsi="Times New Roman" w:cs="Times New Roman"/>
                <w:sz w:val="24"/>
                <w:szCs w:val="24"/>
              </w:rPr>
            </w:pPr>
            <w:r>
              <w:rPr>
                <w:rFonts w:ascii="Times New Roman" w:hAnsi="Times New Roman" w:cs="Times New Roman"/>
                <w:sz w:val="24"/>
                <w:szCs w:val="24"/>
              </w:rPr>
              <w:t>(2 weeks)</w:t>
            </w:r>
          </w:p>
        </w:tc>
        <w:tc>
          <w:tcPr>
            <w:tcW w:w="4536" w:type="dxa"/>
            <w:tcMar/>
          </w:tcPr>
          <w:p w:rsidRPr="00130C0D" w:rsidR="00CF3CAB" w:rsidP="00130C0D" w:rsidRDefault="00CF3CAB" w14:paraId="6B694E75" w14:textId="77777777">
            <w:pPr>
              <w:pStyle w:val="NoSpacing"/>
            </w:pPr>
            <w:r w:rsidRPr="00130C0D">
              <w:t>• How to interpret percentages as fractions or decimals</w:t>
            </w:r>
          </w:p>
          <w:p w:rsidRPr="00130C0D" w:rsidR="00CF3CAB" w:rsidP="00130C0D" w:rsidRDefault="00CF3CAB" w14:paraId="41F3CE13" w14:textId="77777777">
            <w:pPr>
              <w:pStyle w:val="NoSpacing"/>
            </w:pPr>
            <w:r w:rsidRPr="00130C0D">
              <w:t>• How to work out a fraction or a percentage of a quantity</w:t>
            </w:r>
          </w:p>
          <w:p w:rsidRPr="00130C0D" w:rsidR="00CF3CAB" w:rsidP="00130C0D" w:rsidRDefault="00CF3CAB" w14:paraId="41357436" w14:textId="77777777">
            <w:pPr>
              <w:pStyle w:val="NoSpacing"/>
            </w:pPr>
            <w:r w:rsidRPr="00130C0D">
              <w:t>• When and how you can work out using a percentage of a quantity without using a calculator</w:t>
            </w:r>
          </w:p>
          <w:p w:rsidRPr="00130C0D" w:rsidR="00CF3CAB" w:rsidP="00130C0D" w:rsidRDefault="00CF3CAB" w14:paraId="3AB81622" w14:textId="77777777">
            <w:pPr>
              <w:pStyle w:val="NoSpacing"/>
            </w:pPr>
            <w:r w:rsidRPr="00130C0D">
              <w:t>• How to work out the result of a simple percentage change</w:t>
            </w:r>
          </w:p>
          <w:p w:rsidRPr="00130C0D" w:rsidR="00CF3CAB" w:rsidP="00130C0D" w:rsidRDefault="00CF3CAB" w14:paraId="4335DA03" w14:textId="77777777">
            <w:pPr>
              <w:pStyle w:val="NoSpacing"/>
            </w:pPr>
            <w:r w:rsidRPr="00130C0D">
              <w:t>• How to solve simple problems involving percentage changes</w:t>
            </w:r>
          </w:p>
          <w:p w:rsidRPr="00130C0D" w:rsidR="0096363A" w:rsidP="00130C0D" w:rsidRDefault="0096363A" w14:paraId="5867271F" w14:textId="77777777">
            <w:pPr>
              <w:pStyle w:val="NoSpacing"/>
            </w:pPr>
          </w:p>
        </w:tc>
        <w:tc>
          <w:tcPr>
            <w:tcW w:w="2126" w:type="dxa"/>
            <w:tcMar/>
          </w:tcPr>
          <w:p w:rsidRPr="00130C0D" w:rsidR="0096363A" w:rsidP="00130C0D" w:rsidRDefault="0096363A" w14:paraId="22F4A245" w14:textId="5613A8CC">
            <w:pPr>
              <w:pStyle w:val="NoSpacing"/>
            </w:pPr>
            <w:hyperlink r:id="R6ba46b50dd5d4222">
              <w:r w:rsidRPr="64B69A4B" w:rsidR="7B8D75FE">
                <w:rPr>
                  <w:rStyle w:val="Hyperlink"/>
                </w:rPr>
                <w:t>https://www.ncetm.org.uk/media/mqfp3xb3/ncetm_ks3_cc_3_1.pdf</w:t>
              </w:r>
            </w:hyperlink>
          </w:p>
          <w:p w:rsidRPr="00130C0D" w:rsidR="0096363A" w:rsidP="00130C0D" w:rsidRDefault="0096363A" w14:paraId="0854B019" w14:textId="0DAC15C2">
            <w:pPr>
              <w:pStyle w:val="NoSpacing"/>
            </w:pPr>
            <w:r w:rsidR="7B8D75FE">
              <w:rPr/>
              <w:t>3.1.5 p(6)</w:t>
            </w:r>
          </w:p>
        </w:tc>
        <w:tc>
          <w:tcPr>
            <w:tcW w:w="4314" w:type="dxa"/>
            <w:tcMar/>
          </w:tcPr>
          <w:p w:rsidRPr="00130C0D" w:rsidR="0096363A" w:rsidP="00130C0D" w:rsidRDefault="0096363A" w14:paraId="13D24663" w14:textId="77777777">
            <w:pPr>
              <w:pStyle w:val="NoSpacing"/>
              <w:rPr>
                <w:i/>
              </w:rPr>
            </w:pPr>
            <w:r w:rsidRPr="00130C0D">
              <w:rPr>
                <w:i/>
              </w:rPr>
              <w:t>Building</w:t>
            </w:r>
            <w:r w:rsidRPr="00130C0D">
              <w:rPr>
                <w:i/>
                <w:spacing w:val="-1"/>
              </w:rPr>
              <w:t xml:space="preserve"> </w:t>
            </w:r>
            <w:r w:rsidRPr="00130C0D">
              <w:rPr>
                <w:i/>
              </w:rPr>
              <w:t>on…</w:t>
            </w:r>
          </w:p>
          <w:p w:rsidRPr="00130C0D" w:rsidR="00CF3CAB" w:rsidP="00130C0D" w:rsidRDefault="00CF3CAB" w14:paraId="6FC847E1" w14:textId="77777777">
            <w:pPr>
              <w:pStyle w:val="NoSpacing"/>
            </w:pPr>
            <w:r w:rsidRPr="00130C0D">
              <w:t>• How to write a quarter and a tenth as decimals or percentages</w:t>
            </w:r>
          </w:p>
          <w:p w:rsidRPr="00130C0D" w:rsidR="00CF3CAB" w:rsidP="00130C0D" w:rsidRDefault="00CF3CAB" w14:paraId="717A6843" w14:textId="77777777">
            <w:pPr>
              <w:pStyle w:val="NoSpacing"/>
            </w:pPr>
            <w:r w:rsidRPr="00130C0D">
              <w:t>• How to simplify fractions</w:t>
            </w:r>
          </w:p>
          <w:p w:rsidRPr="00130C0D" w:rsidR="00CF3CAB" w:rsidP="00130C0D" w:rsidRDefault="00CF3CAB" w14:paraId="7FFED756" w14:textId="77777777">
            <w:pPr>
              <w:pStyle w:val="NoSpacing"/>
            </w:pPr>
            <w:r w:rsidRPr="00130C0D">
              <w:t>• How to work out a simple percentage of a whole number</w:t>
            </w:r>
          </w:p>
          <w:p w:rsidRPr="00130C0D" w:rsidR="00CF3CAB" w:rsidP="00130C0D" w:rsidRDefault="00CF3CAB" w14:paraId="6E97E7F7" w14:textId="77777777">
            <w:pPr>
              <w:pStyle w:val="NoSpacing"/>
            </w:pPr>
            <w:r w:rsidR="799ECB7B">
              <w:rPr/>
              <w:t>By the end of Key Stage 2 pupils will have solved problems involving the calculation of percentages (for example, 15% of 360) and the use of percentages for comparison.</w:t>
            </w:r>
          </w:p>
          <w:p w:rsidRPr="00130C0D" w:rsidR="0096363A" w:rsidP="00130C0D" w:rsidRDefault="0096363A" w14:paraId="047CC08E" w14:textId="77777777">
            <w:pPr>
              <w:pStyle w:val="NoSpacing"/>
              <w:rPr>
                <w:b/>
              </w:rPr>
            </w:pPr>
          </w:p>
          <w:p w:rsidRPr="00130C0D" w:rsidR="0096363A" w:rsidP="00130C0D" w:rsidRDefault="0096363A" w14:paraId="40F3AD46" w14:textId="77777777">
            <w:pPr>
              <w:pStyle w:val="NoSpacing"/>
              <w:rPr>
                <w:i/>
              </w:rPr>
            </w:pPr>
            <w:r w:rsidRPr="681C183A" w:rsidR="4C52DEAF">
              <w:rPr>
                <w:i w:val="1"/>
                <w:iCs w:val="1"/>
              </w:rPr>
              <w:t>Building</w:t>
            </w:r>
            <w:r w:rsidRPr="681C183A" w:rsidR="4C52DEAF">
              <w:rPr>
                <w:i w:val="1"/>
                <w:iCs w:val="1"/>
                <w:spacing w:val="-9"/>
              </w:rPr>
              <w:t xml:space="preserve"> </w:t>
            </w:r>
            <w:r w:rsidRPr="681C183A" w:rsidR="4C52DEAF">
              <w:rPr>
                <w:i w:val="1"/>
                <w:iCs w:val="1"/>
              </w:rPr>
              <w:t>towards…</w:t>
            </w:r>
          </w:p>
          <w:p w:rsidRPr="00130C0D" w:rsidR="0096363A" w:rsidP="681C183A" w:rsidRDefault="0096363A" w14:paraId="73DCA16E" w14:textId="6F2D3FE7">
            <w:pPr>
              <w:pStyle w:val="Normal"/>
              <w:ind w:left="0"/>
              <w:rPr>
                <w:rFonts w:ascii="Calibri" w:hAnsi="Calibri" w:eastAsia="Calibri" w:cs="Calibri"/>
                <w:noProof w:val="0"/>
                <w:sz w:val="22"/>
                <w:szCs w:val="22"/>
                <w:lang w:val="en-GB"/>
              </w:rPr>
            </w:pPr>
            <w:r w:rsidRPr="681C183A" w:rsidR="2CCE7248">
              <w:rPr>
                <w:rFonts w:ascii="Calibri" w:hAnsi="Calibri" w:eastAsia="Calibri" w:cs="Calibri"/>
                <w:noProof w:val="0"/>
                <w:sz w:val="22"/>
                <w:szCs w:val="22"/>
                <w:lang w:val="en-GB"/>
              </w:rPr>
              <w:t>Compare lengths, areas and volumes using ratio notation and/or scale factors; make links to similarity (including trigonometric ratios)</w:t>
            </w:r>
          </w:p>
          <w:p w:rsidRPr="00130C0D" w:rsidR="0096363A" w:rsidP="681C183A" w:rsidRDefault="0096363A" w14:paraId="055A8BF7" w14:textId="3D1FC681">
            <w:pPr>
              <w:pStyle w:val="Normal"/>
              <w:ind w:left="0"/>
              <w:rPr>
                <w:rFonts w:ascii="Calibri" w:hAnsi="Calibri" w:eastAsia="Calibri" w:cs="Calibri"/>
                <w:noProof w:val="0"/>
                <w:sz w:val="22"/>
                <w:szCs w:val="22"/>
                <w:lang w:val="en-GB"/>
              </w:rPr>
            </w:pPr>
            <w:r w:rsidRPr="681C183A" w:rsidR="2CCE7248">
              <w:rPr>
                <w:rFonts w:ascii="Calibri" w:hAnsi="Calibri" w:eastAsia="Calibri" w:cs="Calibri"/>
                <w:noProof w:val="0"/>
                <w:sz w:val="22"/>
                <w:szCs w:val="22"/>
                <w:lang w:val="en-GB"/>
              </w:rPr>
              <w:t>Convert between related compound units (speed, rates of pay, prices, density, pressure) in numerical and algebraic contexts</w:t>
            </w:r>
          </w:p>
          <w:p w:rsidRPr="00130C0D" w:rsidR="0096363A" w:rsidP="681C183A" w:rsidRDefault="0096363A" w14:paraId="2DDD05C5" w14:textId="3BDA8F90">
            <w:pPr>
              <w:pStyle w:val="Normal"/>
              <w:ind w:left="0"/>
              <w:rPr>
                <w:rFonts w:ascii="Calibri" w:hAnsi="Calibri" w:eastAsia="Calibri" w:cs="Calibri"/>
                <w:noProof w:val="0"/>
                <w:sz w:val="22"/>
                <w:szCs w:val="22"/>
                <w:lang w:val="en-GB"/>
              </w:rPr>
            </w:pPr>
            <w:r w:rsidRPr="681C183A" w:rsidR="2CCE7248">
              <w:rPr>
                <w:rFonts w:ascii="Calibri" w:hAnsi="Calibri" w:eastAsia="Calibri" w:cs="Calibri"/>
                <w:noProof w:val="0"/>
                <w:sz w:val="22"/>
                <w:szCs w:val="22"/>
                <w:lang w:val="en-GB"/>
              </w:rPr>
              <w:t xml:space="preserve">Understand that is inversely proportional to is equivalent to is proportional to  </w:t>
            </w:r>
          </w:p>
          <w:p w:rsidRPr="00130C0D" w:rsidR="0096363A" w:rsidP="681C183A" w:rsidRDefault="0096363A" w14:paraId="675831ED" w14:textId="0A00E4E4">
            <w:pPr>
              <w:pStyle w:val="Normal"/>
              <w:ind w:left="0"/>
              <w:rPr>
                <w:rFonts w:ascii="Calibri" w:hAnsi="Calibri" w:eastAsia="Calibri" w:cs="Calibri"/>
                <w:noProof w:val="0"/>
                <w:sz w:val="22"/>
                <w:szCs w:val="22"/>
                <w:lang w:val="en-GB"/>
              </w:rPr>
            </w:pPr>
            <w:r w:rsidRPr="681C183A" w:rsidR="2CCE7248">
              <w:rPr>
                <w:rFonts w:ascii="Calibri" w:hAnsi="Calibri" w:eastAsia="Calibri" w:cs="Calibri"/>
                <w:noProof w:val="0"/>
                <w:sz w:val="22"/>
                <w:szCs w:val="22"/>
                <w:lang w:val="en-GB"/>
              </w:rPr>
              <w:t>Construct and interpret equations that describe direct and inverse proportion</w:t>
            </w:r>
          </w:p>
          <w:p w:rsidRPr="00130C0D" w:rsidR="0096363A" w:rsidP="681C183A" w:rsidRDefault="0096363A" w14:paraId="7AEF5002" w14:textId="6221914B">
            <w:pPr>
              <w:pStyle w:val="Normal"/>
              <w:ind w:left="0"/>
              <w:rPr>
                <w:rFonts w:ascii="Calibri" w:hAnsi="Calibri" w:eastAsia="Calibri" w:cs="Calibri"/>
                <w:noProof w:val="0"/>
                <w:sz w:val="22"/>
                <w:szCs w:val="22"/>
                <w:lang w:val="en-GB"/>
              </w:rPr>
            </w:pPr>
            <w:r w:rsidRPr="681C183A" w:rsidR="2CCE7248">
              <w:rPr>
                <w:rFonts w:ascii="Calibri" w:hAnsi="Calibri" w:eastAsia="Calibri" w:cs="Calibri"/>
                <w:noProof w:val="0"/>
                <w:sz w:val="22"/>
                <w:szCs w:val="22"/>
                <w:lang w:val="en-GB"/>
              </w:rPr>
              <w:t>Interpret the gradient of a straight-line graph as a rate of change; recognise and interpret graphs that illustrate direct and inverse proportion</w:t>
            </w:r>
          </w:p>
          <w:p w:rsidRPr="00130C0D" w:rsidR="0096363A" w:rsidP="681C183A" w:rsidRDefault="0096363A" w14:paraId="2DBEA030" w14:textId="0DD6B023">
            <w:pPr>
              <w:pStyle w:val="Normal"/>
              <w:ind w:left="0"/>
              <w:rPr>
                <w:rFonts w:ascii="Calibri" w:hAnsi="Calibri" w:eastAsia="Calibri" w:cs="Calibri"/>
                <w:noProof w:val="0"/>
                <w:sz w:val="22"/>
                <w:szCs w:val="22"/>
                <w:lang w:val="en-GB"/>
              </w:rPr>
            </w:pPr>
            <w:r w:rsidRPr="681C183A" w:rsidR="2CCE7248">
              <w:rPr>
                <w:rFonts w:ascii="Calibri" w:hAnsi="Calibri" w:eastAsia="Calibri" w:cs="Calibri"/>
                <w:noProof w:val="0"/>
                <w:sz w:val="22"/>
                <w:szCs w:val="22"/>
                <w:lang w:val="en-GB"/>
              </w:rPr>
              <w:t>Interpret the gradient at a point on a curve as the instantaneous rate of change; apply the concepts of instantaneous and average rate of change (gradients of tangents and chords) in numerical, algebraic and graphical contexts</w:t>
            </w:r>
          </w:p>
          <w:p w:rsidRPr="00130C0D" w:rsidR="0096363A" w:rsidP="681C183A" w:rsidRDefault="0096363A" w14:paraId="2EC6BD4C" w14:textId="73FDA443">
            <w:pPr>
              <w:pStyle w:val="Normal"/>
              <w:ind w:left="0"/>
              <w:rPr>
                <w:rFonts w:ascii="Calibri" w:hAnsi="Calibri" w:eastAsia="Calibri" w:cs="Calibri"/>
                <w:noProof w:val="0"/>
                <w:sz w:val="22"/>
                <w:szCs w:val="22"/>
                <w:lang w:val="en-GB"/>
              </w:rPr>
            </w:pPr>
            <w:r w:rsidRPr="681C183A" w:rsidR="2CCE7248">
              <w:rPr>
                <w:rFonts w:ascii="Calibri" w:hAnsi="Calibri" w:eastAsia="Calibri" w:cs="Calibri"/>
                <w:noProof w:val="0"/>
                <w:sz w:val="22"/>
                <w:szCs w:val="22"/>
                <w:lang w:val="en-GB"/>
              </w:rPr>
              <w:t>Set up, solve and interpret the answers in growth and decay problems, including compound interest and work with general iterative processes.</w:t>
            </w:r>
          </w:p>
          <w:p w:rsidRPr="00130C0D" w:rsidR="0096363A" w:rsidP="681C183A" w:rsidRDefault="0096363A" w14:paraId="33F46EC6" w14:textId="6495EFCF">
            <w:pPr>
              <w:pStyle w:val="NoSpacing"/>
              <w:rPr>
                <w:i w:val="1"/>
                <w:iCs w:val="1"/>
              </w:rPr>
            </w:pPr>
          </w:p>
        </w:tc>
      </w:tr>
      <w:tr w:rsidR="0096363A" w:rsidTr="681C183A" w14:paraId="07226E2D" w14:textId="77777777">
        <w:trPr>
          <w:trHeight w:val="3381"/>
        </w:trPr>
        <w:tc>
          <w:tcPr>
            <w:tcW w:w="1271" w:type="dxa"/>
            <w:shd w:val="clear" w:color="auto" w:fill="F2F2F2" w:themeFill="background1" w:themeFillShade="F2"/>
            <w:tcMar/>
          </w:tcPr>
          <w:p w:rsidR="0096363A" w:rsidP="00CD7970" w:rsidRDefault="0096363A" w14:paraId="6A732045" w14:textId="77777777">
            <w:pPr>
              <w:rPr>
                <w:rFonts w:ascii="Times New Roman" w:hAnsi="Times New Roman" w:cs="Times New Roman"/>
                <w:sz w:val="24"/>
                <w:szCs w:val="24"/>
              </w:rPr>
            </w:pPr>
          </w:p>
        </w:tc>
        <w:tc>
          <w:tcPr>
            <w:tcW w:w="1701" w:type="dxa"/>
            <w:tcMar/>
          </w:tcPr>
          <w:p w:rsidR="006A48B8" w:rsidP="00CD7970" w:rsidRDefault="006A48B8" w14:paraId="19CB5789" w14:textId="77777777">
            <w:pPr>
              <w:rPr>
                <w:rFonts w:ascii="Times New Roman" w:hAnsi="Times New Roman" w:cs="Times New Roman"/>
                <w:sz w:val="24"/>
                <w:szCs w:val="24"/>
              </w:rPr>
            </w:pPr>
            <w:r>
              <w:rPr>
                <w:rFonts w:ascii="Times New Roman" w:hAnsi="Times New Roman" w:cs="Times New Roman"/>
                <w:sz w:val="24"/>
                <w:szCs w:val="24"/>
              </w:rPr>
              <w:t xml:space="preserve">Probability </w:t>
            </w:r>
          </w:p>
          <w:p w:rsidR="0096363A" w:rsidP="00CD7970" w:rsidRDefault="006A48B8" w14:paraId="5DA9E775" w14:textId="7D504610">
            <w:pPr>
              <w:rPr>
                <w:rFonts w:ascii="Times New Roman" w:hAnsi="Times New Roman" w:cs="Times New Roman"/>
                <w:sz w:val="24"/>
                <w:szCs w:val="24"/>
              </w:rPr>
            </w:pPr>
            <w:r>
              <w:rPr>
                <w:rFonts w:ascii="Times New Roman" w:hAnsi="Times New Roman" w:cs="Times New Roman"/>
                <w:sz w:val="24"/>
                <w:szCs w:val="24"/>
              </w:rPr>
              <w:t>(2 weeks)</w:t>
            </w:r>
          </w:p>
        </w:tc>
        <w:tc>
          <w:tcPr>
            <w:tcW w:w="4536" w:type="dxa"/>
            <w:tcMar/>
          </w:tcPr>
          <w:p w:rsidRPr="00130C0D" w:rsidR="00CF3CAB" w:rsidP="00130C0D" w:rsidRDefault="00CF3CAB" w14:paraId="5FEEA054" w14:textId="77777777">
            <w:pPr>
              <w:pStyle w:val="NoSpacing"/>
            </w:pPr>
            <w:r w:rsidRPr="00130C0D">
              <w:t>• How to use the correct words to describe probability</w:t>
            </w:r>
          </w:p>
          <w:p w:rsidRPr="00130C0D" w:rsidR="00CF3CAB" w:rsidP="00130C0D" w:rsidRDefault="00CF3CAB" w14:paraId="6089923A" w14:textId="77777777">
            <w:pPr>
              <w:pStyle w:val="NoSpacing"/>
            </w:pPr>
            <w:r w:rsidRPr="00130C0D">
              <w:t>• How to work with a probability scale</w:t>
            </w:r>
          </w:p>
          <w:p w:rsidRPr="00130C0D" w:rsidR="00CF3CAB" w:rsidP="00130C0D" w:rsidRDefault="00CF3CAB" w14:paraId="18BBA180" w14:textId="77777777">
            <w:pPr>
              <w:pStyle w:val="NoSpacing"/>
            </w:pPr>
            <w:r w:rsidRPr="00130C0D">
              <w:t>• How to work out theoretical probabilities in different situations</w:t>
            </w:r>
          </w:p>
          <w:p w:rsidRPr="00130C0D" w:rsidR="00CF3CAB" w:rsidP="00130C0D" w:rsidRDefault="00CF3CAB" w14:paraId="712F6A96" w14:textId="77777777">
            <w:pPr>
              <w:pStyle w:val="NoSpacing"/>
            </w:pPr>
            <w:r w:rsidRPr="00130C0D">
              <w:t>• How to use experimental probability to make predictions</w:t>
            </w:r>
          </w:p>
          <w:p w:rsidRPr="00130C0D" w:rsidR="0096363A" w:rsidP="00130C0D" w:rsidRDefault="0096363A" w14:paraId="5A215F06" w14:textId="77777777">
            <w:pPr>
              <w:pStyle w:val="NoSpacing"/>
            </w:pPr>
          </w:p>
        </w:tc>
        <w:tc>
          <w:tcPr>
            <w:tcW w:w="2126" w:type="dxa"/>
            <w:tcMar/>
          </w:tcPr>
          <w:p w:rsidRPr="00130C0D" w:rsidR="0096363A" w:rsidP="00130C0D" w:rsidRDefault="0096363A" w14:paraId="0E43FD86" w14:textId="6E29CD36">
            <w:pPr>
              <w:pStyle w:val="NoSpacing"/>
            </w:pPr>
            <w:hyperlink r:id="R247ca4554e86496c">
              <w:r w:rsidRPr="64B69A4B" w:rsidR="66ACF0E6">
                <w:rPr>
                  <w:rStyle w:val="Hyperlink"/>
                </w:rPr>
                <w:t>https://www.ncetm.org.uk/media/epqebqkk/ncetm_ks3_cc_5_3.pdf</w:t>
              </w:r>
            </w:hyperlink>
          </w:p>
          <w:p w:rsidRPr="00130C0D" w:rsidR="0096363A" w:rsidP="00130C0D" w:rsidRDefault="0096363A" w14:paraId="4D475C1F" w14:textId="6CB1BD37">
            <w:pPr>
              <w:pStyle w:val="NoSpacing"/>
            </w:pPr>
            <w:r w:rsidR="66ACF0E6">
              <w:rPr/>
              <w:t>5.3.1 (p5)</w:t>
            </w:r>
          </w:p>
        </w:tc>
        <w:tc>
          <w:tcPr>
            <w:tcW w:w="4314" w:type="dxa"/>
            <w:tcMar/>
          </w:tcPr>
          <w:p w:rsidRPr="00130C0D" w:rsidR="0096363A" w:rsidP="00130C0D" w:rsidRDefault="0096363A" w14:paraId="5F4B3E47" w14:textId="77777777">
            <w:pPr>
              <w:pStyle w:val="NoSpacing"/>
              <w:rPr>
                <w:i/>
              </w:rPr>
            </w:pPr>
            <w:r w:rsidRPr="681C183A" w:rsidR="4C52DEAF">
              <w:rPr>
                <w:i w:val="1"/>
                <w:iCs w:val="1"/>
              </w:rPr>
              <w:t>Building</w:t>
            </w:r>
            <w:r w:rsidRPr="681C183A" w:rsidR="4C52DEAF">
              <w:rPr>
                <w:i w:val="1"/>
                <w:iCs w:val="1"/>
                <w:spacing w:val="-1"/>
              </w:rPr>
              <w:t xml:space="preserve"> </w:t>
            </w:r>
            <w:r w:rsidRPr="681C183A" w:rsidR="4C52DEAF">
              <w:rPr>
                <w:i w:val="1"/>
                <w:iCs w:val="1"/>
              </w:rPr>
              <w:t>on…</w:t>
            </w:r>
          </w:p>
          <w:p w:rsidRPr="00130C0D" w:rsidR="00CF3CAB" w:rsidP="00130C0D" w:rsidRDefault="00CF3CAB" w14:paraId="1B365279" w14:textId="77777777">
            <w:pPr>
              <w:pStyle w:val="NoSpacing"/>
            </w:pPr>
            <w:r w:rsidRPr="00130C0D">
              <w:t>• Some basic ideas about chance and probability. This will be from outside the classroom or from extension work, as there is no formal requirement for probability in Key Stage 2.</w:t>
            </w:r>
          </w:p>
          <w:p w:rsidRPr="00130C0D" w:rsidR="00CF3CAB" w:rsidP="00130C0D" w:rsidRDefault="00CF3CAB" w14:paraId="0E069F5D" w14:textId="77777777">
            <w:pPr>
              <w:pStyle w:val="NoSpacing"/>
            </w:pPr>
            <w:r w:rsidRPr="00130C0D">
              <w:t>• How to collect data from a simple experiment</w:t>
            </w:r>
          </w:p>
          <w:p w:rsidRPr="00130C0D" w:rsidR="00CF3CAB" w:rsidP="00130C0D" w:rsidRDefault="00CF3CAB" w14:paraId="2F1C6E21" w14:textId="77777777">
            <w:pPr>
              <w:pStyle w:val="NoSpacing"/>
            </w:pPr>
            <w:r w:rsidR="799ECB7B">
              <w:rPr/>
              <w:t>• How to record data in a table or chart</w:t>
            </w:r>
          </w:p>
          <w:p w:rsidRPr="00130C0D" w:rsidR="0096363A" w:rsidP="00130C0D" w:rsidRDefault="0096363A" w14:paraId="27BFCC09" w14:textId="77777777">
            <w:pPr>
              <w:pStyle w:val="NoSpacing"/>
              <w:rPr>
                <w:b/>
              </w:rPr>
            </w:pPr>
          </w:p>
          <w:p w:rsidRPr="00130C0D" w:rsidR="0096363A" w:rsidP="00130C0D" w:rsidRDefault="0096363A" w14:paraId="04033064" w14:textId="77777777">
            <w:pPr>
              <w:pStyle w:val="NoSpacing"/>
              <w:rPr>
                <w:i/>
              </w:rPr>
            </w:pPr>
            <w:r w:rsidRPr="681C183A" w:rsidR="4C52DEAF">
              <w:rPr>
                <w:i w:val="1"/>
                <w:iCs w:val="1"/>
              </w:rPr>
              <w:t>Building</w:t>
            </w:r>
            <w:r w:rsidRPr="681C183A" w:rsidR="4C52DEAF">
              <w:rPr>
                <w:i w:val="1"/>
                <w:iCs w:val="1"/>
                <w:spacing w:val="-9"/>
              </w:rPr>
              <w:t xml:space="preserve"> </w:t>
            </w:r>
            <w:r w:rsidRPr="681C183A" w:rsidR="4C52DEAF">
              <w:rPr>
                <w:i w:val="1"/>
                <w:iCs w:val="1"/>
              </w:rPr>
              <w:t>towards…</w:t>
            </w:r>
          </w:p>
          <w:p w:rsidRPr="00130C0D" w:rsidR="0096363A" w:rsidP="681C183A" w:rsidRDefault="0096363A" w14:paraId="4699E9CB" w14:textId="2A72A958">
            <w:pPr>
              <w:pStyle w:val="Normal"/>
              <w:ind w:left="0"/>
              <w:rPr>
                <w:rFonts w:ascii="Calibri" w:hAnsi="Calibri" w:eastAsia="Calibri" w:cs="Calibri"/>
                <w:noProof w:val="0"/>
                <w:sz w:val="22"/>
                <w:szCs w:val="22"/>
                <w:lang w:val="en-GB"/>
              </w:rPr>
            </w:pPr>
            <w:r w:rsidRPr="681C183A" w:rsidR="1A67CE02">
              <w:rPr>
                <w:rFonts w:ascii="Calibri" w:hAnsi="Calibri" w:eastAsia="Calibri" w:cs="Calibri"/>
                <w:noProof w:val="0"/>
                <w:sz w:val="22"/>
                <w:szCs w:val="22"/>
                <w:lang w:val="en-GB"/>
              </w:rPr>
              <w:t>Infer properties of populations or distributions from a sample, whilst knowing the limitations of sampling</w:t>
            </w:r>
          </w:p>
          <w:p w:rsidRPr="00130C0D" w:rsidR="0096363A" w:rsidP="681C183A" w:rsidRDefault="0096363A" w14:paraId="7B2FC098" w14:textId="03D91781">
            <w:pPr>
              <w:pStyle w:val="Normal"/>
              <w:ind w:left="0"/>
              <w:rPr>
                <w:noProof w:val="0"/>
                <w:lang w:val="en-GB"/>
              </w:rPr>
            </w:pPr>
            <w:r w:rsidRPr="681C183A" w:rsidR="1A67CE02">
              <w:rPr>
                <w:noProof w:val="0"/>
                <w:lang w:val="en-GB"/>
              </w:rPr>
              <w:t>Apply statistics to describe a population</w:t>
            </w:r>
          </w:p>
          <w:p w:rsidRPr="00130C0D" w:rsidR="0096363A" w:rsidP="681C183A" w:rsidRDefault="0096363A" w14:paraId="45A5DD2A" w14:textId="6A0072D1">
            <w:pPr>
              <w:pStyle w:val="NoSpacing"/>
              <w:ind w:left="0"/>
              <w:rPr>
                <w:rFonts w:ascii="Calibri" w:hAnsi="Calibri" w:eastAsia="Calibri" w:cs="Calibri"/>
                <w:noProof w:val="0"/>
                <w:sz w:val="22"/>
                <w:szCs w:val="22"/>
                <w:lang w:val="en-GB"/>
              </w:rPr>
            </w:pPr>
          </w:p>
        </w:tc>
      </w:tr>
    </w:tbl>
    <w:p w:rsidR="0004031B" w:rsidRDefault="0004031B" w14:paraId="7DD28EA6" w14:textId="77777777">
      <w:pPr>
        <w:rPr>
          <w:rFonts w:ascii="Times New Roman" w:hAnsi="Times New Roman" w:cs="Times New Roman"/>
          <w:sz w:val="24"/>
          <w:szCs w:val="24"/>
        </w:rPr>
      </w:pPr>
      <w:r>
        <w:rPr>
          <w:rFonts w:ascii="Times New Roman" w:hAnsi="Times New Roman" w:cs="Times New Roman"/>
          <w:sz w:val="24"/>
          <w:szCs w:val="24"/>
        </w:rPr>
        <w:br w:type="page"/>
      </w:r>
    </w:p>
    <w:tbl>
      <w:tblPr>
        <w:tblStyle w:val="TableGrid"/>
        <w:tblW w:w="0" w:type="auto"/>
        <w:tblLook w:val="04A0" w:firstRow="1" w:lastRow="0" w:firstColumn="1" w:lastColumn="0" w:noHBand="0" w:noVBand="1"/>
      </w:tblPr>
      <w:tblGrid>
        <w:gridCol w:w="1268"/>
        <w:gridCol w:w="1803"/>
        <w:gridCol w:w="4488"/>
        <w:gridCol w:w="2115"/>
        <w:gridCol w:w="4274"/>
      </w:tblGrid>
      <w:tr w:rsidR="0004031B" w:rsidTr="5E132B82" w14:paraId="48F65846" w14:textId="77777777">
        <w:tc>
          <w:tcPr>
            <w:tcW w:w="1268" w:type="dxa"/>
            <w:shd w:val="clear" w:color="auto" w:fill="F2F2F2" w:themeFill="background1" w:themeFillShade="F2"/>
            <w:tcMar/>
          </w:tcPr>
          <w:p w:rsidR="0004031B" w:rsidP="00CD7970" w:rsidRDefault="0004031B" w14:paraId="11B768A6" w14:textId="77777777">
            <w:pPr>
              <w:rPr>
                <w:rFonts w:ascii="Times New Roman" w:hAnsi="Times New Roman" w:cs="Times New Roman"/>
                <w:sz w:val="24"/>
                <w:szCs w:val="24"/>
              </w:rPr>
            </w:pPr>
            <w:r>
              <w:rPr>
                <w:rFonts w:ascii="Times New Roman" w:hAnsi="Times New Roman" w:cs="Times New Roman"/>
                <w:sz w:val="24"/>
                <w:szCs w:val="24"/>
              </w:rPr>
              <w:t>TERM</w:t>
            </w:r>
          </w:p>
        </w:tc>
        <w:tc>
          <w:tcPr>
            <w:tcW w:w="1803" w:type="dxa"/>
            <w:shd w:val="clear" w:color="auto" w:fill="F2F2F2" w:themeFill="background1" w:themeFillShade="F2"/>
            <w:tcMar/>
          </w:tcPr>
          <w:p w:rsidR="0004031B" w:rsidP="00CD7970" w:rsidRDefault="0004031B" w14:paraId="443662F9" w14:textId="77777777">
            <w:pPr>
              <w:rPr>
                <w:rFonts w:ascii="Times New Roman" w:hAnsi="Times New Roman" w:cs="Times New Roman"/>
                <w:sz w:val="24"/>
                <w:szCs w:val="24"/>
              </w:rPr>
            </w:pPr>
            <w:r>
              <w:rPr>
                <w:rFonts w:ascii="Times New Roman" w:hAnsi="Times New Roman" w:cs="Times New Roman"/>
                <w:sz w:val="24"/>
                <w:szCs w:val="24"/>
              </w:rPr>
              <w:t>TOPIC</w:t>
            </w:r>
          </w:p>
        </w:tc>
        <w:tc>
          <w:tcPr>
            <w:tcW w:w="4488" w:type="dxa"/>
            <w:shd w:val="clear" w:color="auto" w:fill="F2F2F2" w:themeFill="background1" w:themeFillShade="F2"/>
            <w:tcMar/>
          </w:tcPr>
          <w:p w:rsidR="0004031B" w:rsidP="00CD7970" w:rsidRDefault="0004031B" w14:paraId="757FCCE9" w14:textId="77777777">
            <w:pPr>
              <w:rPr>
                <w:rFonts w:ascii="Times New Roman" w:hAnsi="Times New Roman" w:cs="Times New Roman"/>
                <w:sz w:val="24"/>
                <w:szCs w:val="24"/>
              </w:rPr>
            </w:pPr>
            <w:r>
              <w:rPr>
                <w:rFonts w:ascii="Times New Roman" w:hAnsi="Times New Roman" w:cs="Times New Roman"/>
                <w:sz w:val="24"/>
                <w:szCs w:val="24"/>
              </w:rPr>
              <w:t>CORE LEARNING</w:t>
            </w:r>
          </w:p>
        </w:tc>
        <w:tc>
          <w:tcPr>
            <w:tcW w:w="2115" w:type="dxa"/>
            <w:shd w:val="clear" w:color="auto" w:fill="F2F2F2" w:themeFill="background1" w:themeFillShade="F2"/>
            <w:tcMar/>
          </w:tcPr>
          <w:p w:rsidR="0004031B" w:rsidP="00CD7970" w:rsidRDefault="0004031B" w14:paraId="42E4FA69" w14:textId="77777777">
            <w:pPr>
              <w:rPr>
                <w:rFonts w:ascii="Times New Roman" w:hAnsi="Times New Roman" w:cs="Times New Roman"/>
                <w:sz w:val="24"/>
                <w:szCs w:val="24"/>
              </w:rPr>
            </w:pPr>
            <w:r>
              <w:rPr>
                <w:rFonts w:ascii="Times New Roman" w:hAnsi="Times New Roman" w:cs="Times New Roman"/>
                <w:sz w:val="24"/>
                <w:szCs w:val="24"/>
              </w:rPr>
              <w:t>KEY CONCEPTS</w:t>
            </w:r>
          </w:p>
        </w:tc>
        <w:tc>
          <w:tcPr>
            <w:tcW w:w="4274" w:type="dxa"/>
            <w:shd w:val="clear" w:color="auto" w:fill="F2F2F2" w:themeFill="background1" w:themeFillShade="F2"/>
            <w:tcMar/>
          </w:tcPr>
          <w:p w:rsidR="0004031B" w:rsidP="00CD7970" w:rsidRDefault="0004031B" w14:paraId="65675A0C" w14:textId="77777777">
            <w:pPr>
              <w:rPr>
                <w:rFonts w:ascii="Times New Roman" w:hAnsi="Times New Roman" w:cs="Times New Roman"/>
                <w:sz w:val="24"/>
                <w:szCs w:val="24"/>
              </w:rPr>
            </w:pPr>
            <w:r>
              <w:rPr>
                <w:rFonts w:ascii="Times New Roman" w:hAnsi="Times New Roman" w:cs="Times New Roman"/>
                <w:sz w:val="24"/>
                <w:szCs w:val="24"/>
              </w:rPr>
              <w:t xml:space="preserve">SEQUENCING </w:t>
            </w:r>
          </w:p>
        </w:tc>
      </w:tr>
      <w:tr w:rsidR="0004031B" w:rsidTr="5E132B82" w14:paraId="4F0F8918" w14:textId="77777777">
        <w:trPr>
          <w:trHeight w:val="3027"/>
        </w:trPr>
        <w:tc>
          <w:tcPr>
            <w:tcW w:w="1268" w:type="dxa"/>
            <w:shd w:val="clear" w:color="auto" w:fill="F2F2F2" w:themeFill="background1" w:themeFillShade="F2"/>
            <w:tcMar/>
          </w:tcPr>
          <w:p w:rsidR="0004031B" w:rsidP="00CD7970" w:rsidRDefault="0004031B" w14:paraId="2DA54E12" w14:textId="77777777">
            <w:pPr>
              <w:rPr>
                <w:rFonts w:ascii="Times New Roman" w:hAnsi="Times New Roman" w:cs="Times New Roman"/>
                <w:sz w:val="24"/>
                <w:szCs w:val="24"/>
              </w:rPr>
            </w:pPr>
            <w:r>
              <w:rPr>
                <w:rFonts w:ascii="Times New Roman" w:hAnsi="Times New Roman" w:cs="Times New Roman"/>
                <w:sz w:val="24"/>
                <w:szCs w:val="24"/>
              </w:rPr>
              <w:t>Summer 1</w:t>
            </w:r>
          </w:p>
        </w:tc>
        <w:tc>
          <w:tcPr>
            <w:tcW w:w="1803" w:type="dxa"/>
            <w:tcMar/>
          </w:tcPr>
          <w:p w:rsidR="006A48B8" w:rsidP="00CD7970" w:rsidRDefault="006A48B8" w14:paraId="0D716516" w14:textId="1B84E78B">
            <w:pPr>
              <w:rPr>
                <w:rFonts w:ascii="Times New Roman" w:hAnsi="Times New Roman" w:cs="Times New Roman"/>
                <w:sz w:val="24"/>
                <w:szCs w:val="24"/>
              </w:rPr>
            </w:pPr>
            <w:r>
              <w:rPr>
                <w:rFonts w:ascii="Times New Roman" w:hAnsi="Times New Roman" w:cs="Times New Roman"/>
                <w:sz w:val="24"/>
                <w:szCs w:val="24"/>
              </w:rPr>
              <w:t>Transformations -Symmetry</w:t>
            </w:r>
          </w:p>
          <w:p w:rsidR="0004031B" w:rsidP="00CD7970" w:rsidRDefault="006A48B8" w14:paraId="39B0DDCF" w14:textId="166F388D">
            <w:pPr>
              <w:rPr>
                <w:rFonts w:ascii="Times New Roman" w:hAnsi="Times New Roman" w:cs="Times New Roman"/>
                <w:sz w:val="24"/>
                <w:szCs w:val="24"/>
              </w:rPr>
            </w:pPr>
            <w:r>
              <w:rPr>
                <w:rFonts w:ascii="Times New Roman" w:hAnsi="Times New Roman" w:cs="Times New Roman"/>
                <w:sz w:val="24"/>
                <w:szCs w:val="24"/>
              </w:rPr>
              <w:t>(2 weeks)</w:t>
            </w:r>
          </w:p>
        </w:tc>
        <w:tc>
          <w:tcPr>
            <w:tcW w:w="4488" w:type="dxa"/>
            <w:tcMar/>
          </w:tcPr>
          <w:p w:rsidRPr="00130C0D" w:rsidR="00CF3CAB" w:rsidP="00130C0D" w:rsidRDefault="00CF3CAB" w14:paraId="71F2882D" w14:textId="77777777">
            <w:pPr>
              <w:pStyle w:val="NoSpacing"/>
            </w:pPr>
            <w:r w:rsidRPr="00130C0D">
              <w:t>• How to recognise shapes that have reflective symmetry</w:t>
            </w:r>
          </w:p>
          <w:p w:rsidRPr="00130C0D" w:rsidR="00CF3CAB" w:rsidP="00130C0D" w:rsidRDefault="00CF3CAB" w14:paraId="005F0CDB" w14:textId="77777777">
            <w:pPr>
              <w:pStyle w:val="NoSpacing"/>
            </w:pPr>
            <w:r w:rsidRPr="00130C0D">
              <w:t>• How to use line symmetry</w:t>
            </w:r>
          </w:p>
          <w:p w:rsidRPr="00130C0D" w:rsidR="00CF3CAB" w:rsidP="00130C0D" w:rsidRDefault="00CF3CAB" w14:paraId="597CCD41" w14:textId="77777777">
            <w:pPr>
              <w:pStyle w:val="NoSpacing"/>
            </w:pPr>
            <w:r w:rsidRPr="00130C0D">
              <w:t>• How to recognise and use rotational symmetry</w:t>
            </w:r>
          </w:p>
          <w:p w:rsidRPr="00130C0D" w:rsidR="00CF3CAB" w:rsidP="00130C0D" w:rsidRDefault="00CF3CAB" w14:paraId="23DB0A16" w14:textId="77777777">
            <w:pPr>
              <w:pStyle w:val="NoSpacing"/>
            </w:pPr>
            <w:r w:rsidRPr="00130C0D">
              <w:t>• How to reflect shapes in a mirror line</w:t>
            </w:r>
          </w:p>
          <w:p w:rsidRPr="00130C0D" w:rsidR="00CF3CAB" w:rsidP="00130C0D" w:rsidRDefault="00CF3CAB" w14:paraId="251EBD32" w14:textId="77777777">
            <w:pPr>
              <w:pStyle w:val="NoSpacing"/>
            </w:pPr>
            <w:r w:rsidRPr="00130C0D">
              <w:t>• How to reflect shapes in all four quadrants</w:t>
            </w:r>
          </w:p>
          <w:p w:rsidRPr="00130C0D" w:rsidR="0004031B" w:rsidP="00130C0D" w:rsidRDefault="0004031B" w14:paraId="513A1CCC" w14:textId="77777777">
            <w:pPr>
              <w:pStyle w:val="NoSpacing"/>
            </w:pPr>
          </w:p>
        </w:tc>
        <w:tc>
          <w:tcPr>
            <w:tcW w:w="2115" w:type="dxa"/>
            <w:tcMar/>
          </w:tcPr>
          <w:p w:rsidRPr="00130C0D" w:rsidR="0004031B" w:rsidP="00130C0D" w:rsidRDefault="0004031B" w14:paraId="522880D5" w14:textId="7DB11F45">
            <w:pPr>
              <w:pStyle w:val="NoSpacing"/>
            </w:pPr>
            <w:hyperlink r:id="Rb870de5d827f4bce">
              <w:r w:rsidRPr="64B69A4B" w:rsidR="4922FC42">
                <w:rPr>
                  <w:rStyle w:val="Hyperlink"/>
                </w:rPr>
                <w:t>https://www.ncetm.org.uk/media/wpga0v3p/ncetm_ks3_cc_6_3.pdf</w:t>
              </w:r>
            </w:hyperlink>
          </w:p>
          <w:p w:rsidRPr="00130C0D" w:rsidR="0004031B" w:rsidP="00130C0D" w:rsidRDefault="0004031B" w14:paraId="3D6FACB4" w14:textId="78EFD572">
            <w:pPr>
              <w:pStyle w:val="NoSpacing"/>
            </w:pPr>
            <w:r w:rsidR="4922FC42">
              <w:rPr/>
              <w:t>6.3.1 (p5)</w:t>
            </w:r>
          </w:p>
        </w:tc>
        <w:tc>
          <w:tcPr>
            <w:tcW w:w="4274" w:type="dxa"/>
            <w:tcMar/>
          </w:tcPr>
          <w:p w:rsidRPr="00130C0D" w:rsidR="0004031B" w:rsidP="00130C0D" w:rsidRDefault="0004031B" w14:paraId="00415321" w14:textId="77777777">
            <w:pPr>
              <w:pStyle w:val="NoSpacing"/>
              <w:rPr>
                <w:i/>
              </w:rPr>
            </w:pPr>
            <w:r w:rsidRPr="00130C0D">
              <w:rPr>
                <w:i/>
              </w:rPr>
              <w:t>Building</w:t>
            </w:r>
            <w:r w:rsidRPr="00130C0D">
              <w:rPr>
                <w:i/>
                <w:spacing w:val="-1"/>
              </w:rPr>
              <w:t xml:space="preserve"> </w:t>
            </w:r>
            <w:r w:rsidRPr="00130C0D">
              <w:rPr>
                <w:i/>
              </w:rPr>
              <w:t>on…</w:t>
            </w:r>
          </w:p>
          <w:p w:rsidRPr="00130C0D" w:rsidR="00CF3CAB" w:rsidP="00130C0D" w:rsidRDefault="00CF3CAB" w14:paraId="048D3E72" w14:textId="77777777">
            <w:pPr>
              <w:pStyle w:val="NoSpacing"/>
            </w:pPr>
            <w:r w:rsidRPr="00130C0D">
              <w:t>How to recognise symmetrical shapes</w:t>
            </w:r>
          </w:p>
          <w:p w:rsidRPr="00130C0D" w:rsidR="00CF3CAB" w:rsidP="00130C0D" w:rsidRDefault="00CF3CAB" w14:paraId="39A149B8" w14:textId="77777777">
            <w:pPr>
              <w:pStyle w:val="NoSpacing"/>
            </w:pPr>
            <w:r w:rsidRPr="00130C0D">
              <w:t>• How to plot coordinates</w:t>
            </w:r>
          </w:p>
          <w:p w:rsidRPr="00130C0D" w:rsidR="00CF3CAB" w:rsidP="00130C0D" w:rsidRDefault="00CF3CAB" w14:paraId="7B95FB6C" w14:textId="77777777">
            <w:pPr>
              <w:pStyle w:val="NoSpacing"/>
            </w:pPr>
            <w:r w:rsidRPr="00130C0D">
              <w:t>• By the end of Key Stage 2 pupils should be able to describe positions in all four quadrants, and draw and translate simple shapes and reflect them in the axes.</w:t>
            </w:r>
          </w:p>
          <w:p w:rsidRPr="00130C0D" w:rsidR="0004031B" w:rsidP="00130C0D" w:rsidRDefault="0004031B" w14:paraId="651ED561" w14:textId="77777777">
            <w:pPr>
              <w:pStyle w:val="NoSpacing"/>
              <w:rPr>
                <w:i/>
              </w:rPr>
            </w:pPr>
          </w:p>
          <w:p w:rsidRPr="00130C0D" w:rsidR="0004031B" w:rsidP="00130C0D" w:rsidRDefault="0004031B" w14:paraId="4EB0A4C4" w14:textId="77777777">
            <w:pPr>
              <w:pStyle w:val="NoSpacing"/>
              <w:rPr>
                <w:i/>
              </w:rPr>
            </w:pPr>
            <w:r w:rsidRPr="681C183A" w:rsidR="7FCCD957">
              <w:rPr>
                <w:i w:val="1"/>
                <w:iCs w:val="1"/>
              </w:rPr>
              <w:t>Building</w:t>
            </w:r>
            <w:r w:rsidRPr="681C183A" w:rsidR="7FCCD957">
              <w:rPr>
                <w:i w:val="1"/>
                <w:iCs w:val="1"/>
                <w:spacing w:val="-9"/>
              </w:rPr>
              <w:t xml:space="preserve"> </w:t>
            </w:r>
            <w:r w:rsidRPr="681C183A" w:rsidR="7FCCD957">
              <w:rPr>
                <w:i w:val="1"/>
                <w:iCs w:val="1"/>
              </w:rPr>
              <w:t>towards…</w:t>
            </w:r>
          </w:p>
          <w:p w:rsidRPr="00130C0D" w:rsidR="0004031B" w:rsidP="681C183A" w:rsidRDefault="0004031B" w14:paraId="534A131A" w14:textId="54984C76">
            <w:pPr>
              <w:pStyle w:val="Normal"/>
              <w:ind w:left="0"/>
              <w:rPr>
                <w:rFonts w:ascii="Calibri" w:hAnsi="Calibri" w:eastAsia="Calibri" w:cs="Calibri"/>
                <w:noProof w:val="0"/>
                <w:sz w:val="22"/>
                <w:szCs w:val="22"/>
                <w:lang w:val="en-GB"/>
              </w:rPr>
            </w:pPr>
            <w:r w:rsidRPr="681C183A" w:rsidR="5664B6B0">
              <w:rPr>
                <w:rFonts w:ascii="Calibri" w:hAnsi="Calibri" w:eastAsia="Calibri" w:cs="Calibri"/>
                <w:noProof w:val="0"/>
                <w:sz w:val="22"/>
                <w:szCs w:val="22"/>
                <w:lang w:val="en-GB"/>
              </w:rPr>
              <w:t xml:space="preserve">Interpret and use fractional and </w:t>
            </w:r>
            <w:proofErr w:type="gramStart"/>
            <w:r w:rsidRPr="681C183A" w:rsidR="5664B6B0">
              <w:rPr>
                <w:rFonts w:ascii="Calibri" w:hAnsi="Calibri" w:eastAsia="Calibri" w:cs="Calibri"/>
                <w:noProof w:val="0"/>
                <w:sz w:val="22"/>
                <w:szCs w:val="22"/>
                <w:lang w:val="en-GB"/>
              </w:rPr>
              <w:t>negative  scale</w:t>
            </w:r>
            <w:proofErr w:type="gramEnd"/>
            <w:r w:rsidRPr="681C183A" w:rsidR="5664B6B0">
              <w:rPr>
                <w:rFonts w:ascii="Calibri" w:hAnsi="Calibri" w:eastAsia="Calibri" w:cs="Calibri"/>
                <w:noProof w:val="0"/>
                <w:sz w:val="22"/>
                <w:szCs w:val="22"/>
                <w:lang w:val="en-GB"/>
              </w:rPr>
              <w:t xml:space="preserve"> factors for enlargements</w:t>
            </w:r>
          </w:p>
          <w:p w:rsidRPr="00130C0D" w:rsidR="0004031B" w:rsidP="681C183A" w:rsidRDefault="0004031B" w14:paraId="4D2E3FDB" w14:textId="776B8269">
            <w:pPr>
              <w:pStyle w:val="Normal"/>
              <w:ind w:left="0"/>
              <w:rPr>
                <w:rFonts w:ascii="Calibri" w:hAnsi="Calibri" w:eastAsia="Calibri" w:cs="Calibri"/>
                <w:noProof w:val="0"/>
                <w:sz w:val="22"/>
                <w:szCs w:val="22"/>
                <w:lang w:val="en-GB"/>
              </w:rPr>
            </w:pPr>
            <w:r w:rsidRPr="681C183A" w:rsidR="5664B6B0">
              <w:rPr>
                <w:rFonts w:ascii="Calibri" w:hAnsi="Calibri" w:eastAsia="Calibri" w:cs="Calibri"/>
                <w:noProof w:val="0"/>
                <w:sz w:val="22"/>
                <w:szCs w:val="22"/>
                <w:lang w:val="en-GB"/>
              </w:rPr>
              <w:t>Describe the changes and invariance achieved by combinations of rotations, reflections and translations</w:t>
            </w:r>
          </w:p>
          <w:p w:rsidRPr="00130C0D" w:rsidR="0004031B" w:rsidP="681C183A" w:rsidRDefault="0004031B" w14:paraId="09D9BC43" w14:textId="164C4B59">
            <w:pPr>
              <w:pStyle w:val="Normal"/>
              <w:ind w:left="0"/>
              <w:rPr>
                <w:noProof w:val="0"/>
                <w:lang w:val="en-GB"/>
              </w:rPr>
            </w:pPr>
            <w:r w:rsidRPr="681C183A" w:rsidR="5664B6B0">
              <w:rPr>
                <w:noProof w:val="0"/>
                <w:lang w:val="en-GB"/>
              </w:rPr>
              <w:t>Describe translations as 2D vectors</w:t>
            </w:r>
          </w:p>
          <w:p w:rsidRPr="00130C0D" w:rsidR="0004031B" w:rsidP="681C183A" w:rsidRDefault="0004031B" w14:paraId="7AF0245F" w14:textId="56D91B10">
            <w:pPr>
              <w:pStyle w:val="Normal"/>
              <w:spacing w:line="257" w:lineRule="auto"/>
              <w:ind w:left="0"/>
              <w:rPr>
                <w:noProof w:val="0"/>
                <w:lang w:val="en-GB"/>
              </w:rPr>
            </w:pPr>
            <w:r w:rsidRPr="681C183A" w:rsidR="5664B6B0">
              <w:rPr>
                <w:rFonts w:ascii="Calibri" w:hAnsi="Calibri" w:eastAsia="Calibri" w:cs="Calibri"/>
                <w:noProof w:val="0"/>
                <w:sz w:val="22"/>
                <w:szCs w:val="22"/>
                <w:lang w:val="en-GB"/>
              </w:rPr>
              <w:t>Apply addition and subtraction of vectors, multiplication of vectors by a scalar, and diagrammatic and column representations of vectors; use vectors to construct geometric arguments and proofs.</w:t>
            </w:r>
          </w:p>
          <w:p w:rsidRPr="00130C0D" w:rsidR="0004031B" w:rsidP="00130C0D" w:rsidRDefault="0004031B" w14:paraId="69ADE3F8" w14:textId="7662EDDF">
            <w:pPr>
              <w:pStyle w:val="NoSpacing"/>
            </w:pPr>
          </w:p>
        </w:tc>
      </w:tr>
      <w:tr w:rsidR="0096363A" w:rsidTr="5E132B82" w14:paraId="531F585C" w14:textId="77777777">
        <w:trPr>
          <w:trHeight w:val="3027"/>
        </w:trPr>
        <w:tc>
          <w:tcPr>
            <w:tcW w:w="1268" w:type="dxa"/>
            <w:shd w:val="clear" w:color="auto" w:fill="F2F2F2" w:themeFill="background1" w:themeFillShade="F2"/>
            <w:tcMar/>
          </w:tcPr>
          <w:p w:rsidR="0096363A" w:rsidP="00CD7970" w:rsidRDefault="0096363A" w14:paraId="528DA909" w14:textId="77777777">
            <w:pPr>
              <w:rPr>
                <w:rFonts w:ascii="Times New Roman" w:hAnsi="Times New Roman" w:cs="Times New Roman"/>
                <w:sz w:val="24"/>
                <w:szCs w:val="24"/>
              </w:rPr>
            </w:pPr>
          </w:p>
        </w:tc>
        <w:tc>
          <w:tcPr>
            <w:tcW w:w="1803" w:type="dxa"/>
            <w:tcMar/>
          </w:tcPr>
          <w:p w:rsidR="006A48B8" w:rsidP="00CD7970" w:rsidRDefault="006A48B8" w14:paraId="189C2286" w14:textId="77777777">
            <w:pPr>
              <w:rPr>
                <w:rFonts w:ascii="Times New Roman" w:hAnsi="Times New Roman" w:cs="Times New Roman"/>
                <w:sz w:val="24"/>
                <w:szCs w:val="24"/>
              </w:rPr>
            </w:pPr>
            <w:r>
              <w:rPr>
                <w:rFonts w:ascii="Times New Roman" w:hAnsi="Times New Roman" w:cs="Times New Roman"/>
                <w:sz w:val="24"/>
                <w:szCs w:val="24"/>
              </w:rPr>
              <w:t xml:space="preserve">Algebra – Equations </w:t>
            </w:r>
          </w:p>
          <w:p w:rsidR="0096363A" w:rsidP="00CD7970" w:rsidRDefault="006A48B8" w14:paraId="1F9AA0CD" w14:textId="67D7F9D5">
            <w:pPr>
              <w:rPr>
                <w:rFonts w:ascii="Times New Roman" w:hAnsi="Times New Roman" w:cs="Times New Roman"/>
                <w:sz w:val="24"/>
                <w:szCs w:val="24"/>
              </w:rPr>
            </w:pPr>
            <w:r>
              <w:rPr>
                <w:rFonts w:ascii="Times New Roman" w:hAnsi="Times New Roman" w:cs="Times New Roman"/>
                <w:sz w:val="24"/>
                <w:szCs w:val="24"/>
              </w:rPr>
              <w:t>(2 weeks)</w:t>
            </w:r>
          </w:p>
        </w:tc>
        <w:tc>
          <w:tcPr>
            <w:tcW w:w="4488" w:type="dxa"/>
            <w:tcMar/>
          </w:tcPr>
          <w:p w:rsidRPr="00130C0D" w:rsidR="00CF3CAB" w:rsidP="00130C0D" w:rsidRDefault="00CF3CAB" w14:paraId="2D8E3BA8" w14:textId="77777777">
            <w:pPr>
              <w:pStyle w:val="NoSpacing"/>
            </w:pPr>
            <w:r w:rsidRPr="00130C0D">
              <w:t>• How to solve simple equations</w:t>
            </w:r>
          </w:p>
          <w:p w:rsidRPr="00130C0D" w:rsidR="00CF3CAB" w:rsidP="00130C0D" w:rsidRDefault="00CF3CAB" w14:paraId="44936D67" w14:textId="77777777">
            <w:pPr>
              <w:pStyle w:val="NoSpacing"/>
            </w:pPr>
            <w:r w:rsidRPr="00130C0D">
              <w:t>• How to set up equations to solve simple problems</w:t>
            </w:r>
          </w:p>
          <w:p w:rsidRPr="00130C0D" w:rsidR="0096363A" w:rsidP="00130C0D" w:rsidRDefault="0096363A" w14:paraId="0A17ACD8" w14:textId="77777777">
            <w:pPr>
              <w:pStyle w:val="NoSpacing"/>
            </w:pPr>
          </w:p>
        </w:tc>
        <w:tc>
          <w:tcPr>
            <w:tcW w:w="2115" w:type="dxa"/>
            <w:tcMar/>
          </w:tcPr>
          <w:p w:rsidRPr="00130C0D" w:rsidR="0096363A" w:rsidP="00130C0D" w:rsidRDefault="0096363A" w14:paraId="7446CB14" w14:textId="284254E3">
            <w:pPr>
              <w:pStyle w:val="NoSpacing"/>
            </w:pPr>
            <w:hyperlink r:id="R38613785931c4444">
              <w:r w:rsidRPr="64B69A4B" w:rsidR="2D8062BA">
                <w:rPr>
                  <w:rStyle w:val="Hyperlink"/>
                </w:rPr>
                <w:t>https://www.ncetm.org.uk/media/zeeniedj/ncetm_ks3_cc_1_4.pdf</w:t>
              </w:r>
            </w:hyperlink>
          </w:p>
          <w:p w:rsidRPr="00130C0D" w:rsidR="0096363A" w:rsidP="00130C0D" w:rsidRDefault="0096363A" w14:paraId="494EA22D" w14:textId="7A4E97C1">
            <w:pPr>
              <w:pStyle w:val="NoSpacing"/>
            </w:pPr>
            <w:r w:rsidR="2D8062BA">
              <w:rPr/>
              <w:t>1.4.3 (p6)</w:t>
            </w:r>
          </w:p>
        </w:tc>
        <w:tc>
          <w:tcPr>
            <w:tcW w:w="4274" w:type="dxa"/>
            <w:tcMar/>
          </w:tcPr>
          <w:p w:rsidRPr="00130C0D" w:rsidR="0096363A" w:rsidP="00130C0D" w:rsidRDefault="0096363A" w14:paraId="447D81A7" w14:textId="77777777">
            <w:pPr>
              <w:pStyle w:val="NoSpacing"/>
              <w:rPr>
                <w:i/>
              </w:rPr>
            </w:pPr>
            <w:r w:rsidRPr="681C183A" w:rsidR="4C52DEAF">
              <w:rPr>
                <w:i w:val="1"/>
                <w:iCs w:val="1"/>
              </w:rPr>
              <w:t>Building</w:t>
            </w:r>
            <w:r w:rsidRPr="681C183A" w:rsidR="4C52DEAF">
              <w:rPr>
                <w:i w:val="1"/>
                <w:iCs w:val="1"/>
                <w:spacing w:val="-1"/>
              </w:rPr>
              <w:t xml:space="preserve"> </w:t>
            </w:r>
            <w:r w:rsidRPr="681C183A" w:rsidR="4C52DEAF">
              <w:rPr>
                <w:i w:val="1"/>
                <w:iCs w:val="1"/>
              </w:rPr>
              <w:t>on…</w:t>
            </w:r>
          </w:p>
          <w:p w:rsidRPr="00130C0D" w:rsidR="00CF3CAB" w:rsidP="00130C0D" w:rsidRDefault="00CF3CAB" w14:paraId="02EB08FF" w14:textId="77777777">
            <w:pPr>
              <w:pStyle w:val="NoSpacing"/>
            </w:pPr>
            <w:r w:rsidRPr="00130C0D">
              <w:t>• How to write and use expressions</w:t>
            </w:r>
          </w:p>
          <w:p w:rsidRPr="00130C0D" w:rsidR="00CF3CAB" w:rsidP="00130C0D" w:rsidRDefault="00CF3CAB" w14:paraId="0DC4C65A" w14:textId="77777777">
            <w:pPr>
              <w:pStyle w:val="NoSpacing"/>
            </w:pPr>
            <w:r w:rsidRPr="00130C0D">
              <w:t>• How to substitute numbers into expressions to work out their value</w:t>
            </w:r>
          </w:p>
          <w:p w:rsidRPr="00130C0D" w:rsidR="00CF3CAB" w:rsidP="00130C0D" w:rsidRDefault="00CF3CAB" w14:paraId="50FA2883" w14:textId="77777777">
            <w:pPr>
              <w:pStyle w:val="NoSpacing"/>
            </w:pPr>
            <w:r w:rsidRPr="00130C0D">
              <w:t>• How to write and use simple formulae</w:t>
            </w:r>
          </w:p>
          <w:p w:rsidRPr="00130C0D" w:rsidR="00CF3CAB" w:rsidP="00130C0D" w:rsidRDefault="00CF3CAB" w14:paraId="27F114D0" w14:textId="77777777">
            <w:pPr>
              <w:pStyle w:val="NoSpacing"/>
            </w:pPr>
            <w:r w:rsidR="799ECB7B">
              <w:rPr/>
              <w:t>By the end of Key Stage 2, pupils should have been introduced to the use of symbols and letters to represent variables and unknowns in familiar mathematical situations.</w:t>
            </w:r>
          </w:p>
          <w:p w:rsidRPr="00130C0D" w:rsidR="0096363A" w:rsidP="00130C0D" w:rsidRDefault="0096363A" w14:paraId="247F9770" w14:textId="77777777">
            <w:pPr>
              <w:pStyle w:val="NoSpacing"/>
              <w:rPr>
                <w:b/>
              </w:rPr>
            </w:pPr>
          </w:p>
          <w:p w:rsidRPr="00130C0D" w:rsidR="0096363A" w:rsidP="00130C0D" w:rsidRDefault="0096363A" w14:paraId="4DE15BCF" w14:textId="77777777">
            <w:pPr>
              <w:pStyle w:val="NoSpacing"/>
              <w:rPr>
                <w:i/>
              </w:rPr>
            </w:pPr>
            <w:r w:rsidRPr="681C183A" w:rsidR="4C52DEAF">
              <w:rPr>
                <w:i w:val="1"/>
                <w:iCs w:val="1"/>
              </w:rPr>
              <w:t>Building</w:t>
            </w:r>
            <w:r w:rsidRPr="681C183A" w:rsidR="4C52DEAF">
              <w:rPr>
                <w:i w:val="1"/>
                <w:iCs w:val="1"/>
                <w:spacing w:val="-9"/>
              </w:rPr>
              <w:t xml:space="preserve"> </w:t>
            </w:r>
            <w:r w:rsidRPr="681C183A" w:rsidR="4C52DEAF">
              <w:rPr>
                <w:i w:val="1"/>
                <w:iCs w:val="1"/>
              </w:rPr>
              <w:t>towards…</w:t>
            </w:r>
          </w:p>
          <w:p w:rsidRPr="00130C0D" w:rsidR="0096363A" w:rsidP="681C183A" w:rsidRDefault="0096363A" w14:paraId="3E528BA8" w14:textId="5906FAD6">
            <w:pPr>
              <w:pStyle w:val="Normal"/>
              <w:ind w:left="0"/>
              <w:rPr>
                <w:rFonts w:ascii="Calibri" w:hAnsi="Calibri" w:eastAsia="Calibri" w:cs="Calibri"/>
                <w:noProof w:val="0"/>
                <w:sz w:val="22"/>
                <w:szCs w:val="22"/>
                <w:lang w:val="en-GB"/>
              </w:rPr>
            </w:pPr>
            <w:r w:rsidRPr="681C183A" w:rsidR="1B17FCFB">
              <w:rPr>
                <w:rFonts w:ascii="Calibri" w:hAnsi="Calibri" w:eastAsia="Calibri" w:cs="Calibri"/>
                <w:noProof w:val="0"/>
                <w:sz w:val="22"/>
                <w:szCs w:val="22"/>
                <w:lang w:val="en-GB"/>
              </w:rPr>
              <w:t xml:space="preserve">Calculate with roots and with integer and fractional indices </w:t>
            </w:r>
          </w:p>
          <w:p w:rsidRPr="00130C0D" w:rsidR="0096363A" w:rsidP="681C183A" w:rsidRDefault="0096363A" w14:paraId="1E4448D4" w14:textId="3B051FDA">
            <w:pPr>
              <w:pStyle w:val="Normal"/>
              <w:ind w:left="0"/>
              <w:rPr>
                <w:rFonts w:ascii="Calibri" w:hAnsi="Calibri" w:eastAsia="Calibri" w:cs="Calibri"/>
                <w:noProof w:val="0"/>
                <w:sz w:val="22"/>
                <w:szCs w:val="22"/>
                <w:lang w:val="en-GB"/>
              </w:rPr>
            </w:pPr>
            <w:r w:rsidRPr="681C183A" w:rsidR="1B17FCFB">
              <w:rPr>
                <w:rFonts w:ascii="Calibri" w:hAnsi="Calibri" w:eastAsia="Calibri" w:cs="Calibri"/>
                <w:noProof w:val="0"/>
                <w:sz w:val="22"/>
                <w:szCs w:val="22"/>
                <w:lang w:val="en-GB"/>
              </w:rPr>
              <w:t xml:space="preserve">Calculate exactly with fractions, {surds} and multiples </w:t>
            </w:r>
            <w:r w:rsidRPr="681C183A" w:rsidR="1B17FCFB">
              <w:rPr>
                <w:rFonts w:ascii="Calibri" w:hAnsi="Calibri" w:eastAsia="Calibri" w:cs="Calibri"/>
                <w:noProof w:val="0"/>
                <w:sz w:val="22"/>
                <w:szCs w:val="22"/>
                <w:lang w:val="en-GB"/>
              </w:rPr>
              <w:t>of;</w:t>
            </w:r>
            <w:r w:rsidRPr="681C183A" w:rsidR="1B17FCFB">
              <w:rPr>
                <w:rFonts w:ascii="Calibri" w:hAnsi="Calibri" w:eastAsia="Calibri" w:cs="Calibri"/>
                <w:noProof w:val="0"/>
                <w:sz w:val="22"/>
                <w:szCs w:val="22"/>
                <w:lang w:val="en-GB"/>
              </w:rPr>
              <w:t xml:space="preserve"> {simplify surd expressions involving squares [</w:t>
            </w:r>
            <w:r w:rsidRPr="681C183A" w:rsidR="1B17FCFB">
              <w:rPr>
                <w:rFonts w:ascii="Calibri" w:hAnsi="Calibri" w:eastAsia="Calibri" w:cs="Calibri"/>
                <w:noProof w:val="0"/>
                <w:sz w:val="22"/>
                <w:szCs w:val="22"/>
                <w:lang w:val="en-GB"/>
              </w:rPr>
              <w:t>e.g. ]</w:t>
            </w:r>
            <w:r w:rsidRPr="681C183A" w:rsidR="1B17FCFB">
              <w:rPr>
                <w:rFonts w:ascii="Calibri" w:hAnsi="Calibri" w:eastAsia="Calibri" w:cs="Calibri"/>
                <w:noProof w:val="0"/>
                <w:sz w:val="22"/>
                <w:szCs w:val="22"/>
                <w:lang w:val="en-GB"/>
              </w:rPr>
              <w:t xml:space="preserve"> and rationalise denominators}</w:t>
            </w:r>
          </w:p>
          <w:p w:rsidRPr="00130C0D" w:rsidR="0096363A" w:rsidP="681C183A" w:rsidRDefault="0096363A" w14:paraId="25B37546" w14:textId="0331E3E2">
            <w:pPr>
              <w:pStyle w:val="Normal"/>
              <w:ind w:left="0"/>
              <w:rPr>
                <w:rFonts w:ascii="Calibri" w:hAnsi="Calibri" w:eastAsia="Calibri" w:cs="Calibri"/>
                <w:noProof w:val="0"/>
                <w:sz w:val="22"/>
                <w:szCs w:val="22"/>
                <w:lang w:val="en-GB"/>
              </w:rPr>
            </w:pPr>
            <w:r w:rsidRPr="681C183A" w:rsidR="1B17FCFB">
              <w:rPr>
                <w:rFonts w:ascii="Calibri" w:hAnsi="Calibri" w:eastAsia="Calibri" w:cs="Calibri"/>
                <w:noProof w:val="0"/>
                <w:sz w:val="22"/>
                <w:szCs w:val="22"/>
                <w:lang w:val="en-GB"/>
              </w:rPr>
              <w:t>Calculate with numbers in standard form A × 10</w:t>
            </w:r>
            <w:r w:rsidRPr="681C183A" w:rsidR="1B17FCFB">
              <w:rPr>
                <w:rFonts w:ascii="Calibri" w:hAnsi="Calibri" w:eastAsia="Calibri" w:cs="Calibri"/>
                <w:i w:val="1"/>
                <w:iCs w:val="1"/>
                <w:noProof w:val="0"/>
                <w:sz w:val="22"/>
                <w:szCs w:val="22"/>
                <w:vertAlign w:val="superscript"/>
                <w:lang w:val="en-GB"/>
              </w:rPr>
              <w:t>n</w:t>
            </w:r>
            <w:r w:rsidRPr="681C183A" w:rsidR="1B17FCFB">
              <w:rPr>
                <w:rFonts w:ascii="Calibri" w:hAnsi="Calibri" w:eastAsia="Calibri" w:cs="Calibri"/>
                <w:noProof w:val="0"/>
                <w:sz w:val="22"/>
                <w:szCs w:val="22"/>
                <w:lang w:val="en-GB"/>
              </w:rPr>
              <w:t xml:space="preserve">, where 1 ≤ A &lt; 10 and </w:t>
            </w:r>
            <w:r w:rsidRPr="681C183A" w:rsidR="1B17FCFB">
              <w:rPr>
                <w:rFonts w:ascii="Calibri" w:hAnsi="Calibri" w:eastAsia="Calibri" w:cs="Calibri"/>
                <w:i w:val="1"/>
                <w:iCs w:val="1"/>
                <w:noProof w:val="0"/>
                <w:sz w:val="22"/>
                <w:szCs w:val="22"/>
                <w:lang w:val="en-GB"/>
              </w:rPr>
              <w:t>n</w:t>
            </w:r>
            <w:r w:rsidRPr="681C183A" w:rsidR="1B17FCFB">
              <w:rPr>
                <w:rFonts w:ascii="Calibri" w:hAnsi="Calibri" w:eastAsia="Calibri" w:cs="Calibri"/>
                <w:noProof w:val="0"/>
                <w:sz w:val="22"/>
                <w:szCs w:val="22"/>
                <w:lang w:val="en-GB"/>
              </w:rPr>
              <w:t xml:space="preserve"> is an integer</w:t>
            </w:r>
          </w:p>
          <w:p w:rsidRPr="00130C0D" w:rsidR="0096363A" w:rsidP="681C183A" w:rsidRDefault="0096363A" w14:paraId="391E3DC1" w14:textId="6F847397">
            <w:pPr>
              <w:pStyle w:val="Normal"/>
              <w:ind w:left="0"/>
              <w:rPr>
                <w:rFonts w:ascii="Calibri" w:hAnsi="Calibri" w:eastAsia="Calibri" w:cs="Calibri"/>
                <w:noProof w:val="0"/>
                <w:sz w:val="22"/>
                <w:szCs w:val="22"/>
                <w:lang w:val="en-GB"/>
              </w:rPr>
            </w:pPr>
            <w:r w:rsidRPr="681C183A" w:rsidR="1B17FCFB">
              <w:rPr>
                <w:rFonts w:ascii="Calibri" w:hAnsi="Calibri" w:eastAsia="Calibri" w:cs="Calibri"/>
                <w:noProof w:val="0"/>
                <w:sz w:val="22"/>
                <w:szCs w:val="22"/>
                <w:lang w:val="en-GB"/>
              </w:rPr>
              <w:t xml:space="preserve">Solve two simultaneous equations in two variables (linear/linear or linear/quadratic) algebraically; find approximate solutions using a graph </w:t>
            </w:r>
          </w:p>
          <w:p w:rsidRPr="00130C0D" w:rsidR="0096363A" w:rsidP="681C183A" w:rsidRDefault="0096363A" w14:paraId="44540116" w14:textId="3B7D1E37">
            <w:pPr>
              <w:pStyle w:val="Normal"/>
              <w:ind w:left="0"/>
              <w:rPr>
                <w:rFonts w:ascii="Calibri" w:hAnsi="Calibri" w:eastAsia="Calibri" w:cs="Calibri"/>
                <w:noProof w:val="0"/>
                <w:sz w:val="22"/>
                <w:szCs w:val="22"/>
                <w:lang w:val="en-GB"/>
              </w:rPr>
            </w:pPr>
            <w:r w:rsidRPr="681C183A" w:rsidR="1B17FCFB">
              <w:rPr>
                <w:rFonts w:ascii="Calibri" w:hAnsi="Calibri" w:eastAsia="Calibri" w:cs="Calibri"/>
                <w:noProof w:val="0"/>
                <w:sz w:val="22"/>
                <w:szCs w:val="22"/>
                <w:lang w:val="en-GB"/>
              </w:rPr>
              <w:t xml:space="preserve">Translate simple situations or procedures into algebraic expressions or formulae; derive an equation (or two simultaneous equations), solve the equation(s) and interpret the solution </w:t>
            </w:r>
          </w:p>
          <w:p w:rsidRPr="00130C0D" w:rsidR="0096363A" w:rsidP="681C183A" w:rsidRDefault="0096363A" w14:paraId="123BEFFE" w14:textId="40AF51DA">
            <w:pPr>
              <w:pStyle w:val="Normal"/>
              <w:ind w:left="0"/>
              <w:rPr>
                <w:rFonts w:ascii="Calibri" w:hAnsi="Calibri" w:eastAsia="Calibri" w:cs="Calibri"/>
                <w:noProof w:val="0"/>
                <w:sz w:val="22"/>
                <w:szCs w:val="22"/>
                <w:lang w:val="en-GB"/>
              </w:rPr>
            </w:pPr>
            <w:r w:rsidRPr="681C183A" w:rsidR="1B17FCFB">
              <w:rPr>
                <w:rFonts w:ascii="Calibri" w:hAnsi="Calibri" w:eastAsia="Calibri" w:cs="Calibri"/>
                <w:noProof w:val="0"/>
                <w:sz w:val="22"/>
                <w:szCs w:val="22"/>
                <w:lang w:val="en-GB"/>
              </w:rPr>
              <w:t>Solve linear inequalities in one or two variables, and quadratic inequalities in one variable; represent the solution set on a number line, using set notation and on a graph.</w:t>
            </w:r>
          </w:p>
          <w:p w:rsidRPr="00130C0D" w:rsidR="0096363A" w:rsidP="681C183A" w:rsidRDefault="0096363A" w14:paraId="68B06BAA" w14:textId="33C67663">
            <w:pPr>
              <w:pStyle w:val="NoSpacing"/>
              <w:rPr>
                <w:i w:val="1"/>
                <w:iCs w:val="1"/>
              </w:rPr>
            </w:pPr>
          </w:p>
        </w:tc>
      </w:tr>
      <w:tr w:rsidR="0096363A" w:rsidTr="5E132B82" w14:paraId="3925679B" w14:textId="77777777">
        <w:trPr>
          <w:trHeight w:val="3027"/>
        </w:trPr>
        <w:tc>
          <w:tcPr>
            <w:tcW w:w="1268" w:type="dxa"/>
            <w:shd w:val="clear" w:color="auto" w:fill="F2F2F2" w:themeFill="background1" w:themeFillShade="F2"/>
            <w:tcMar/>
          </w:tcPr>
          <w:p w:rsidR="0096363A" w:rsidP="00CD7970" w:rsidRDefault="0096363A" w14:paraId="55601DDA" w14:textId="77777777">
            <w:pPr>
              <w:rPr>
                <w:rFonts w:ascii="Times New Roman" w:hAnsi="Times New Roman" w:cs="Times New Roman"/>
                <w:sz w:val="24"/>
                <w:szCs w:val="24"/>
              </w:rPr>
            </w:pPr>
          </w:p>
        </w:tc>
        <w:tc>
          <w:tcPr>
            <w:tcW w:w="1803" w:type="dxa"/>
            <w:tcMar/>
          </w:tcPr>
          <w:p w:rsidR="00C916E6" w:rsidP="00CD7970" w:rsidRDefault="00C916E6" w14:paraId="2EDE358C" w14:textId="77777777">
            <w:pPr>
              <w:rPr>
                <w:rFonts w:ascii="Times New Roman" w:hAnsi="Times New Roman" w:cs="Times New Roman"/>
                <w:sz w:val="24"/>
                <w:szCs w:val="24"/>
              </w:rPr>
            </w:pPr>
            <w:r>
              <w:rPr>
                <w:rFonts w:ascii="Times New Roman" w:hAnsi="Times New Roman" w:cs="Times New Roman"/>
                <w:sz w:val="24"/>
                <w:szCs w:val="24"/>
              </w:rPr>
              <w:t xml:space="preserve">Interpreting data </w:t>
            </w:r>
          </w:p>
          <w:p w:rsidR="0096363A" w:rsidP="00C916E6" w:rsidRDefault="00C916E6" w14:paraId="6366160D" w14:textId="6BF2C439">
            <w:pPr>
              <w:rPr>
                <w:rFonts w:ascii="Times New Roman" w:hAnsi="Times New Roman" w:cs="Times New Roman"/>
                <w:sz w:val="24"/>
                <w:szCs w:val="24"/>
              </w:rPr>
            </w:pPr>
            <w:r>
              <w:rPr>
                <w:rFonts w:ascii="Times New Roman" w:hAnsi="Times New Roman" w:cs="Times New Roman"/>
                <w:sz w:val="24"/>
                <w:szCs w:val="24"/>
              </w:rPr>
              <w:t>(2 weeks)</w:t>
            </w:r>
          </w:p>
        </w:tc>
        <w:tc>
          <w:tcPr>
            <w:tcW w:w="4488" w:type="dxa"/>
            <w:tcMar/>
          </w:tcPr>
          <w:p w:rsidRPr="00130C0D" w:rsidR="00CF3CAB" w:rsidP="00130C0D" w:rsidRDefault="00CF3CAB" w14:paraId="7E419FAE" w14:textId="77777777">
            <w:pPr>
              <w:pStyle w:val="NoSpacing"/>
            </w:pPr>
            <w:r w:rsidRPr="00130C0D">
              <w:t>• How to read data from a pie chart in which the data is given as percentages</w:t>
            </w:r>
          </w:p>
          <w:p w:rsidRPr="00130C0D" w:rsidR="00CF3CAB" w:rsidP="00130C0D" w:rsidRDefault="00CF3CAB" w14:paraId="3697C688" w14:textId="77777777">
            <w:pPr>
              <w:pStyle w:val="NoSpacing"/>
            </w:pPr>
            <w:r w:rsidRPr="00130C0D">
              <w:t>• How to read data from pie charts when the sectors are simple fractions of the whole</w:t>
            </w:r>
          </w:p>
          <w:p w:rsidRPr="00130C0D" w:rsidR="00CF3CAB" w:rsidP="00130C0D" w:rsidRDefault="00CF3CAB" w14:paraId="77A80DAB" w14:textId="77777777">
            <w:pPr>
              <w:pStyle w:val="NoSpacing"/>
            </w:pPr>
            <w:r w:rsidRPr="00130C0D">
              <w:t>• How to use the mean and range to compare sets of data</w:t>
            </w:r>
          </w:p>
          <w:p w:rsidRPr="00130C0D" w:rsidR="00CF3CAB" w:rsidP="00130C0D" w:rsidRDefault="00CF3CAB" w14:paraId="05215728" w14:textId="77777777">
            <w:pPr>
              <w:pStyle w:val="NoSpacing"/>
            </w:pPr>
            <w:r w:rsidRPr="00130C0D">
              <w:t>• How to carry out and interpret a statistical survey</w:t>
            </w:r>
          </w:p>
          <w:p w:rsidRPr="00130C0D" w:rsidR="0096363A" w:rsidP="00130C0D" w:rsidRDefault="0096363A" w14:paraId="5E68D31A" w14:textId="77777777">
            <w:pPr>
              <w:pStyle w:val="NoSpacing"/>
            </w:pPr>
          </w:p>
        </w:tc>
        <w:tc>
          <w:tcPr>
            <w:tcW w:w="2115" w:type="dxa"/>
            <w:tcMar/>
          </w:tcPr>
          <w:p w:rsidRPr="00130C0D" w:rsidR="0096363A" w:rsidP="00130C0D" w:rsidRDefault="0096363A" w14:paraId="573F5F5E" w14:textId="15580C3B">
            <w:pPr>
              <w:pStyle w:val="NoSpacing"/>
            </w:pPr>
            <w:hyperlink r:id="R8ebd12f30c304695">
              <w:r w:rsidRPr="64B69A4B" w:rsidR="058B293D">
                <w:rPr>
                  <w:rStyle w:val="Hyperlink"/>
                </w:rPr>
                <w:t>https://www.ncetm.org.uk/media/aqpap5j5/ncetm_ks3_cc_5_1.pdf</w:t>
              </w:r>
            </w:hyperlink>
          </w:p>
          <w:p w:rsidRPr="00130C0D" w:rsidR="0096363A" w:rsidP="00130C0D" w:rsidRDefault="0096363A" w14:paraId="7677793D" w14:textId="7E277995">
            <w:pPr>
              <w:pStyle w:val="NoSpacing"/>
            </w:pPr>
            <w:r w:rsidR="058B293D">
              <w:rPr/>
              <w:t>5.2.1 (p5)</w:t>
            </w:r>
          </w:p>
        </w:tc>
        <w:tc>
          <w:tcPr>
            <w:tcW w:w="4274" w:type="dxa"/>
            <w:tcMar/>
          </w:tcPr>
          <w:p w:rsidRPr="00130C0D" w:rsidR="0096363A" w:rsidP="00130C0D" w:rsidRDefault="0096363A" w14:paraId="598BFD8C" w14:textId="77777777">
            <w:pPr>
              <w:pStyle w:val="NoSpacing"/>
              <w:rPr>
                <w:i/>
              </w:rPr>
            </w:pPr>
            <w:r w:rsidRPr="00130C0D">
              <w:rPr>
                <w:i/>
              </w:rPr>
              <w:t>Building</w:t>
            </w:r>
            <w:r w:rsidRPr="00130C0D">
              <w:rPr>
                <w:i/>
                <w:spacing w:val="-1"/>
              </w:rPr>
              <w:t xml:space="preserve"> </w:t>
            </w:r>
            <w:r w:rsidRPr="00130C0D">
              <w:rPr>
                <w:i/>
              </w:rPr>
              <w:t>on…</w:t>
            </w:r>
          </w:p>
          <w:p w:rsidRPr="00130C0D" w:rsidR="00CF3CAB" w:rsidP="00130C0D" w:rsidRDefault="00CF3CAB" w14:paraId="7082EAED" w14:textId="77777777">
            <w:pPr>
              <w:pStyle w:val="NoSpacing"/>
            </w:pPr>
            <w:r w:rsidRPr="00130C0D">
              <w:t>• How to draw a simple chart</w:t>
            </w:r>
          </w:p>
          <w:p w:rsidRPr="00130C0D" w:rsidR="00CF3CAB" w:rsidP="00130C0D" w:rsidRDefault="00CF3CAB" w14:paraId="697B8433" w14:textId="77777777">
            <w:pPr>
              <w:pStyle w:val="NoSpacing"/>
            </w:pPr>
            <w:r w:rsidRPr="00130C0D">
              <w:t>• How to work out the mean and range of a set of data</w:t>
            </w:r>
          </w:p>
          <w:p w:rsidRPr="00130C0D" w:rsidR="00CF3CAB" w:rsidP="00130C0D" w:rsidRDefault="00CF3CAB" w14:paraId="428B8D57" w14:textId="77777777">
            <w:pPr>
              <w:pStyle w:val="NoSpacing"/>
            </w:pPr>
            <w:r w:rsidRPr="00130C0D">
              <w:t>• How to draw tally charts</w:t>
            </w:r>
          </w:p>
          <w:p w:rsidRPr="00130C0D" w:rsidR="00CF3CAB" w:rsidP="00130C0D" w:rsidRDefault="00CF3CAB" w14:paraId="7EBA2342" w14:textId="77777777">
            <w:pPr>
              <w:pStyle w:val="NoSpacing"/>
            </w:pPr>
            <w:r w:rsidR="799ECB7B">
              <w:rPr/>
              <w:t>• By the end of Key Stage 2 pupils will have connected their work on angles, fractions and percentages to the interpretation of pie charts. They will have interpreted and drawn graphs relating two variables as part of their own enquiry and in other subjects. They will also know when it is appropriate to find the mean of a data set in simple familiar situations.</w:t>
            </w:r>
          </w:p>
          <w:p w:rsidRPr="00130C0D" w:rsidR="0096363A" w:rsidP="00130C0D" w:rsidRDefault="0096363A" w14:paraId="1AA5D03F" w14:textId="77777777">
            <w:pPr>
              <w:pStyle w:val="NoSpacing"/>
              <w:rPr>
                <w:b/>
              </w:rPr>
            </w:pPr>
          </w:p>
          <w:p w:rsidRPr="00130C0D" w:rsidR="0096363A" w:rsidP="00130C0D" w:rsidRDefault="0096363A" w14:paraId="6632C5E5" w14:textId="77777777">
            <w:pPr>
              <w:pStyle w:val="NoSpacing"/>
              <w:rPr>
                <w:i/>
              </w:rPr>
            </w:pPr>
            <w:r w:rsidRPr="681C183A" w:rsidR="4C52DEAF">
              <w:rPr>
                <w:i w:val="1"/>
                <w:iCs w:val="1"/>
              </w:rPr>
              <w:t>Building</w:t>
            </w:r>
            <w:r w:rsidRPr="681C183A" w:rsidR="4C52DEAF">
              <w:rPr>
                <w:i w:val="1"/>
                <w:iCs w:val="1"/>
                <w:spacing w:val="-9"/>
              </w:rPr>
              <w:t xml:space="preserve"> </w:t>
            </w:r>
            <w:r w:rsidRPr="681C183A" w:rsidR="4C52DEAF">
              <w:rPr>
                <w:i w:val="1"/>
                <w:iCs w:val="1"/>
              </w:rPr>
              <w:t>towards…</w:t>
            </w:r>
          </w:p>
          <w:p w:rsidRPr="00130C0D" w:rsidR="0096363A" w:rsidP="681C183A" w:rsidRDefault="0096363A" w14:paraId="6200FB5F" w14:textId="5AD1EFE9">
            <w:pPr>
              <w:pStyle w:val="Normal"/>
              <w:ind w:left="0"/>
              <w:rPr>
                <w:rFonts w:ascii="Calibri" w:hAnsi="Calibri" w:eastAsia="Calibri" w:cs="Calibri"/>
                <w:noProof w:val="0"/>
                <w:sz w:val="22"/>
                <w:szCs w:val="22"/>
                <w:lang w:val="en-GB"/>
              </w:rPr>
            </w:pPr>
            <w:r w:rsidRPr="681C183A" w:rsidR="23CC2143">
              <w:rPr>
                <w:rFonts w:ascii="Calibri" w:hAnsi="Calibri" w:eastAsia="Calibri" w:cs="Calibri"/>
                <w:noProof w:val="0"/>
                <w:sz w:val="22"/>
                <w:szCs w:val="22"/>
                <w:lang w:val="en-GB"/>
              </w:rPr>
              <w:t>Infer properties of populations or distributions from a sample, whilst knowing the limitations of sampling</w:t>
            </w:r>
          </w:p>
          <w:p w:rsidRPr="00130C0D" w:rsidR="0096363A" w:rsidP="681C183A" w:rsidRDefault="0096363A" w14:paraId="36701859" w14:textId="66A81335">
            <w:pPr>
              <w:pStyle w:val="Normal"/>
              <w:ind w:left="0"/>
              <w:rPr>
                <w:rFonts w:ascii="Calibri" w:hAnsi="Calibri" w:eastAsia="Calibri" w:cs="Calibri"/>
                <w:noProof w:val="0"/>
                <w:sz w:val="22"/>
                <w:szCs w:val="22"/>
                <w:lang w:val="en-GB"/>
              </w:rPr>
            </w:pPr>
            <w:r w:rsidRPr="681C183A" w:rsidR="23CC2143">
              <w:rPr>
                <w:rFonts w:ascii="Calibri" w:hAnsi="Calibri" w:eastAsia="Calibri" w:cs="Calibri"/>
                <w:noProof w:val="0"/>
                <w:sz w:val="22"/>
                <w:szCs w:val="22"/>
                <w:lang w:val="en-GB"/>
              </w:rPr>
              <w:t>Interpret and construct tables and line graphs for time series data</w:t>
            </w:r>
          </w:p>
          <w:p w:rsidRPr="00130C0D" w:rsidR="0096363A" w:rsidP="681C183A" w:rsidRDefault="0096363A" w14:paraId="6B4E2C61" w14:textId="7D19C477">
            <w:pPr>
              <w:pStyle w:val="Normal"/>
              <w:ind w:left="0"/>
              <w:rPr>
                <w:rFonts w:ascii="Calibri" w:hAnsi="Calibri" w:eastAsia="Calibri" w:cs="Calibri"/>
                <w:noProof w:val="0"/>
                <w:sz w:val="22"/>
                <w:szCs w:val="22"/>
                <w:lang w:val="en-GB"/>
              </w:rPr>
            </w:pPr>
            <w:r w:rsidRPr="681C183A" w:rsidR="23CC2143">
              <w:rPr>
                <w:rFonts w:ascii="Calibri" w:hAnsi="Calibri" w:eastAsia="Calibri" w:cs="Calibri"/>
                <w:noProof w:val="0"/>
                <w:sz w:val="22"/>
                <w:szCs w:val="22"/>
                <w:lang w:val="en-GB"/>
              </w:rPr>
              <w:t xml:space="preserve">Construct and interpret diagrams for grouped discrete data and continuous data, </w:t>
            </w:r>
            <w:proofErr w:type="gramStart"/>
            <w:r w:rsidRPr="681C183A" w:rsidR="23CC2143">
              <w:rPr>
                <w:rFonts w:ascii="Calibri" w:hAnsi="Calibri" w:eastAsia="Calibri" w:cs="Calibri"/>
                <w:noProof w:val="0"/>
                <w:sz w:val="22"/>
                <w:szCs w:val="22"/>
                <w:lang w:val="en-GB"/>
              </w:rPr>
              <w:t>i.e.</w:t>
            </w:r>
            <w:proofErr w:type="gramEnd"/>
            <w:r w:rsidRPr="681C183A" w:rsidR="23CC2143">
              <w:rPr>
                <w:rFonts w:ascii="Calibri" w:hAnsi="Calibri" w:eastAsia="Calibri" w:cs="Calibri"/>
                <w:noProof w:val="0"/>
                <w:sz w:val="22"/>
                <w:szCs w:val="22"/>
                <w:lang w:val="en-GB"/>
              </w:rPr>
              <w:t xml:space="preserve"> histograms with equal and unequal class intervals and cumulative frequency graphs, and know their appropriate use</w:t>
            </w:r>
          </w:p>
          <w:p w:rsidRPr="00130C0D" w:rsidR="0096363A" w:rsidP="681C183A" w:rsidRDefault="0096363A" w14:paraId="6D10932B" w14:textId="241ED741">
            <w:pPr>
              <w:pStyle w:val="Normal"/>
              <w:ind w:left="0"/>
              <w:rPr>
                <w:rFonts w:ascii="Calibri" w:hAnsi="Calibri" w:eastAsia="Calibri" w:cs="Calibri"/>
                <w:noProof w:val="0"/>
                <w:sz w:val="22"/>
                <w:szCs w:val="22"/>
                <w:lang w:val="en-GB"/>
              </w:rPr>
            </w:pPr>
            <w:r w:rsidRPr="681C183A" w:rsidR="23CC2143">
              <w:rPr>
                <w:rFonts w:ascii="Calibri" w:hAnsi="Calibri" w:eastAsia="Calibri" w:cs="Calibri"/>
                <w:noProof w:val="0"/>
                <w:sz w:val="22"/>
                <w:szCs w:val="22"/>
                <w:lang w:val="en-GB"/>
              </w:rPr>
              <w:t>Interpret, analyse and compare the distributions of data sets from univariate empirical distributions through:</w:t>
            </w:r>
          </w:p>
          <w:p w:rsidRPr="00130C0D" w:rsidR="0096363A" w:rsidP="681C183A" w:rsidRDefault="0096363A" w14:paraId="29B16FC1" w14:textId="6C63EF57">
            <w:pPr>
              <w:pStyle w:val="Normal"/>
              <w:ind w:left="720"/>
              <w:rPr>
                <w:rFonts w:ascii="Calibri" w:hAnsi="Calibri" w:eastAsia="Calibri" w:cs="Calibri"/>
                <w:noProof w:val="0"/>
                <w:sz w:val="22"/>
                <w:szCs w:val="22"/>
                <w:lang w:val="en-GB"/>
              </w:rPr>
            </w:pPr>
            <w:r w:rsidRPr="681C183A" w:rsidR="23CC2143">
              <w:rPr>
                <w:rFonts w:ascii="Calibri" w:hAnsi="Calibri" w:eastAsia="Calibri" w:cs="Calibri"/>
                <w:noProof w:val="0"/>
                <w:sz w:val="22"/>
                <w:szCs w:val="22"/>
                <w:lang w:val="en-GB"/>
              </w:rPr>
              <w:t>appropriate graphical representation involving discrete, continuous and grouped data, including box plots</w:t>
            </w:r>
          </w:p>
          <w:p w:rsidRPr="00130C0D" w:rsidR="0096363A" w:rsidP="681C183A" w:rsidRDefault="0096363A" w14:paraId="46C6F956" w14:textId="0AB1EC52">
            <w:pPr>
              <w:pStyle w:val="Normal"/>
              <w:ind w:left="720"/>
              <w:rPr>
                <w:rFonts w:ascii="Calibri" w:hAnsi="Calibri" w:eastAsia="Calibri" w:cs="Calibri"/>
                <w:noProof w:val="0"/>
                <w:sz w:val="22"/>
                <w:szCs w:val="22"/>
                <w:lang w:val="en-GB"/>
              </w:rPr>
            </w:pPr>
            <w:r w:rsidRPr="681C183A" w:rsidR="23CC2143">
              <w:rPr>
                <w:rFonts w:ascii="Calibri" w:hAnsi="Calibri" w:eastAsia="Calibri" w:cs="Calibri"/>
                <w:noProof w:val="0"/>
                <w:sz w:val="22"/>
                <w:szCs w:val="22"/>
                <w:lang w:val="en-GB"/>
              </w:rPr>
              <w:t>appropriate measures of central tendency (including modal class) and spread including quartiles and inter-quartile range</w:t>
            </w:r>
          </w:p>
          <w:p w:rsidRPr="00130C0D" w:rsidR="0096363A" w:rsidP="681C183A" w:rsidRDefault="0096363A" w14:paraId="0814B43C" w14:textId="61892117">
            <w:pPr>
              <w:pStyle w:val="Normal"/>
              <w:ind w:left="0"/>
              <w:rPr>
                <w:rFonts w:ascii="Calibri" w:hAnsi="Calibri" w:eastAsia="Calibri" w:cs="Calibri"/>
                <w:noProof w:val="0"/>
                <w:sz w:val="22"/>
                <w:szCs w:val="22"/>
                <w:lang w:val="en-GB"/>
              </w:rPr>
            </w:pPr>
            <w:r w:rsidRPr="681C183A" w:rsidR="23CC2143">
              <w:rPr>
                <w:rFonts w:ascii="Calibri" w:hAnsi="Calibri" w:eastAsia="Calibri" w:cs="Calibri"/>
                <w:noProof w:val="0"/>
                <w:sz w:val="22"/>
                <w:szCs w:val="22"/>
                <w:lang w:val="en-GB"/>
              </w:rPr>
              <w:t>Apply statistics to describe a population</w:t>
            </w:r>
          </w:p>
          <w:p w:rsidRPr="00130C0D" w:rsidR="0096363A" w:rsidP="681C183A" w:rsidRDefault="0096363A" w14:paraId="796FDB34" w14:textId="28C53BEA">
            <w:pPr>
              <w:pStyle w:val="Normal"/>
              <w:ind w:left="0"/>
              <w:rPr>
                <w:rFonts w:ascii="Calibri" w:hAnsi="Calibri" w:eastAsia="Calibri" w:cs="Calibri"/>
                <w:noProof w:val="0"/>
                <w:sz w:val="22"/>
                <w:szCs w:val="22"/>
                <w:lang w:val="en-GB"/>
              </w:rPr>
            </w:pPr>
            <w:r w:rsidRPr="681C183A" w:rsidR="23CC2143">
              <w:rPr>
                <w:rFonts w:ascii="Calibri" w:hAnsi="Calibri" w:eastAsia="Calibri" w:cs="Calibri"/>
                <w:noProof w:val="0"/>
                <w:sz w:val="22"/>
                <w:szCs w:val="22"/>
                <w:lang w:val="en-GB"/>
              </w:rPr>
              <w:t>Use and interpret scatter graphs of bivariate data; recognise correlation and know that it does not indicate causation; draw estimated lines of best fit; make predictions; interpolate and extrapolate apparent trends whilst knowing the dangers of so doing</w:t>
            </w:r>
          </w:p>
          <w:p w:rsidRPr="00130C0D" w:rsidR="0096363A" w:rsidP="681C183A" w:rsidRDefault="0096363A" w14:paraId="60730F78" w14:textId="06AB73DF">
            <w:pPr>
              <w:pStyle w:val="NoSpacing"/>
              <w:rPr>
                <w:i w:val="1"/>
                <w:iCs w:val="1"/>
              </w:rPr>
            </w:pPr>
          </w:p>
        </w:tc>
      </w:tr>
      <w:tr w:rsidR="0004031B" w:rsidTr="5E132B82" w14:paraId="6C1C970D" w14:textId="77777777">
        <w:trPr>
          <w:trHeight w:val="3381"/>
        </w:trPr>
        <w:tc>
          <w:tcPr>
            <w:tcW w:w="1268" w:type="dxa"/>
            <w:shd w:val="clear" w:color="auto" w:fill="F2F2F2" w:themeFill="background1" w:themeFillShade="F2"/>
            <w:tcMar/>
          </w:tcPr>
          <w:p w:rsidR="0004031B" w:rsidP="00CD7970" w:rsidRDefault="0004031B" w14:paraId="220B3C0E" w14:textId="77777777">
            <w:pPr>
              <w:rPr>
                <w:rFonts w:ascii="Times New Roman" w:hAnsi="Times New Roman" w:cs="Times New Roman"/>
                <w:sz w:val="24"/>
                <w:szCs w:val="24"/>
              </w:rPr>
            </w:pPr>
            <w:r>
              <w:rPr>
                <w:rFonts w:ascii="Times New Roman" w:hAnsi="Times New Roman" w:cs="Times New Roman"/>
                <w:sz w:val="24"/>
                <w:szCs w:val="24"/>
              </w:rPr>
              <w:t>Summer 2</w:t>
            </w:r>
          </w:p>
        </w:tc>
        <w:tc>
          <w:tcPr>
            <w:tcW w:w="1803" w:type="dxa"/>
            <w:tcMar/>
          </w:tcPr>
          <w:p w:rsidR="00C916E6" w:rsidP="00CD7970" w:rsidRDefault="00C916E6" w14:paraId="6D13CCCA" w14:textId="77777777">
            <w:pPr>
              <w:rPr>
                <w:rFonts w:ascii="Times New Roman" w:hAnsi="Times New Roman" w:cs="Times New Roman"/>
                <w:sz w:val="24"/>
                <w:szCs w:val="24"/>
              </w:rPr>
            </w:pPr>
            <w:r>
              <w:rPr>
                <w:rFonts w:ascii="Times New Roman" w:hAnsi="Times New Roman" w:cs="Times New Roman"/>
                <w:sz w:val="24"/>
                <w:szCs w:val="24"/>
              </w:rPr>
              <w:t xml:space="preserve">3D shapes </w:t>
            </w:r>
          </w:p>
          <w:p w:rsidR="0004031B" w:rsidP="00C916E6" w:rsidRDefault="00C916E6" w14:paraId="240BB2DD" w14:textId="70452D76">
            <w:pPr>
              <w:rPr>
                <w:rFonts w:ascii="Times New Roman" w:hAnsi="Times New Roman" w:cs="Times New Roman"/>
                <w:sz w:val="24"/>
                <w:szCs w:val="24"/>
              </w:rPr>
            </w:pPr>
            <w:r>
              <w:rPr>
                <w:rFonts w:ascii="Times New Roman" w:hAnsi="Times New Roman" w:cs="Times New Roman"/>
                <w:sz w:val="24"/>
                <w:szCs w:val="24"/>
              </w:rPr>
              <w:t>(2 week)</w:t>
            </w:r>
          </w:p>
        </w:tc>
        <w:tc>
          <w:tcPr>
            <w:tcW w:w="4488" w:type="dxa"/>
            <w:tcMar/>
          </w:tcPr>
          <w:p w:rsidRPr="00130C0D" w:rsidR="00CF3CAB" w:rsidP="00130C0D" w:rsidRDefault="00CF3CAB" w14:paraId="589E79EA" w14:textId="77777777">
            <w:pPr>
              <w:pStyle w:val="NoSpacing"/>
            </w:pPr>
            <w:r w:rsidRPr="00130C0D">
              <w:t>• Some 3D shapes and their names</w:t>
            </w:r>
          </w:p>
          <w:p w:rsidRPr="00130C0D" w:rsidR="00CF3CAB" w:rsidP="00130C0D" w:rsidRDefault="00CF3CAB" w14:paraId="52B7ED2F" w14:textId="77777777">
            <w:pPr>
              <w:pStyle w:val="NoSpacing"/>
            </w:pPr>
            <w:r w:rsidRPr="00130C0D">
              <w:t>• How to visualise 3D shapes</w:t>
            </w:r>
          </w:p>
          <w:p w:rsidRPr="00130C0D" w:rsidR="00CF3CAB" w:rsidP="00130C0D" w:rsidRDefault="00CF3CAB" w14:paraId="7513027B" w14:textId="77777777">
            <w:pPr>
              <w:pStyle w:val="NoSpacing"/>
            </w:pPr>
            <w:r w:rsidRPr="00130C0D">
              <w:t>• How to draw 3D shapes on isometric paper</w:t>
            </w:r>
          </w:p>
          <w:p w:rsidRPr="00130C0D" w:rsidR="00CF3CAB" w:rsidP="00130C0D" w:rsidRDefault="00CF3CAB" w14:paraId="755323CA" w14:textId="77777777">
            <w:pPr>
              <w:pStyle w:val="NoSpacing"/>
            </w:pPr>
            <w:r w:rsidRPr="00130C0D">
              <w:t>• How to draw the net of a 3D shape</w:t>
            </w:r>
          </w:p>
          <w:p w:rsidRPr="00130C0D" w:rsidR="00CF3CAB" w:rsidP="00130C0D" w:rsidRDefault="00CF3CAB" w14:paraId="1190E702" w14:textId="77777777">
            <w:pPr>
              <w:pStyle w:val="NoSpacing"/>
            </w:pPr>
            <w:r w:rsidRPr="00130C0D">
              <w:t>• How to construct a 3D shape</w:t>
            </w:r>
          </w:p>
          <w:p w:rsidRPr="00130C0D" w:rsidR="00CF3CAB" w:rsidP="00130C0D" w:rsidRDefault="00CF3CAB" w14:paraId="7EFAFD7B" w14:textId="77777777">
            <w:pPr>
              <w:pStyle w:val="NoSpacing"/>
            </w:pPr>
            <w:r w:rsidRPr="00130C0D">
              <w:t>• The connection between faces, edges and vertices of 3D shapes</w:t>
            </w:r>
          </w:p>
          <w:p w:rsidRPr="00130C0D" w:rsidR="0004031B" w:rsidP="00130C0D" w:rsidRDefault="0004031B" w14:paraId="6FD99097" w14:textId="77777777">
            <w:pPr>
              <w:pStyle w:val="NoSpacing"/>
            </w:pPr>
          </w:p>
        </w:tc>
        <w:tc>
          <w:tcPr>
            <w:tcW w:w="2115" w:type="dxa"/>
            <w:tcMar/>
          </w:tcPr>
          <w:p w:rsidRPr="00130C0D" w:rsidR="0004031B" w:rsidP="00130C0D" w:rsidRDefault="0004031B" w14:paraId="4D203068" w14:textId="3F6D9CDA">
            <w:pPr>
              <w:pStyle w:val="NoSpacing"/>
            </w:pPr>
            <w:hyperlink r:id="R6025090691d54c8b">
              <w:r w:rsidRPr="64B69A4B" w:rsidR="41D556DD">
                <w:rPr>
                  <w:rStyle w:val="Hyperlink"/>
                </w:rPr>
                <w:t>https://www.ncetm.org.uk/media/1qabpyac/ncetm_ks3_cc_6_2.pdf</w:t>
              </w:r>
            </w:hyperlink>
          </w:p>
          <w:p w:rsidRPr="00130C0D" w:rsidR="0004031B" w:rsidP="00130C0D" w:rsidRDefault="0004031B" w14:paraId="088CD590" w14:textId="028DFE3F">
            <w:pPr>
              <w:pStyle w:val="NoSpacing"/>
            </w:pPr>
            <w:r w:rsidR="41D556DD">
              <w:rPr/>
              <w:t>6.2.2 p(5)</w:t>
            </w:r>
          </w:p>
        </w:tc>
        <w:tc>
          <w:tcPr>
            <w:tcW w:w="4274" w:type="dxa"/>
            <w:tcMar/>
          </w:tcPr>
          <w:p w:rsidRPr="00130C0D" w:rsidR="0004031B" w:rsidP="00130C0D" w:rsidRDefault="0004031B" w14:paraId="1DE9AD96" w14:textId="77777777">
            <w:pPr>
              <w:pStyle w:val="NoSpacing"/>
              <w:rPr>
                <w:i/>
              </w:rPr>
            </w:pPr>
            <w:r w:rsidRPr="00130C0D">
              <w:rPr>
                <w:i/>
              </w:rPr>
              <w:t>Building</w:t>
            </w:r>
            <w:r w:rsidRPr="00130C0D">
              <w:rPr>
                <w:i/>
                <w:spacing w:val="-1"/>
              </w:rPr>
              <w:t xml:space="preserve"> </w:t>
            </w:r>
            <w:r w:rsidRPr="00130C0D">
              <w:rPr>
                <w:i/>
              </w:rPr>
              <w:t>on…</w:t>
            </w:r>
          </w:p>
          <w:p w:rsidRPr="00130C0D" w:rsidR="00CF3CAB" w:rsidP="00130C0D" w:rsidRDefault="00CF3CAB" w14:paraId="7F3BEAEF" w14:textId="77777777">
            <w:pPr>
              <w:pStyle w:val="NoSpacing"/>
            </w:pPr>
            <w:r w:rsidRPr="00130C0D">
              <w:t>• How to draw the net of a cube</w:t>
            </w:r>
          </w:p>
          <w:p w:rsidRPr="00130C0D" w:rsidR="00CF3CAB" w:rsidP="00130C0D" w:rsidRDefault="00CF3CAB" w14:paraId="38B0D713" w14:textId="77777777">
            <w:pPr>
              <w:pStyle w:val="NoSpacing"/>
            </w:pPr>
            <w:r w:rsidRPr="00130C0D">
              <w:t>• The meaning of the words ‘face’, ‘edge’ and ‘vertex’</w:t>
            </w:r>
          </w:p>
          <w:p w:rsidRPr="00130C0D" w:rsidR="00CF3CAB" w:rsidP="00130C0D" w:rsidRDefault="00CF3CAB" w14:paraId="7337BE4E" w14:textId="77777777">
            <w:pPr>
              <w:pStyle w:val="NoSpacing"/>
            </w:pPr>
            <w:r w:rsidRPr="00130C0D">
              <w:t>• How to draw a cuboid</w:t>
            </w:r>
          </w:p>
          <w:p w:rsidRPr="00130C0D" w:rsidR="00CF3CAB" w:rsidP="00130C0D" w:rsidRDefault="00CF3CAB" w14:paraId="3C8C9E56" w14:textId="77777777">
            <w:pPr>
              <w:pStyle w:val="NoSpacing"/>
            </w:pPr>
            <w:r w:rsidR="799ECB7B">
              <w:rPr/>
              <w:t>• By the end of Key Stage 2, pupils should be able to draw shapes and nets accurately using measuring tools and conventional markings and labels for lines and angles. They should also able to describe the properties of familiar shapes.</w:t>
            </w:r>
          </w:p>
          <w:p w:rsidRPr="00130C0D" w:rsidR="0004031B" w:rsidP="00130C0D" w:rsidRDefault="0004031B" w14:paraId="2576393B" w14:textId="77777777">
            <w:pPr>
              <w:pStyle w:val="NoSpacing"/>
              <w:rPr>
                <w:b/>
              </w:rPr>
            </w:pPr>
          </w:p>
          <w:p w:rsidRPr="00130C0D" w:rsidR="0004031B" w:rsidP="00130C0D" w:rsidRDefault="0004031B" w14:paraId="437E4A06" w14:textId="77777777">
            <w:pPr>
              <w:pStyle w:val="NoSpacing"/>
              <w:rPr>
                <w:i/>
              </w:rPr>
            </w:pPr>
            <w:r w:rsidRPr="681C183A" w:rsidR="7FCCD957">
              <w:rPr>
                <w:i w:val="1"/>
                <w:iCs w:val="1"/>
              </w:rPr>
              <w:t>Building</w:t>
            </w:r>
            <w:r w:rsidRPr="681C183A" w:rsidR="7FCCD957">
              <w:rPr>
                <w:i w:val="1"/>
                <w:iCs w:val="1"/>
                <w:spacing w:val="-9"/>
              </w:rPr>
              <w:t xml:space="preserve"> </w:t>
            </w:r>
            <w:r w:rsidRPr="681C183A" w:rsidR="7FCCD957">
              <w:rPr>
                <w:i w:val="1"/>
                <w:iCs w:val="1"/>
              </w:rPr>
              <w:t>towards…</w:t>
            </w:r>
          </w:p>
          <w:p w:rsidRPr="00130C0D" w:rsidR="0004031B" w:rsidP="681C183A" w:rsidRDefault="0004031B" w14:paraId="24378491" w14:textId="4F991CF1">
            <w:pPr>
              <w:pStyle w:val="Normal"/>
              <w:ind w:left="0"/>
              <w:rPr>
                <w:rFonts w:ascii="Calibri" w:hAnsi="Calibri" w:eastAsia="Calibri" w:cs="Calibri"/>
                <w:noProof w:val="0"/>
                <w:sz w:val="22"/>
                <w:szCs w:val="22"/>
                <w:lang w:val="en-GB"/>
              </w:rPr>
            </w:pPr>
            <w:r w:rsidRPr="681C183A" w:rsidR="68536AB6">
              <w:rPr>
                <w:rFonts w:ascii="Calibri" w:hAnsi="Calibri" w:eastAsia="Calibri" w:cs="Calibri"/>
                <w:noProof w:val="0"/>
                <w:sz w:val="22"/>
                <w:szCs w:val="22"/>
                <w:lang w:val="en-GB"/>
              </w:rPr>
              <w:t>Construct and interpret plans and elevations of 3D shapes</w:t>
            </w:r>
          </w:p>
          <w:p w:rsidRPr="00130C0D" w:rsidR="0004031B" w:rsidP="681C183A" w:rsidRDefault="0004031B" w14:paraId="67C1CD78" w14:textId="3E4EE446">
            <w:pPr>
              <w:pStyle w:val="Normal"/>
              <w:ind w:left="0"/>
              <w:rPr>
                <w:rFonts w:ascii="Calibri" w:hAnsi="Calibri" w:eastAsia="Calibri" w:cs="Calibri"/>
                <w:noProof w:val="0"/>
                <w:sz w:val="22"/>
                <w:szCs w:val="22"/>
                <w:lang w:val="en-GB"/>
              </w:rPr>
            </w:pPr>
            <w:r w:rsidRPr="681C183A" w:rsidR="68536AB6">
              <w:rPr>
                <w:rFonts w:ascii="Calibri" w:hAnsi="Calibri" w:eastAsia="Calibri" w:cs="Calibri"/>
                <w:noProof w:val="0"/>
                <w:sz w:val="22"/>
                <w:szCs w:val="22"/>
                <w:lang w:val="en-GB"/>
              </w:rPr>
              <w:t>Interpret and use bearings</w:t>
            </w:r>
          </w:p>
          <w:p w:rsidRPr="00130C0D" w:rsidR="0004031B" w:rsidP="681C183A" w:rsidRDefault="0004031B" w14:paraId="03F9A850" w14:textId="239C29F2">
            <w:pPr>
              <w:pStyle w:val="Normal"/>
              <w:ind w:left="0"/>
              <w:rPr>
                <w:rFonts w:ascii="Calibri" w:hAnsi="Calibri" w:eastAsia="Calibri" w:cs="Calibri"/>
                <w:noProof w:val="0"/>
                <w:sz w:val="22"/>
                <w:szCs w:val="22"/>
                <w:lang w:val="en-GB"/>
              </w:rPr>
            </w:pPr>
            <w:r w:rsidRPr="681C183A" w:rsidR="68536AB6">
              <w:rPr>
                <w:rFonts w:ascii="Calibri" w:hAnsi="Calibri" w:eastAsia="Calibri" w:cs="Calibri"/>
                <w:noProof w:val="0"/>
                <w:sz w:val="22"/>
                <w:szCs w:val="22"/>
                <w:lang w:val="en-GB"/>
              </w:rPr>
              <w:t>Calculate arc lengths, angles and areas of sectors of circles</w:t>
            </w:r>
          </w:p>
          <w:p w:rsidRPr="00130C0D" w:rsidR="0004031B" w:rsidP="681C183A" w:rsidRDefault="0004031B" w14:paraId="45C5ADD0" w14:textId="3F752477">
            <w:pPr>
              <w:pStyle w:val="Normal"/>
              <w:ind w:left="0"/>
              <w:rPr>
                <w:rFonts w:ascii="Calibri" w:hAnsi="Calibri" w:eastAsia="Calibri" w:cs="Calibri"/>
                <w:noProof w:val="0"/>
                <w:sz w:val="22"/>
                <w:szCs w:val="22"/>
                <w:lang w:val="en-GB"/>
              </w:rPr>
            </w:pPr>
            <w:r w:rsidRPr="681C183A" w:rsidR="68536AB6">
              <w:rPr>
                <w:rFonts w:ascii="Calibri" w:hAnsi="Calibri" w:eastAsia="Calibri" w:cs="Calibri"/>
                <w:noProof w:val="0"/>
                <w:sz w:val="22"/>
                <w:szCs w:val="22"/>
                <w:lang w:val="en-GB"/>
              </w:rPr>
              <w:t>Calculate surface areas and volumes of spheres, pyramids, cones and composite solids</w:t>
            </w:r>
          </w:p>
          <w:p w:rsidRPr="00130C0D" w:rsidR="0004031B" w:rsidP="681C183A" w:rsidRDefault="0004031B" w14:paraId="2141890D" w14:textId="3E75CC04">
            <w:pPr>
              <w:pStyle w:val="Normal"/>
              <w:ind w:left="0"/>
              <w:rPr>
                <w:rFonts w:ascii="Calibri" w:hAnsi="Calibri" w:eastAsia="Calibri" w:cs="Calibri"/>
                <w:noProof w:val="0"/>
                <w:sz w:val="22"/>
                <w:szCs w:val="22"/>
                <w:lang w:val="en-GB"/>
              </w:rPr>
            </w:pPr>
            <w:r w:rsidRPr="681C183A" w:rsidR="68536AB6">
              <w:rPr>
                <w:rFonts w:ascii="Calibri" w:hAnsi="Calibri" w:eastAsia="Calibri" w:cs="Calibri"/>
                <w:noProof w:val="0"/>
                <w:sz w:val="22"/>
                <w:szCs w:val="22"/>
                <w:lang w:val="en-GB"/>
              </w:rPr>
              <w:t>Apply the concepts of congruence and similarity, including the relationships between lengths, areas and volumes in similar figures</w:t>
            </w:r>
          </w:p>
          <w:p w:rsidRPr="00130C0D" w:rsidR="0004031B" w:rsidP="681C183A" w:rsidRDefault="0004031B" w14:paraId="55ED9470" w14:textId="59E4E85D">
            <w:pPr>
              <w:pStyle w:val="Normal"/>
              <w:ind w:left="0"/>
              <w:rPr>
                <w:rFonts w:ascii="Calibri" w:hAnsi="Calibri" w:eastAsia="Calibri" w:cs="Calibri"/>
                <w:noProof w:val="0"/>
                <w:sz w:val="22"/>
                <w:szCs w:val="22"/>
                <w:lang w:val="en-GB"/>
              </w:rPr>
            </w:pPr>
            <w:r w:rsidRPr="681C183A" w:rsidR="68536AB6">
              <w:rPr>
                <w:rFonts w:ascii="Calibri" w:hAnsi="Calibri" w:eastAsia="Calibri" w:cs="Calibri"/>
                <w:noProof w:val="0"/>
                <w:sz w:val="22"/>
                <w:szCs w:val="22"/>
                <w:lang w:val="en-GB"/>
              </w:rPr>
              <w:t xml:space="preserve">Apply Pythagoras’ theorem and trigonometric ratios to find angles and lengths in right-angled triangles and, where possible, general triangles in </w:t>
            </w:r>
            <w:proofErr w:type="gramStart"/>
            <w:r w:rsidRPr="681C183A" w:rsidR="68536AB6">
              <w:rPr>
                <w:rFonts w:ascii="Calibri" w:hAnsi="Calibri" w:eastAsia="Calibri" w:cs="Calibri"/>
                <w:noProof w:val="0"/>
                <w:sz w:val="22"/>
                <w:szCs w:val="22"/>
                <w:lang w:val="en-GB"/>
              </w:rPr>
              <w:t>two and three dimensional</w:t>
            </w:r>
            <w:proofErr w:type="gramEnd"/>
            <w:r w:rsidRPr="681C183A" w:rsidR="68536AB6">
              <w:rPr>
                <w:rFonts w:ascii="Calibri" w:hAnsi="Calibri" w:eastAsia="Calibri" w:cs="Calibri"/>
                <w:noProof w:val="0"/>
                <w:sz w:val="22"/>
                <w:szCs w:val="22"/>
                <w:lang w:val="en-GB"/>
              </w:rPr>
              <w:t xml:space="preserve"> figures</w:t>
            </w:r>
          </w:p>
          <w:p w:rsidRPr="00130C0D" w:rsidR="0004031B" w:rsidP="00130C0D" w:rsidRDefault="0004031B" w14:paraId="5EEAADDB" w14:textId="63A16E49">
            <w:pPr>
              <w:pStyle w:val="NoSpacing"/>
            </w:pPr>
          </w:p>
        </w:tc>
      </w:tr>
      <w:tr w:rsidR="0096363A" w:rsidTr="5E132B82" w14:paraId="21C6D6F5" w14:textId="77777777">
        <w:trPr>
          <w:trHeight w:val="3381"/>
        </w:trPr>
        <w:tc>
          <w:tcPr>
            <w:tcW w:w="1268" w:type="dxa"/>
            <w:shd w:val="clear" w:color="auto" w:fill="F2F2F2" w:themeFill="background1" w:themeFillShade="F2"/>
            <w:tcMar/>
          </w:tcPr>
          <w:p w:rsidR="0096363A" w:rsidP="00CD7970" w:rsidRDefault="0096363A" w14:paraId="0162AC64" w14:textId="77777777">
            <w:pPr>
              <w:rPr>
                <w:rFonts w:ascii="Times New Roman" w:hAnsi="Times New Roman" w:cs="Times New Roman"/>
                <w:sz w:val="24"/>
                <w:szCs w:val="24"/>
              </w:rPr>
            </w:pPr>
          </w:p>
        </w:tc>
        <w:tc>
          <w:tcPr>
            <w:tcW w:w="1803" w:type="dxa"/>
            <w:tcMar/>
          </w:tcPr>
          <w:p w:rsidR="00C916E6" w:rsidP="00CD7970" w:rsidRDefault="00C916E6" w14:paraId="16927301" w14:textId="77777777">
            <w:pPr>
              <w:rPr>
                <w:rFonts w:ascii="Times New Roman" w:hAnsi="Times New Roman" w:cs="Times New Roman"/>
                <w:sz w:val="24"/>
                <w:szCs w:val="24"/>
              </w:rPr>
            </w:pPr>
            <w:r>
              <w:rPr>
                <w:rFonts w:ascii="Times New Roman" w:hAnsi="Times New Roman" w:cs="Times New Roman"/>
                <w:sz w:val="24"/>
                <w:szCs w:val="24"/>
              </w:rPr>
              <w:t>Ratio</w:t>
            </w:r>
          </w:p>
          <w:p w:rsidR="0096363A" w:rsidP="00CD7970" w:rsidRDefault="00C916E6" w14:paraId="417C2031" w14:textId="2F48167F">
            <w:pPr>
              <w:rPr>
                <w:rFonts w:ascii="Times New Roman" w:hAnsi="Times New Roman" w:cs="Times New Roman"/>
                <w:sz w:val="24"/>
                <w:szCs w:val="24"/>
              </w:rPr>
            </w:pPr>
            <w:r>
              <w:rPr>
                <w:rFonts w:ascii="Times New Roman" w:hAnsi="Times New Roman" w:cs="Times New Roman"/>
                <w:sz w:val="24"/>
                <w:szCs w:val="24"/>
              </w:rPr>
              <w:t xml:space="preserve">(2 weeks) </w:t>
            </w:r>
          </w:p>
        </w:tc>
        <w:tc>
          <w:tcPr>
            <w:tcW w:w="4488" w:type="dxa"/>
            <w:tcMar/>
          </w:tcPr>
          <w:p w:rsidRPr="00130C0D" w:rsidR="00CF3CAB" w:rsidP="00130C0D" w:rsidRDefault="00CF3CAB" w14:paraId="738F554F" w14:textId="77777777">
            <w:pPr>
              <w:pStyle w:val="NoSpacing"/>
            </w:pPr>
            <w:r w:rsidRPr="00130C0D">
              <w:t>• How to use ratio notations</w:t>
            </w:r>
          </w:p>
          <w:p w:rsidRPr="00130C0D" w:rsidR="00CF3CAB" w:rsidP="00130C0D" w:rsidRDefault="00CF3CAB" w14:paraId="5CC8BA5F" w14:textId="77777777">
            <w:pPr>
              <w:pStyle w:val="NoSpacing"/>
            </w:pPr>
            <w:r w:rsidRPr="00130C0D">
              <w:t>• How to compare quantities with ratios</w:t>
            </w:r>
          </w:p>
          <w:p w:rsidRPr="00130C0D" w:rsidR="00CF3CAB" w:rsidP="00130C0D" w:rsidRDefault="00CF3CAB" w14:paraId="1BA2C653" w14:textId="77777777">
            <w:pPr>
              <w:pStyle w:val="NoSpacing"/>
            </w:pPr>
            <w:r w:rsidRPr="00130C0D">
              <w:t>• How to simplify ratios</w:t>
            </w:r>
          </w:p>
          <w:p w:rsidRPr="00130C0D" w:rsidR="00CF3CAB" w:rsidP="00130C0D" w:rsidRDefault="00CF3CAB" w14:paraId="4E9F22A3" w14:textId="77777777">
            <w:pPr>
              <w:pStyle w:val="NoSpacing"/>
            </w:pPr>
            <w:r w:rsidRPr="00130C0D">
              <w:t>• How to use ratios to find totals or missing quantities</w:t>
            </w:r>
          </w:p>
          <w:p w:rsidRPr="00130C0D" w:rsidR="00CF3CAB" w:rsidP="00130C0D" w:rsidRDefault="00CF3CAB" w14:paraId="4A00A1CE" w14:textId="77777777">
            <w:pPr>
              <w:pStyle w:val="NoSpacing"/>
            </w:pPr>
            <w:r w:rsidRPr="00130C0D">
              <w:t>• The connection between ratios and fractions</w:t>
            </w:r>
          </w:p>
          <w:p w:rsidRPr="00130C0D" w:rsidR="00CF3CAB" w:rsidP="00130C0D" w:rsidRDefault="00CF3CAB" w14:paraId="154C2678" w14:textId="77777777">
            <w:pPr>
              <w:pStyle w:val="NoSpacing"/>
            </w:pPr>
            <w:r w:rsidRPr="00130C0D">
              <w:t>• How to use ratios to solve problems in everyday life</w:t>
            </w:r>
          </w:p>
          <w:p w:rsidRPr="00130C0D" w:rsidR="0096363A" w:rsidP="00130C0D" w:rsidRDefault="0096363A" w14:paraId="51EBC38E" w14:textId="77777777">
            <w:pPr>
              <w:pStyle w:val="NoSpacing"/>
            </w:pPr>
          </w:p>
        </w:tc>
        <w:tc>
          <w:tcPr>
            <w:tcW w:w="2115" w:type="dxa"/>
            <w:tcMar/>
          </w:tcPr>
          <w:p w:rsidRPr="00130C0D" w:rsidR="0096363A" w:rsidP="00130C0D" w:rsidRDefault="0096363A" w14:paraId="773B321F" w14:textId="270F541F">
            <w:pPr>
              <w:pStyle w:val="NoSpacing"/>
            </w:pPr>
            <w:hyperlink r:id="R8b42bc3ffa334f3c">
              <w:r w:rsidRPr="64B69A4B" w:rsidR="42AC1B12">
                <w:rPr>
                  <w:rStyle w:val="Hyperlink"/>
                </w:rPr>
                <w:t>https://www.ncetm.org.uk/media/mqfp3xb3/ncetm_ks3_cc_3_1.pdf</w:t>
              </w:r>
            </w:hyperlink>
          </w:p>
          <w:p w:rsidRPr="00130C0D" w:rsidR="0096363A" w:rsidP="00130C0D" w:rsidRDefault="0096363A" w14:paraId="5CB9F607" w14:textId="47F3B93F">
            <w:pPr>
              <w:pStyle w:val="NoSpacing"/>
            </w:pPr>
            <w:r w:rsidR="42AC1B12">
              <w:rPr/>
              <w:t>3.1.1, 3.1.2, 3.1.3 3.1.4 p(5 – 6)</w:t>
            </w:r>
          </w:p>
        </w:tc>
        <w:tc>
          <w:tcPr>
            <w:tcW w:w="4274" w:type="dxa"/>
            <w:tcMar/>
          </w:tcPr>
          <w:p w:rsidRPr="00130C0D" w:rsidR="0096363A" w:rsidP="00130C0D" w:rsidRDefault="0096363A" w14:paraId="151973D6" w14:textId="77777777">
            <w:pPr>
              <w:pStyle w:val="NoSpacing"/>
              <w:rPr>
                <w:i/>
              </w:rPr>
            </w:pPr>
            <w:r w:rsidRPr="00130C0D">
              <w:rPr>
                <w:i/>
              </w:rPr>
              <w:t>Building</w:t>
            </w:r>
            <w:r w:rsidRPr="00130C0D">
              <w:rPr>
                <w:i/>
                <w:spacing w:val="-1"/>
              </w:rPr>
              <w:t xml:space="preserve"> </w:t>
            </w:r>
            <w:r w:rsidRPr="00130C0D">
              <w:rPr>
                <w:i/>
              </w:rPr>
              <w:t>on…</w:t>
            </w:r>
          </w:p>
          <w:p w:rsidRPr="00130C0D" w:rsidR="00CF3CAB" w:rsidP="00130C0D" w:rsidRDefault="00CF3CAB" w14:paraId="7A171DA3" w14:textId="77777777">
            <w:pPr>
              <w:pStyle w:val="NoSpacing"/>
            </w:pPr>
            <w:r w:rsidRPr="00130C0D">
              <w:t>• How to simplify fractions. In KS2, pupils will have divided numerators and denominators by common factors.</w:t>
            </w:r>
          </w:p>
          <w:p w:rsidRPr="00130C0D" w:rsidR="00CF3CAB" w:rsidP="00130C0D" w:rsidRDefault="00CF3CAB" w14:paraId="63D8F18C" w14:textId="77777777">
            <w:pPr>
              <w:pStyle w:val="NoSpacing"/>
            </w:pPr>
            <w:r w:rsidRPr="00130C0D">
              <w:t>• How to find a fraction of a quantity. Pupils will be familiar with percentage notation.</w:t>
            </w:r>
          </w:p>
          <w:p w:rsidRPr="00130C0D" w:rsidR="00CF3CAB" w:rsidP="00130C0D" w:rsidRDefault="00CF3CAB" w14:paraId="14B7611A" w14:textId="77777777">
            <w:pPr>
              <w:pStyle w:val="NoSpacing"/>
            </w:pPr>
            <w:r w:rsidRPr="00130C0D">
              <w:t>• The equivalence between simple fractions and percentages. Pupils should be familiar with simple fractions such as three-quarters or one-tenth, and the corresponding percentages.</w:t>
            </w:r>
          </w:p>
          <w:p w:rsidRPr="00130C0D" w:rsidR="00CF3CAB" w:rsidP="00130C0D" w:rsidRDefault="00CF3CAB" w14:paraId="5A14E2BC" w14:textId="77777777">
            <w:pPr>
              <w:pStyle w:val="NoSpacing"/>
            </w:pPr>
            <w:r w:rsidR="799ECB7B">
              <w:rPr/>
              <w:t>• How to interpret bar charts and pie charts</w:t>
            </w:r>
          </w:p>
          <w:p w:rsidRPr="00130C0D" w:rsidR="0096363A" w:rsidP="00130C0D" w:rsidRDefault="0096363A" w14:paraId="1D545384" w14:textId="77777777">
            <w:pPr>
              <w:pStyle w:val="NoSpacing"/>
              <w:rPr>
                <w:b/>
              </w:rPr>
            </w:pPr>
          </w:p>
          <w:p w:rsidRPr="00130C0D" w:rsidR="0096363A" w:rsidP="00130C0D" w:rsidRDefault="0096363A" w14:paraId="4714BFA7" w14:textId="77777777">
            <w:pPr>
              <w:pStyle w:val="NoSpacing"/>
              <w:rPr>
                <w:i/>
              </w:rPr>
            </w:pPr>
            <w:r w:rsidRPr="681C183A" w:rsidR="4C52DEAF">
              <w:rPr>
                <w:i w:val="1"/>
                <w:iCs w:val="1"/>
              </w:rPr>
              <w:t>Building</w:t>
            </w:r>
            <w:r w:rsidRPr="681C183A" w:rsidR="4C52DEAF">
              <w:rPr>
                <w:i w:val="1"/>
                <w:iCs w:val="1"/>
                <w:spacing w:val="-9"/>
              </w:rPr>
              <w:t xml:space="preserve"> </w:t>
            </w:r>
            <w:r w:rsidRPr="681C183A" w:rsidR="4C52DEAF">
              <w:rPr>
                <w:i w:val="1"/>
                <w:iCs w:val="1"/>
              </w:rPr>
              <w:t>towards…</w:t>
            </w:r>
          </w:p>
          <w:p w:rsidRPr="00130C0D" w:rsidR="0096363A" w:rsidP="681C183A" w:rsidRDefault="0096363A" w14:paraId="165FB1E6" w14:textId="70834ABB">
            <w:pPr>
              <w:pStyle w:val="Normal"/>
              <w:ind w:left="0"/>
              <w:rPr>
                <w:rFonts w:ascii="Calibri" w:hAnsi="Calibri" w:eastAsia="Calibri" w:cs="Calibri"/>
                <w:noProof w:val="0"/>
                <w:sz w:val="22"/>
                <w:szCs w:val="22"/>
                <w:lang w:val="en-GB"/>
              </w:rPr>
            </w:pPr>
            <w:r w:rsidRPr="681C183A" w:rsidR="59D7B33F">
              <w:rPr>
                <w:rFonts w:ascii="Calibri" w:hAnsi="Calibri" w:eastAsia="Calibri" w:cs="Calibri"/>
                <w:noProof w:val="0"/>
                <w:sz w:val="22"/>
                <w:szCs w:val="22"/>
                <w:lang w:val="en-GB"/>
              </w:rPr>
              <w:t>Compare lengths, areas and volumes using ratio notation and/or scale factors; make links to similarity (including trigonometric ratios)</w:t>
            </w:r>
          </w:p>
          <w:p w:rsidRPr="00130C0D" w:rsidR="0096363A" w:rsidP="681C183A" w:rsidRDefault="0096363A" w14:paraId="3DC90FFD" w14:textId="2D524D7A">
            <w:pPr>
              <w:pStyle w:val="Normal"/>
              <w:ind w:left="0"/>
              <w:rPr>
                <w:rFonts w:ascii="Calibri" w:hAnsi="Calibri" w:eastAsia="Calibri" w:cs="Calibri"/>
                <w:noProof w:val="0"/>
                <w:sz w:val="22"/>
                <w:szCs w:val="22"/>
                <w:lang w:val="en-GB"/>
              </w:rPr>
            </w:pPr>
            <w:r w:rsidRPr="681C183A" w:rsidR="59D7B33F">
              <w:rPr>
                <w:rFonts w:ascii="Calibri" w:hAnsi="Calibri" w:eastAsia="Calibri" w:cs="Calibri"/>
                <w:noProof w:val="0"/>
                <w:sz w:val="22"/>
                <w:szCs w:val="22"/>
                <w:lang w:val="en-GB"/>
              </w:rPr>
              <w:t>Convert between related compound units (speed, rates of pay, prices, density, pressure) in numerical and algebraic contexts</w:t>
            </w:r>
          </w:p>
          <w:p w:rsidRPr="00130C0D" w:rsidR="0096363A" w:rsidP="681C183A" w:rsidRDefault="0096363A" w14:paraId="5C8DF600" w14:textId="3946BFA4">
            <w:pPr>
              <w:pStyle w:val="Normal"/>
              <w:ind w:left="0"/>
              <w:rPr>
                <w:rFonts w:ascii="Calibri" w:hAnsi="Calibri" w:eastAsia="Calibri" w:cs="Calibri"/>
                <w:noProof w:val="0"/>
                <w:sz w:val="22"/>
                <w:szCs w:val="22"/>
                <w:lang w:val="en-GB"/>
              </w:rPr>
            </w:pPr>
            <w:r w:rsidRPr="681C183A" w:rsidR="59D7B33F">
              <w:rPr>
                <w:rFonts w:ascii="Calibri" w:hAnsi="Calibri" w:eastAsia="Calibri" w:cs="Calibri"/>
                <w:noProof w:val="0"/>
                <w:sz w:val="22"/>
                <w:szCs w:val="22"/>
                <w:lang w:val="en-GB"/>
              </w:rPr>
              <w:t xml:space="preserve">Understand </w:t>
            </w:r>
            <w:proofErr w:type="gramStart"/>
            <w:r w:rsidRPr="681C183A" w:rsidR="59D7B33F">
              <w:rPr>
                <w:rFonts w:ascii="Calibri" w:hAnsi="Calibri" w:eastAsia="Calibri" w:cs="Calibri"/>
                <w:noProof w:val="0"/>
                <w:sz w:val="22"/>
                <w:szCs w:val="22"/>
                <w:lang w:val="en-GB"/>
              </w:rPr>
              <w:t>that  is</w:t>
            </w:r>
            <w:proofErr w:type="gramEnd"/>
            <w:r w:rsidRPr="681C183A" w:rsidR="59D7B33F">
              <w:rPr>
                <w:rFonts w:ascii="Calibri" w:hAnsi="Calibri" w:eastAsia="Calibri" w:cs="Calibri"/>
                <w:noProof w:val="0"/>
                <w:sz w:val="22"/>
                <w:szCs w:val="22"/>
                <w:lang w:val="en-GB"/>
              </w:rPr>
              <w:t xml:space="preserve"> inversely proportional </w:t>
            </w:r>
            <w:proofErr w:type="gramStart"/>
            <w:r w:rsidRPr="681C183A" w:rsidR="59D7B33F">
              <w:rPr>
                <w:rFonts w:ascii="Calibri" w:hAnsi="Calibri" w:eastAsia="Calibri" w:cs="Calibri"/>
                <w:noProof w:val="0"/>
                <w:sz w:val="22"/>
                <w:szCs w:val="22"/>
                <w:lang w:val="en-GB"/>
              </w:rPr>
              <w:t>to  is</w:t>
            </w:r>
            <w:proofErr w:type="gramEnd"/>
            <w:r w:rsidRPr="681C183A" w:rsidR="59D7B33F">
              <w:rPr>
                <w:rFonts w:ascii="Calibri" w:hAnsi="Calibri" w:eastAsia="Calibri" w:cs="Calibri"/>
                <w:noProof w:val="0"/>
                <w:sz w:val="22"/>
                <w:szCs w:val="22"/>
                <w:lang w:val="en-GB"/>
              </w:rPr>
              <w:t xml:space="preserve"> equivalent </w:t>
            </w:r>
            <w:proofErr w:type="gramStart"/>
            <w:r w:rsidRPr="681C183A" w:rsidR="59D7B33F">
              <w:rPr>
                <w:rFonts w:ascii="Calibri" w:hAnsi="Calibri" w:eastAsia="Calibri" w:cs="Calibri"/>
                <w:noProof w:val="0"/>
                <w:sz w:val="22"/>
                <w:szCs w:val="22"/>
                <w:lang w:val="en-GB"/>
              </w:rPr>
              <w:t>to  is</w:t>
            </w:r>
            <w:proofErr w:type="gramEnd"/>
            <w:r w:rsidRPr="681C183A" w:rsidR="59D7B33F">
              <w:rPr>
                <w:rFonts w:ascii="Calibri" w:hAnsi="Calibri" w:eastAsia="Calibri" w:cs="Calibri"/>
                <w:noProof w:val="0"/>
                <w:sz w:val="22"/>
                <w:szCs w:val="22"/>
                <w:lang w:val="en-GB"/>
              </w:rPr>
              <w:t xml:space="preserve"> proportional to  </w:t>
            </w:r>
          </w:p>
          <w:p w:rsidRPr="00130C0D" w:rsidR="0096363A" w:rsidP="681C183A" w:rsidRDefault="0096363A" w14:paraId="0D229B2C" w14:textId="1B3B56CD">
            <w:pPr>
              <w:pStyle w:val="Normal"/>
              <w:ind w:left="0"/>
              <w:rPr>
                <w:rFonts w:ascii="Calibri" w:hAnsi="Calibri" w:eastAsia="Calibri" w:cs="Calibri"/>
                <w:noProof w:val="0"/>
                <w:sz w:val="22"/>
                <w:szCs w:val="22"/>
                <w:lang w:val="en-GB"/>
              </w:rPr>
            </w:pPr>
            <w:r w:rsidRPr="681C183A" w:rsidR="59D7B33F">
              <w:rPr>
                <w:rFonts w:ascii="Calibri" w:hAnsi="Calibri" w:eastAsia="Calibri" w:cs="Calibri"/>
                <w:noProof w:val="0"/>
                <w:sz w:val="22"/>
                <w:szCs w:val="22"/>
                <w:lang w:val="en-GB"/>
              </w:rPr>
              <w:t>Construct and interpret equations that describe direct and inverse proportion</w:t>
            </w:r>
          </w:p>
          <w:p w:rsidRPr="00130C0D" w:rsidR="0096363A" w:rsidP="681C183A" w:rsidRDefault="0096363A" w14:paraId="65204368" w14:textId="0D730077">
            <w:pPr>
              <w:pStyle w:val="NoSpacing"/>
              <w:rPr>
                <w:i w:val="1"/>
                <w:iCs w:val="1"/>
              </w:rPr>
            </w:pPr>
          </w:p>
        </w:tc>
      </w:tr>
      <w:tr w:rsidR="0096363A" w:rsidTr="5E132B82" w14:paraId="5D565651" w14:textId="77777777">
        <w:trPr>
          <w:trHeight w:val="3381"/>
        </w:trPr>
        <w:tc>
          <w:tcPr>
            <w:tcW w:w="1268" w:type="dxa"/>
            <w:shd w:val="clear" w:color="auto" w:fill="F2F2F2" w:themeFill="background1" w:themeFillShade="F2"/>
            <w:tcMar/>
          </w:tcPr>
          <w:p w:rsidR="0096363A" w:rsidP="00CD7970" w:rsidRDefault="0096363A" w14:paraId="1281F88B" w14:textId="77777777">
            <w:pPr>
              <w:rPr>
                <w:rFonts w:ascii="Times New Roman" w:hAnsi="Times New Roman" w:cs="Times New Roman"/>
                <w:sz w:val="24"/>
                <w:szCs w:val="24"/>
              </w:rPr>
            </w:pPr>
          </w:p>
        </w:tc>
        <w:tc>
          <w:tcPr>
            <w:tcW w:w="1803" w:type="dxa"/>
            <w:tcMar/>
          </w:tcPr>
          <w:p w:rsidR="0096363A" w:rsidP="00CD7970" w:rsidRDefault="0096363A" w14:paraId="1F28B328" w14:textId="0226D9B4">
            <w:pPr>
              <w:rPr>
                <w:rFonts w:ascii="Times New Roman" w:hAnsi="Times New Roman" w:cs="Times New Roman"/>
                <w:sz w:val="24"/>
                <w:szCs w:val="24"/>
              </w:rPr>
            </w:pPr>
          </w:p>
        </w:tc>
        <w:tc>
          <w:tcPr>
            <w:tcW w:w="4488" w:type="dxa"/>
            <w:tcMar/>
          </w:tcPr>
          <w:p w:rsidRPr="00130C0D" w:rsidR="0096363A" w:rsidP="00130C0D" w:rsidRDefault="00C916E6" w14:paraId="776DC405" w14:textId="1B78DDF8">
            <w:pPr>
              <w:pStyle w:val="NoSpacing"/>
            </w:pPr>
            <w:r w:rsidRPr="00130C0D">
              <w:t xml:space="preserve">Revision and end of year exam </w:t>
            </w:r>
          </w:p>
        </w:tc>
        <w:tc>
          <w:tcPr>
            <w:tcW w:w="2115" w:type="dxa"/>
            <w:tcMar/>
          </w:tcPr>
          <w:p w:rsidRPr="00130C0D" w:rsidR="0096363A" w:rsidP="00130C0D" w:rsidRDefault="0096363A" w14:paraId="4905E063" w14:textId="77777777">
            <w:pPr>
              <w:pStyle w:val="NoSpacing"/>
            </w:pPr>
          </w:p>
        </w:tc>
        <w:tc>
          <w:tcPr>
            <w:tcW w:w="4274" w:type="dxa"/>
            <w:tcMar/>
          </w:tcPr>
          <w:p w:rsidRPr="00130C0D" w:rsidR="0096363A" w:rsidP="00130C0D" w:rsidRDefault="0096363A" w14:paraId="017E1773" w14:textId="77777777">
            <w:pPr>
              <w:pStyle w:val="NoSpacing"/>
              <w:rPr>
                <w:i/>
              </w:rPr>
            </w:pPr>
          </w:p>
        </w:tc>
      </w:tr>
    </w:tbl>
    <w:p w:rsidRPr="0004031B" w:rsidR="0004031B" w:rsidRDefault="0004031B" w14:paraId="1FDBCE87" w14:textId="77777777">
      <w:pPr>
        <w:rPr>
          <w:rFonts w:ascii="Times New Roman" w:hAnsi="Times New Roman" w:cs="Times New Roman"/>
          <w:sz w:val="24"/>
          <w:szCs w:val="24"/>
        </w:rPr>
      </w:pPr>
    </w:p>
    <w:sectPr w:rsidRPr="0004031B" w:rsidR="0004031B" w:rsidSect="0004031B">
      <w:head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21FE" w:rsidP="0004031B" w:rsidRDefault="000F21FE" w14:paraId="677DF83E" w14:textId="77777777">
      <w:pPr>
        <w:spacing w:after="0" w:line="240" w:lineRule="auto"/>
      </w:pPr>
      <w:r>
        <w:separator/>
      </w:r>
    </w:p>
  </w:endnote>
  <w:endnote w:type="continuationSeparator" w:id="0">
    <w:p w:rsidR="000F21FE" w:rsidP="0004031B" w:rsidRDefault="000F21FE" w14:paraId="05EDA86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21FE" w:rsidP="0004031B" w:rsidRDefault="000F21FE" w14:paraId="45B0E220" w14:textId="77777777">
      <w:pPr>
        <w:spacing w:after="0" w:line="240" w:lineRule="auto"/>
      </w:pPr>
      <w:r>
        <w:separator/>
      </w:r>
    </w:p>
  </w:footnote>
  <w:footnote w:type="continuationSeparator" w:id="0">
    <w:p w:rsidR="000F21FE" w:rsidP="0004031B" w:rsidRDefault="000F21FE" w14:paraId="7D0B9B07"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0004031B" w:rsidP="00235055" w:rsidRDefault="0004031B" w14:paraId="3B39DCCB" w14:textId="1CC0D2FB">
    <w:pPr>
      <w:rPr>
        <w:rFonts w:ascii="Times New Roman" w:hAnsi="Times New Roman" w:cs="Times New Roman"/>
        <w:color w:val="0097AB"/>
        <w:sz w:val="56"/>
        <w:szCs w:val="56"/>
      </w:rPr>
    </w:pPr>
    <w:r w:rsidRPr="00235055">
      <w:rPr>
        <w:rFonts w:ascii="Times New Roman" w:hAnsi="Times New Roman" w:cs="Times New Roman"/>
        <w:b/>
        <w:bCs/>
        <w:color w:val="00B050"/>
        <w:sz w:val="48"/>
        <w:szCs w:val="48"/>
      </w:rPr>
      <w:t>NEW WOODLANDS SUBJECT</w:t>
    </w:r>
    <w:r w:rsidRPr="00235055">
      <w:rPr>
        <w:rFonts w:ascii="Times New Roman" w:hAnsi="Times New Roman" w:cs="Times New Roman"/>
        <w:b/>
        <w:bCs/>
        <w:color w:val="00B050"/>
        <w:spacing w:val="-9"/>
        <w:sz w:val="48"/>
        <w:szCs w:val="48"/>
      </w:rPr>
      <w:t xml:space="preserve"> </w:t>
    </w:r>
    <w:r w:rsidRPr="00235055">
      <w:rPr>
        <w:rFonts w:ascii="Times New Roman" w:hAnsi="Times New Roman" w:cs="Times New Roman"/>
        <w:b/>
        <w:bCs/>
        <w:color w:val="00B050"/>
        <w:sz w:val="48"/>
        <w:szCs w:val="48"/>
      </w:rPr>
      <w:t>CURRICULUM</w:t>
    </w:r>
    <w:r w:rsidRPr="00235055">
      <w:rPr>
        <w:rFonts w:ascii="Times New Roman" w:hAnsi="Times New Roman" w:cs="Times New Roman"/>
        <w:b/>
        <w:bCs/>
        <w:color w:val="00B050"/>
        <w:spacing w:val="-5"/>
        <w:sz w:val="48"/>
        <w:szCs w:val="48"/>
      </w:rPr>
      <w:t xml:space="preserve"> </w:t>
    </w:r>
    <w:r w:rsidRPr="00235055">
      <w:rPr>
        <w:rFonts w:ascii="Times New Roman" w:hAnsi="Times New Roman" w:cs="Times New Roman"/>
        <w:b/>
        <w:bCs/>
        <w:color w:val="00B050"/>
        <w:sz w:val="48"/>
        <w:szCs w:val="48"/>
      </w:rPr>
      <w:t>PLAN</w:t>
    </w:r>
    <w:r w:rsidRPr="00235055">
      <w:rPr>
        <w:rFonts w:ascii="Times New Roman" w:hAnsi="Times New Roman" w:cs="Times New Roman"/>
        <w:noProof/>
        <w:color w:val="000000" w:themeColor="text1"/>
        <w:sz w:val="48"/>
        <w:szCs w:val="48"/>
        <w:lang w:eastAsia="en-GB"/>
      </w:rPr>
      <w:t xml:space="preserve">      </w:t>
    </w:r>
    <w:r w:rsidRPr="00445185">
      <w:rPr>
        <w:rFonts w:ascii="Times New Roman" w:hAnsi="Times New Roman" w:cs="Times New Roman"/>
        <w:noProof/>
        <w:color w:val="000000" w:themeColor="text1"/>
        <w:sz w:val="48"/>
        <w:szCs w:val="48"/>
        <w:lang w:eastAsia="en-GB"/>
      </w:rPr>
      <w:drawing>
        <wp:inline distT="0" distB="0" distL="0" distR="0" wp14:anchorId="6B57969B" wp14:editId="1A39AEFF">
          <wp:extent cx="723900" cy="683035"/>
          <wp:effectExtent l="0" t="0" r="0" b="3175"/>
          <wp:docPr id="30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7"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273" cy="711693"/>
                  </a:xfrm>
                  <a:prstGeom prst="rect">
                    <a:avLst/>
                  </a:prstGeom>
                  <a:noFill/>
                  <a:ln>
                    <a:noFill/>
                  </a:ln>
                  <a:extLst/>
                </pic:spPr>
              </pic:pic>
            </a:graphicData>
          </a:graphic>
        </wp:inline>
      </w:drawing>
    </w:r>
  </w:p>
  <w:p w:rsidR="0004031B" w:rsidP="0004031B" w:rsidRDefault="0004031B" w14:paraId="35D83E8C" w14:textId="77777777">
    <w:pPr>
      <w:pStyle w:val="Header"/>
      <w:jc w:val="right"/>
    </w:pPr>
  </w:p>
</w:hdr>
</file>

<file path=word/numbering.xml><?xml version="1.0" encoding="utf-8"?>
<w:numbering xmlns:w="http://schemas.openxmlformats.org/wordprocessingml/2006/main">
  <w:abstractNum xmlns:w="http://schemas.openxmlformats.org/wordprocessingml/2006/main" w:abstractNumId="26">
    <w:nsid w:val="330998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5">
    <w:nsid w:val="5c7740e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4">
    <w:nsid w:val="14564fb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
    <w:nsid w:val="6d24453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nsid w:val="409f840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nsid w:val="2d4f361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51140f7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41767bf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1340542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6ab8ee5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113b2f7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4c9b290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2480d90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51dd076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5467f77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11341bb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3d7df80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475e142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2d746de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3d6ba5f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2ffcf06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3c9ad38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461510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a5005a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55d0876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75713d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5"/>
  <w:trackRevisions w:val="false"/>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031B"/>
    <w:rsid w:val="0004031B"/>
    <w:rsid w:val="0009055D"/>
    <w:rsid w:val="000F21FE"/>
    <w:rsid w:val="00130C0D"/>
    <w:rsid w:val="001716B0"/>
    <w:rsid w:val="0021FA7E"/>
    <w:rsid w:val="00235055"/>
    <w:rsid w:val="00505617"/>
    <w:rsid w:val="005106AA"/>
    <w:rsid w:val="005A71E9"/>
    <w:rsid w:val="006A48B8"/>
    <w:rsid w:val="007A41A3"/>
    <w:rsid w:val="008A5B6D"/>
    <w:rsid w:val="0096363A"/>
    <w:rsid w:val="009C0D1D"/>
    <w:rsid w:val="00C916E6"/>
    <w:rsid w:val="00CF3CAB"/>
    <w:rsid w:val="00F85921"/>
    <w:rsid w:val="00FA3C51"/>
    <w:rsid w:val="045E5C6A"/>
    <w:rsid w:val="04B7CAC0"/>
    <w:rsid w:val="053854F0"/>
    <w:rsid w:val="058B293D"/>
    <w:rsid w:val="0B18C5CA"/>
    <w:rsid w:val="0B84695B"/>
    <w:rsid w:val="10427FA7"/>
    <w:rsid w:val="10660382"/>
    <w:rsid w:val="10C9D684"/>
    <w:rsid w:val="1338771D"/>
    <w:rsid w:val="14A8FB02"/>
    <w:rsid w:val="1565931E"/>
    <w:rsid w:val="163276FE"/>
    <w:rsid w:val="17DFE8F2"/>
    <w:rsid w:val="18447C8C"/>
    <w:rsid w:val="198CAE07"/>
    <w:rsid w:val="19B28D85"/>
    <w:rsid w:val="1A67CE02"/>
    <w:rsid w:val="1B17FCFB"/>
    <w:rsid w:val="1CA4B3B9"/>
    <w:rsid w:val="203BA675"/>
    <w:rsid w:val="2356886D"/>
    <w:rsid w:val="23CC2143"/>
    <w:rsid w:val="2691BF9C"/>
    <w:rsid w:val="279D6E27"/>
    <w:rsid w:val="29568B60"/>
    <w:rsid w:val="29651A91"/>
    <w:rsid w:val="2A2408DB"/>
    <w:rsid w:val="2A94726F"/>
    <w:rsid w:val="2AC6BF2C"/>
    <w:rsid w:val="2C785FA1"/>
    <w:rsid w:val="2CCE7248"/>
    <w:rsid w:val="2D8062BA"/>
    <w:rsid w:val="2F4F5E0E"/>
    <w:rsid w:val="2FF0969C"/>
    <w:rsid w:val="3073072E"/>
    <w:rsid w:val="312DE30A"/>
    <w:rsid w:val="32C2CD97"/>
    <w:rsid w:val="3328375E"/>
    <w:rsid w:val="33522E75"/>
    <w:rsid w:val="3396AF57"/>
    <w:rsid w:val="34EA0A63"/>
    <w:rsid w:val="34FEDF9E"/>
    <w:rsid w:val="351F9E20"/>
    <w:rsid w:val="35FF8A37"/>
    <w:rsid w:val="36635219"/>
    <w:rsid w:val="39697420"/>
    <w:rsid w:val="3A45C2D0"/>
    <w:rsid w:val="3B8EFA77"/>
    <w:rsid w:val="3CC4BD5D"/>
    <w:rsid w:val="3F5EACF8"/>
    <w:rsid w:val="3F7FC554"/>
    <w:rsid w:val="3FDBBFBA"/>
    <w:rsid w:val="41D556DD"/>
    <w:rsid w:val="41FAE058"/>
    <w:rsid w:val="42282D1F"/>
    <w:rsid w:val="4293D26B"/>
    <w:rsid w:val="42AC1B12"/>
    <w:rsid w:val="4373485F"/>
    <w:rsid w:val="489538FC"/>
    <w:rsid w:val="4922FC42"/>
    <w:rsid w:val="4B5E21DD"/>
    <w:rsid w:val="4B69B068"/>
    <w:rsid w:val="4C52DEAF"/>
    <w:rsid w:val="514DC366"/>
    <w:rsid w:val="5566D97A"/>
    <w:rsid w:val="5664B6B0"/>
    <w:rsid w:val="57B6B316"/>
    <w:rsid w:val="59326682"/>
    <w:rsid w:val="59D7B33F"/>
    <w:rsid w:val="5B79FC0C"/>
    <w:rsid w:val="5D98704F"/>
    <w:rsid w:val="5DFFCE87"/>
    <w:rsid w:val="5E132B82"/>
    <w:rsid w:val="5FA50631"/>
    <w:rsid w:val="5FDB8864"/>
    <w:rsid w:val="5FE2F995"/>
    <w:rsid w:val="5FF965C9"/>
    <w:rsid w:val="61446CFF"/>
    <w:rsid w:val="62D43F64"/>
    <w:rsid w:val="630B8318"/>
    <w:rsid w:val="64B69A4B"/>
    <w:rsid w:val="65DC7004"/>
    <w:rsid w:val="667B5A43"/>
    <w:rsid w:val="66ACF0E6"/>
    <w:rsid w:val="67079544"/>
    <w:rsid w:val="681C183A"/>
    <w:rsid w:val="68536AB6"/>
    <w:rsid w:val="6907198F"/>
    <w:rsid w:val="692727D4"/>
    <w:rsid w:val="6A519457"/>
    <w:rsid w:val="6A7C0408"/>
    <w:rsid w:val="6CDDDC34"/>
    <w:rsid w:val="6DC11A5B"/>
    <w:rsid w:val="6E0F75BA"/>
    <w:rsid w:val="70AEECEE"/>
    <w:rsid w:val="72B1CFDD"/>
    <w:rsid w:val="77050615"/>
    <w:rsid w:val="7707B103"/>
    <w:rsid w:val="799ECB7B"/>
    <w:rsid w:val="7B8D75FE"/>
    <w:rsid w:val="7C3F89C6"/>
    <w:rsid w:val="7D446FE2"/>
    <w:rsid w:val="7D83D2FC"/>
    <w:rsid w:val="7E9856AA"/>
    <w:rsid w:val="7EA176F6"/>
    <w:rsid w:val="7F528A94"/>
    <w:rsid w:val="7FCCD95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16469"/>
  <w15:chartTrackingRefBased/>
  <w15:docId w15:val="{46F63BE5-A9C8-4753-9B4A-579535B67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04031B"/>
    <w:pPr>
      <w:tabs>
        <w:tab w:val="center" w:pos="4513"/>
        <w:tab w:val="right" w:pos="9026"/>
      </w:tabs>
      <w:spacing w:after="0" w:line="240" w:lineRule="auto"/>
    </w:pPr>
  </w:style>
  <w:style w:type="character" w:styleId="HeaderChar" w:customStyle="1">
    <w:name w:val="Header Char"/>
    <w:basedOn w:val="DefaultParagraphFont"/>
    <w:link w:val="Header"/>
    <w:uiPriority w:val="99"/>
    <w:rsid w:val="0004031B"/>
  </w:style>
  <w:style w:type="paragraph" w:styleId="Footer">
    <w:name w:val="footer"/>
    <w:basedOn w:val="Normal"/>
    <w:link w:val="FooterChar"/>
    <w:uiPriority w:val="99"/>
    <w:unhideWhenUsed/>
    <w:rsid w:val="0004031B"/>
    <w:pPr>
      <w:tabs>
        <w:tab w:val="center" w:pos="4513"/>
        <w:tab w:val="right" w:pos="9026"/>
      </w:tabs>
      <w:spacing w:after="0" w:line="240" w:lineRule="auto"/>
    </w:pPr>
  </w:style>
  <w:style w:type="character" w:styleId="FooterChar" w:customStyle="1">
    <w:name w:val="Footer Char"/>
    <w:basedOn w:val="DefaultParagraphFont"/>
    <w:link w:val="Footer"/>
    <w:uiPriority w:val="99"/>
    <w:rsid w:val="0004031B"/>
  </w:style>
  <w:style w:type="table" w:styleId="TableGrid">
    <w:name w:val="Table Grid"/>
    <w:basedOn w:val="TableNormal"/>
    <w:uiPriority w:val="39"/>
    <w:rsid w:val="0004031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ableParagraph" w:customStyle="1">
    <w:name w:val="Table Paragraph"/>
    <w:basedOn w:val="Normal"/>
    <w:uiPriority w:val="1"/>
    <w:qFormat/>
    <w:rsid w:val="0004031B"/>
    <w:pPr>
      <w:widowControl w:val="0"/>
      <w:autoSpaceDE w:val="0"/>
      <w:autoSpaceDN w:val="0"/>
      <w:spacing w:after="0" w:line="240" w:lineRule="auto"/>
      <w:ind w:left="108"/>
    </w:pPr>
    <w:rPr>
      <w:rFonts w:ascii="Calibri" w:hAnsi="Calibri" w:eastAsia="Calibri" w:cs="Calibri"/>
      <w:lang w:val="en-US"/>
    </w:rPr>
  </w:style>
  <w:style w:type="paragraph" w:styleId="NormalWeb">
    <w:name w:val="Normal (Web)"/>
    <w:basedOn w:val="Normal"/>
    <w:uiPriority w:val="99"/>
    <w:semiHidden/>
    <w:unhideWhenUsed/>
    <w:rsid w:val="00F85921"/>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NoSpacing">
    <w:name w:val="No Spacing"/>
    <w:uiPriority w:val="1"/>
    <w:qFormat/>
    <w:rsid w:val="009C0D1D"/>
    <w:pPr>
      <w:spacing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16166">
      <w:bodyDiv w:val="1"/>
      <w:marLeft w:val="0"/>
      <w:marRight w:val="0"/>
      <w:marTop w:val="0"/>
      <w:marBottom w:val="0"/>
      <w:divBdr>
        <w:top w:val="none" w:sz="0" w:space="0" w:color="auto"/>
        <w:left w:val="none" w:sz="0" w:space="0" w:color="auto"/>
        <w:bottom w:val="none" w:sz="0" w:space="0" w:color="auto"/>
        <w:right w:val="none" w:sz="0" w:space="0" w:color="auto"/>
      </w:divBdr>
    </w:div>
    <w:div w:id="111947706">
      <w:bodyDiv w:val="1"/>
      <w:marLeft w:val="0"/>
      <w:marRight w:val="0"/>
      <w:marTop w:val="0"/>
      <w:marBottom w:val="0"/>
      <w:divBdr>
        <w:top w:val="none" w:sz="0" w:space="0" w:color="auto"/>
        <w:left w:val="none" w:sz="0" w:space="0" w:color="auto"/>
        <w:bottom w:val="none" w:sz="0" w:space="0" w:color="auto"/>
        <w:right w:val="none" w:sz="0" w:space="0" w:color="auto"/>
      </w:divBdr>
    </w:div>
    <w:div w:id="121771910">
      <w:bodyDiv w:val="1"/>
      <w:marLeft w:val="0"/>
      <w:marRight w:val="0"/>
      <w:marTop w:val="0"/>
      <w:marBottom w:val="0"/>
      <w:divBdr>
        <w:top w:val="none" w:sz="0" w:space="0" w:color="auto"/>
        <w:left w:val="none" w:sz="0" w:space="0" w:color="auto"/>
        <w:bottom w:val="none" w:sz="0" w:space="0" w:color="auto"/>
        <w:right w:val="none" w:sz="0" w:space="0" w:color="auto"/>
      </w:divBdr>
    </w:div>
    <w:div w:id="174536717">
      <w:bodyDiv w:val="1"/>
      <w:marLeft w:val="0"/>
      <w:marRight w:val="0"/>
      <w:marTop w:val="0"/>
      <w:marBottom w:val="0"/>
      <w:divBdr>
        <w:top w:val="none" w:sz="0" w:space="0" w:color="auto"/>
        <w:left w:val="none" w:sz="0" w:space="0" w:color="auto"/>
        <w:bottom w:val="none" w:sz="0" w:space="0" w:color="auto"/>
        <w:right w:val="none" w:sz="0" w:space="0" w:color="auto"/>
      </w:divBdr>
    </w:div>
    <w:div w:id="199826881">
      <w:bodyDiv w:val="1"/>
      <w:marLeft w:val="0"/>
      <w:marRight w:val="0"/>
      <w:marTop w:val="0"/>
      <w:marBottom w:val="0"/>
      <w:divBdr>
        <w:top w:val="none" w:sz="0" w:space="0" w:color="auto"/>
        <w:left w:val="none" w:sz="0" w:space="0" w:color="auto"/>
        <w:bottom w:val="none" w:sz="0" w:space="0" w:color="auto"/>
        <w:right w:val="none" w:sz="0" w:space="0" w:color="auto"/>
      </w:divBdr>
    </w:div>
    <w:div w:id="227693856">
      <w:bodyDiv w:val="1"/>
      <w:marLeft w:val="0"/>
      <w:marRight w:val="0"/>
      <w:marTop w:val="0"/>
      <w:marBottom w:val="0"/>
      <w:divBdr>
        <w:top w:val="none" w:sz="0" w:space="0" w:color="auto"/>
        <w:left w:val="none" w:sz="0" w:space="0" w:color="auto"/>
        <w:bottom w:val="none" w:sz="0" w:space="0" w:color="auto"/>
        <w:right w:val="none" w:sz="0" w:space="0" w:color="auto"/>
      </w:divBdr>
    </w:div>
    <w:div w:id="247660709">
      <w:bodyDiv w:val="1"/>
      <w:marLeft w:val="0"/>
      <w:marRight w:val="0"/>
      <w:marTop w:val="0"/>
      <w:marBottom w:val="0"/>
      <w:divBdr>
        <w:top w:val="none" w:sz="0" w:space="0" w:color="auto"/>
        <w:left w:val="none" w:sz="0" w:space="0" w:color="auto"/>
        <w:bottom w:val="none" w:sz="0" w:space="0" w:color="auto"/>
        <w:right w:val="none" w:sz="0" w:space="0" w:color="auto"/>
      </w:divBdr>
    </w:div>
    <w:div w:id="284779700">
      <w:bodyDiv w:val="1"/>
      <w:marLeft w:val="0"/>
      <w:marRight w:val="0"/>
      <w:marTop w:val="0"/>
      <w:marBottom w:val="0"/>
      <w:divBdr>
        <w:top w:val="none" w:sz="0" w:space="0" w:color="auto"/>
        <w:left w:val="none" w:sz="0" w:space="0" w:color="auto"/>
        <w:bottom w:val="none" w:sz="0" w:space="0" w:color="auto"/>
        <w:right w:val="none" w:sz="0" w:space="0" w:color="auto"/>
      </w:divBdr>
    </w:div>
    <w:div w:id="390158314">
      <w:bodyDiv w:val="1"/>
      <w:marLeft w:val="0"/>
      <w:marRight w:val="0"/>
      <w:marTop w:val="0"/>
      <w:marBottom w:val="0"/>
      <w:divBdr>
        <w:top w:val="none" w:sz="0" w:space="0" w:color="auto"/>
        <w:left w:val="none" w:sz="0" w:space="0" w:color="auto"/>
        <w:bottom w:val="none" w:sz="0" w:space="0" w:color="auto"/>
        <w:right w:val="none" w:sz="0" w:space="0" w:color="auto"/>
      </w:divBdr>
    </w:div>
    <w:div w:id="480999775">
      <w:bodyDiv w:val="1"/>
      <w:marLeft w:val="0"/>
      <w:marRight w:val="0"/>
      <w:marTop w:val="0"/>
      <w:marBottom w:val="0"/>
      <w:divBdr>
        <w:top w:val="none" w:sz="0" w:space="0" w:color="auto"/>
        <w:left w:val="none" w:sz="0" w:space="0" w:color="auto"/>
        <w:bottom w:val="none" w:sz="0" w:space="0" w:color="auto"/>
        <w:right w:val="none" w:sz="0" w:space="0" w:color="auto"/>
      </w:divBdr>
    </w:div>
    <w:div w:id="530146801">
      <w:bodyDiv w:val="1"/>
      <w:marLeft w:val="0"/>
      <w:marRight w:val="0"/>
      <w:marTop w:val="0"/>
      <w:marBottom w:val="0"/>
      <w:divBdr>
        <w:top w:val="none" w:sz="0" w:space="0" w:color="auto"/>
        <w:left w:val="none" w:sz="0" w:space="0" w:color="auto"/>
        <w:bottom w:val="none" w:sz="0" w:space="0" w:color="auto"/>
        <w:right w:val="none" w:sz="0" w:space="0" w:color="auto"/>
      </w:divBdr>
    </w:div>
    <w:div w:id="532618116">
      <w:bodyDiv w:val="1"/>
      <w:marLeft w:val="0"/>
      <w:marRight w:val="0"/>
      <w:marTop w:val="0"/>
      <w:marBottom w:val="0"/>
      <w:divBdr>
        <w:top w:val="none" w:sz="0" w:space="0" w:color="auto"/>
        <w:left w:val="none" w:sz="0" w:space="0" w:color="auto"/>
        <w:bottom w:val="none" w:sz="0" w:space="0" w:color="auto"/>
        <w:right w:val="none" w:sz="0" w:space="0" w:color="auto"/>
      </w:divBdr>
    </w:div>
    <w:div w:id="612902242">
      <w:bodyDiv w:val="1"/>
      <w:marLeft w:val="0"/>
      <w:marRight w:val="0"/>
      <w:marTop w:val="0"/>
      <w:marBottom w:val="0"/>
      <w:divBdr>
        <w:top w:val="none" w:sz="0" w:space="0" w:color="auto"/>
        <w:left w:val="none" w:sz="0" w:space="0" w:color="auto"/>
        <w:bottom w:val="none" w:sz="0" w:space="0" w:color="auto"/>
        <w:right w:val="none" w:sz="0" w:space="0" w:color="auto"/>
      </w:divBdr>
    </w:div>
    <w:div w:id="740374634">
      <w:bodyDiv w:val="1"/>
      <w:marLeft w:val="0"/>
      <w:marRight w:val="0"/>
      <w:marTop w:val="0"/>
      <w:marBottom w:val="0"/>
      <w:divBdr>
        <w:top w:val="none" w:sz="0" w:space="0" w:color="auto"/>
        <w:left w:val="none" w:sz="0" w:space="0" w:color="auto"/>
        <w:bottom w:val="none" w:sz="0" w:space="0" w:color="auto"/>
        <w:right w:val="none" w:sz="0" w:space="0" w:color="auto"/>
      </w:divBdr>
    </w:div>
    <w:div w:id="836075479">
      <w:bodyDiv w:val="1"/>
      <w:marLeft w:val="0"/>
      <w:marRight w:val="0"/>
      <w:marTop w:val="0"/>
      <w:marBottom w:val="0"/>
      <w:divBdr>
        <w:top w:val="none" w:sz="0" w:space="0" w:color="auto"/>
        <w:left w:val="none" w:sz="0" w:space="0" w:color="auto"/>
        <w:bottom w:val="none" w:sz="0" w:space="0" w:color="auto"/>
        <w:right w:val="none" w:sz="0" w:space="0" w:color="auto"/>
      </w:divBdr>
    </w:div>
    <w:div w:id="853422869">
      <w:bodyDiv w:val="1"/>
      <w:marLeft w:val="0"/>
      <w:marRight w:val="0"/>
      <w:marTop w:val="0"/>
      <w:marBottom w:val="0"/>
      <w:divBdr>
        <w:top w:val="none" w:sz="0" w:space="0" w:color="auto"/>
        <w:left w:val="none" w:sz="0" w:space="0" w:color="auto"/>
        <w:bottom w:val="none" w:sz="0" w:space="0" w:color="auto"/>
        <w:right w:val="none" w:sz="0" w:space="0" w:color="auto"/>
      </w:divBdr>
    </w:div>
    <w:div w:id="905729533">
      <w:bodyDiv w:val="1"/>
      <w:marLeft w:val="0"/>
      <w:marRight w:val="0"/>
      <w:marTop w:val="0"/>
      <w:marBottom w:val="0"/>
      <w:divBdr>
        <w:top w:val="none" w:sz="0" w:space="0" w:color="auto"/>
        <w:left w:val="none" w:sz="0" w:space="0" w:color="auto"/>
        <w:bottom w:val="none" w:sz="0" w:space="0" w:color="auto"/>
        <w:right w:val="none" w:sz="0" w:space="0" w:color="auto"/>
      </w:divBdr>
    </w:div>
    <w:div w:id="958754182">
      <w:bodyDiv w:val="1"/>
      <w:marLeft w:val="0"/>
      <w:marRight w:val="0"/>
      <w:marTop w:val="0"/>
      <w:marBottom w:val="0"/>
      <w:divBdr>
        <w:top w:val="none" w:sz="0" w:space="0" w:color="auto"/>
        <w:left w:val="none" w:sz="0" w:space="0" w:color="auto"/>
        <w:bottom w:val="none" w:sz="0" w:space="0" w:color="auto"/>
        <w:right w:val="none" w:sz="0" w:space="0" w:color="auto"/>
      </w:divBdr>
    </w:div>
    <w:div w:id="1040596904">
      <w:bodyDiv w:val="1"/>
      <w:marLeft w:val="0"/>
      <w:marRight w:val="0"/>
      <w:marTop w:val="0"/>
      <w:marBottom w:val="0"/>
      <w:divBdr>
        <w:top w:val="none" w:sz="0" w:space="0" w:color="auto"/>
        <w:left w:val="none" w:sz="0" w:space="0" w:color="auto"/>
        <w:bottom w:val="none" w:sz="0" w:space="0" w:color="auto"/>
        <w:right w:val="none" w:sz="0" w:space="0" w:color="auto"/>
      </w:divBdr>
    </w:div>
    <w:div w:id="1041130149">
      <w:bodyDiv w:val="1"/>
      <w:marLeft w:val="0"/>
      <w:marRight w:val="0"/>
      <w:marTop w:val="0"/>
      <w:marBottom w:val="0"/>
      <w:divBdr>
        <w:top w:val="none" w:sz="0" w:space="0" w:color="auto"/>
        <w:left w:val="none" w:sz="0" w:space="0" w:color="auto"/>
        <w:bottom w:val="none" w:sz="0" w:space="0" w:color="auto"/>
        <w:right w:val="none" w:sz="0" w:space="0" w:color="auto"/>
      </w:divBdr>
    </w:div>
    <w:div w:id="1105076407">
      <w:bodyDiv w:val="1"/>
      <w:marLeft w:val="0"/>
      <w:marRight w:val="0"/>
      <w:marTop w:val="0"/>
      <w:marBottom w:val="0"/>
      <w:divBdr>
        <w:top w:val="none" w:sz="0" w:space="0" w:color="auto"/>
        <w:left w:val="none" w:sz="0" w:space="0" w:color="auto"/>
        <w:bottom w:val="none" w:sz="0" w:space="0" w:color="auto"/>
        <w:right w:val="none" w:sz="0" w:space="0" w:color="auto"/>
      </w:divBdr>
    </w:div>
    <w:div w:id="1178614632">
      <w:bodyDiv w:val="1"/>
      <w:marLeft w:val="0"/>
      <w:marRight w:val="0"/>
      <w:marTop w:val="0"/>
      <w:marBottom w:val="0"/>
      <w:divBdr>
        <w:top w:val="none" w:sz="0" w:space="0" w:color="auto"/>
        <w:left w:val="none" w:sz="0" w:space="0" w:color="auto"/>
        <w:bottom w:val="none" w:sz="0" w:space="0" w:color="auto"/>
        <w:right w:val="none" w:sz="0" w:space="0" w:color="auto"/>
      </w:divBdr>
    </w:div>
    <w:div w:id="1212688592">
      <w:bodyDiv w:val="1"/>
      <w:marLeft w:val="0"/>
      <w:marRight w:val="0"/>
      <w:marTop w:val="0"/>
      <w:marBottom w:val="0"/>
      <w:divBdr>
        <w:top w:val="none" w:sz="0" w:space="0" w:color="auto"/>
        <w:left w:val="none" w:sz="0" w:space="0" w:color="auto"/>
        <w:bottom w:val="none" w:sz="0" w:space="0" w:color="auto"/>
        <w:right w:val="none" w:sz="0" w:space="0" w:color="auto"/>
      </w:divBdr>
    </w:div>
    <w:div w:id="1217736764">
      <w:bodyDiv w:val="1"/>
      <w:marLeft w:val="0"/>
      <w:marRight w:val="0"/>
      <w:marTop w:val="0"/>
      <w:marBottom w:val="0"/>
      <w:divBdr>
        <w:top w:val="none" w:sz="0" w:space="0" w:color="auto"/>
        <w:left w:val="none" w:sz="0" w:space="0" w:color="auto"/>
        <w:bottom w:val="none" w:sz="0" w:space="0" w:color="auto"/>
        <w:right w:val="none" w:sz="0" w:space="0" w:color="auto"/>
      </w:divBdr>
    </w:div>
    <w:div w:id="1232227885">
      <w:bodyDiv w:val="1"/>
      <w:marLeft w:val="0"/>
      <w:marRight w:val="0"/>
      <w:marTop w:val="0"/>
      <w:marBottom w:val="0"/>
      <w:divBdr>
        <w:top w:val="none" w:sz="0" w:space="0" w:color="auto"/>
        <w:left w:val="none" w:sz="0" w:space="0" w:color="auto"/>
        <w:bottom w:val="none" w:sz="0" w:space="0" w:color="auto"/>
        <w:right w:val="none" w:sz="0" w:space="0" w:color="auto"/>
      </w:divBdr>
    </w:div>
    <w:div w:id="1369910161">
      <w:bodyDiv w:val="1"/>
      <w:marLeft w:val="0"/>
      <w:marRight w:val="0"/>
      <w:marTop w:val="0"/>
      <w:marBottom w:val="0"/>
      <w:divBdr>
        <w:top w:val="none" w:sz="0" w:space="0" w:color="auto"/>
        <w:left w:val="none" w:sz="0" w:space="0" w:color="auto"/>
        <w:bottom w:val="none" w:sz="0" w:space="0" w:color="auto"/>
        <w:right w:val="none" w:sz="0" w:space="0" w:color="auto"/>
      </w:divBdr>
    </w:div>
    <w:div w:id="1472862491">
      <w:bodyDiv w:val="1"/>
      <w:marLeft w:val="0"/>
      <w:marRight w:val="0"/>
      <w:marTop w:val="0"/>
      <w:marBottom w:val="0"/>
      <w:divBdr>
        <w:top w:val="none" w:sz="0" w:space="0" w:color="auto"/>
        <w:left w:val="none" w:sz="0" w:space="0" w:color="auto"/>
        <w:bottom w:val="none" w:sz="0" w:space="0" w:color="auto"/>
        <w:right w:val="none" w:sz="0" w:space="0" w:color="auto"/>
      </w:divBdr>
    </w:div>
    <w:div w:id="1568689822">
      <w:bodyDiv w:val="1"/>
      <w:marLeft w:val="0"/>
      <w:marRight w:val="0"/>
      <w:marTop w:val="0"/>
      <w:marBottom w:val="0"/>
      <w:divBdr>
        <w:top w:val="none" w:sz="0" w:space="0" w:color="auto"/>
        <w:left w:val="none" w:sz="0" w:space="0" w:color="auto"/>
        <w:bottom w:val="none" w:sz="0" w:space="0" w:color="auto"/>
        <w:right w:val="none" w:sz="0" w:space="0" w:color="auto"/>
      </w:divBdr>
    </w:div>
    <w:div w:id="1589540385">
      <w:bodyDiv w:val="1"/>
      <w:marLeft w:val="0"/>
      <w:marRight w:val="0"/>
      <w:marTop w:val="0"/>
      <w:marBottom w:val="0"/>
      <w:divBdr>
        <w:top w:val="none" w:sz="0" w:space="0" w:color="auto"/>
        <w:left w:val="none" w:sz="0" w:space="0" w:color="auto"/>
        <w:bottom w:val="none" w:sz="0" w:space="0" w:color="auto"/>
        <w:right w:val="none" w:sz="0" w:space="0" w:color="auto"/>
      </w:divBdr>
    </w:div>
    <w:div w:id="1608124206">
      <w:bodyDiv w:val="1"/>
      <w:marLeft w:val="0"/>
      <w:marRight w:val="0"/>
      <w:marTop w:val="0"/>
      <w:marBottom w:val="0"/>
      <w:divBdr>
        <w:top w:val="none" w:sz="0" w:space="0" w:color="auto"/>
        <w:left w:val="none" w:sz="0" w:space="0" w:color="auto"/>
        <w:bottom w:val="none" w:sz="0" w:space="0" w:color="auto"/>
        <w:right w:val="none" w:sz="0" w:space="0" w:color="auto"/>
      </w:divBdr>
    </w:div>
    <w:div w:id="1633823485">
      <w:bodyDiv w:val="1"/>
      <w:marLeft w:val="0"/>
      <w:marRight w:val="0"/>
      <w:marTop w:val="0"/>
      <w:marBottom w:val="0"/>
      <w:divBdr>
        <w:top w:val="none" w:sz="0" w:space="0" w:color="auto"/>
        <w:left w:val="none" w:sz="0" w:space="0" w:color="auto"/>
        <w:bottom w:val="none" w:sz="0" w:space="0" w:color="auto"/>
        <w:right w:val="none" w:sz="0" w:space="0" w:color="auto"/>
      </w:divBdr>
    </w:div>
    <w:div w:id="1873572072">
      <w:bodyDiv w:val="1"/>
      <w:marLeft w:val="0"/>
      <w:marRight w:val="0"/>
      <w:marTop w:val="0"/>
      <w:marBottom w:val="0"/>
      <w:divBdr>
        <w:top w:val="none" w:sz="0" w:space="0" w:color="auto"/>
        <w:left w:val="none" w:sz="0" w:space="0" w:color="auto"/>
        <w:bottom w:val="none" w:sz="0" w:space="0" w:color="auto"/>
        <w:right w:val="none" w:sz="0" w:space="0" w:color="auto"/>
      </w:divBdr>
    </w:div>
    <w:div w:id="1884979122">
      <w:bodyDiv w:val="1"/>
      <w:marLeft w:val="0"/>
      <w:marRight w:val="0"/>
      <w:marTop w:val="0"/>
      <w:marBottom w:val="0"/>
      <w:divBdr>
        <w:top w:val="none" w:sz="0" w:space="0" w:color="auto"/>
        <w:left w:val="none" w:sz="0" w:space="0" w:color="auto"/>
        <w:bottom w:val="none" w:sz="0" w:space="0" w:color="auto"/>
        <w:right w:val="none" w:sz="0" w:space="0" w:color="auto"/>
      </w:divBdr>
    </w:div>
    <w:div w:id="2015297733">
      <w:bodyDiv w:val="1"/>
      <w:marLeft w:val="0"/>
      <w:marRight w:val="0"/>
      <w:marTop w:val="0"/>
      <w:marBottom w:val="0"/>
      <w:divBdr>
        <w:top w:val="none" w:sz="0" w:space="0" w:color="auto"/>
        <w:left w:val="none" w:sz="0" w:space="0" w:color="auto"/>
        <w:bottom w:val="none" w:sz="0" w:space="0" w:color="auto"/>
        <w:right w:val="none" w:sz="0" w:space="0" w:color="auto"/>
      </w:divBdr>
    </w:div>
    <w:div w:id="2028481802">
      <w:bodyDiv w:val="1"/>
      <w:marLeft w:val="0"/>
      <w:marRight w:val="0"/>
      <w:marTop w:val="0"/>
      <w:marBottom w:val="0"/>
      <w:divBdr>
        <w:top w:val="none" w:sz="0" w:space="0" w:color="auto"/>
        <w:left w:val="none" w:sz="0" w:space="0" w:color="auto"/>
        <w:bottom w:val="none" w:sz="0" w:space="0" w:color="auto"/>
        <w:right w:val="none" w:sz="0" w:space="0" w:color="auto"/>
      </w:divBdr>
    </w:div>
    <w:div w:id="2070416826">
      <w:bodyDiv w:val="1"/>
      <w:marLeft w:val="0"/>
      <w:marRight w:val="0"/>
      <w:marTop w:val="0"/>
      <w:marBottom w:val="0"/>
      <w:divBdr>
        <w:top w:val="none" w:sz="0" w:space="0" w:color="auto"/>
        <w:left w:val="none" w:sz="0" w:space="0" w:color="auto"/>
        <w:bottom w:val="none" w:sz="0" w:space="0" w:color="auto"/>
        <w:right w:val="none" w:sz="0" w:space="0" w:color="auto"/>
      </w:divBdr>
    </w:div>
    <w:div w:id="2112626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theme" Target="theme/theme1.xml" Id="rId11" /><Relationship Type="http://schemas.openxmlformats.org/officeDocument/2006/relationships/settings" Target="settings.xml" Id="rId5" /><Relationship Type="http://schemas.openxmlformats.org/officeDocument/2006/relationships/fontTable" Target="fontTable.xml" Id="rId10" /><Relationship Type="http://schemas.openxmlformats.org/officeDocument/2006/relationships/styles" Target="styles.xml" Id="rId4" /><Relationship Type="http://schemas.openxmlformats.org/officeDocument/2006/relationships/header" Target="header1.xml" Id="rId9" /><Relationship Type="http://schemas.openxmlformats.org/officeDocument/2006/relationships/hyperlink" Target="https://www.ncetm.org.uk/media/ounhep23/ncetm_ks3_cc_1_1.pdf" TargetMode="External" Id="R3c646bc2fa984ddd" /><Relationship Type="http://schemas.openxmlformats.org/officeDocument/2006/relationships/hyperlink" Target="https://www.ncetm.org.uk/media/xhqegzuq/ncetm_ks3_cc_2_1.pdf" TargetMode="External" Id="R3e7173eb170c4e72" /><Relationship Type="http://schemas.openxmlformats.org/officeDocument/2006/relationships/hyperlink" Target="https://www.ncetm.org.uk/media/dexn0sbp/ncetm_ks3_cc_1_2.pdf" TargetMode="External" Id="Rca93dd50d1604fc9" /><Relationship Type="http://schemas.openxmlformats.org/officeDocument/2006/relationships/hyperlink" Target="https://www.ncetm.org.uk/media/1qabpyac/ncetm_ks3_cc_6_2.pdf" TargetMode="External" Id="Rbf903d41090f48fc" /><Relationship Type="http://schemas.openxmlformats.org/officeDocument/2006/relationships/hyperlink" Target="https://www.ncetm.org.uk/media/ounhep23/ncetm_ks3_cc_1_1.pdf" TargetMode="External" Id="Rc3aab434ae614efc" /><Relationship Type="http://schemas.openxmlformats.org/officeDocument/2006/relationships/hyperlink" Target="https://www.ncetm.org.uk/media/xhqegzuq/ncetm_ks3_cc_2_1.pdf" TargetMode="External" Id="R06aad53a63ee4754" /><Relationship Type="http://schemas.openxmlformats.org/officeDocument/2006/relationships/hyperlink" Target="https://www.ncetm.org.uk/media/aqpap5j5/ncetm_ks3_cc_5_1.pdf" TargetMode="External" Id="R2c1514c2f58f4e19" /><Relationship Type="http://schemas.openxmlformats.org/officeDocument/2006/relationships/hyperlink" Target="https://www.ncetm.org.uk/media/zeeniedj/ncetm_ks3_cc_1_4.pdf" TargetMode="External" Id="R881b60ec32c94748" /><Relationship Type="http://schemas.openxmlformats.org/officeDocument/2006/relationships/hyperlink" Target="https://www.ncetm.org.uk/media/xp2m3gio/ncetm_ks3_cc_1_3.pdf" TargetMode="External" Id="R5b601039a88c45b9" /><Relationship Type="http://schemas.openxmlformats.org/officeDocument/2006/relationships/hyperlink" Target="https://www.ncetm.org.uk/media/hwfluxcs/ncetm_ks3_cc_6_1.pdf" TargetMode="External" Id="R4b0aea2d6ab54203" /><Relationship Type="http://schemas.openxmlformats.org/officeDocument/2006/relationships/hyperlink" Target="https://www.ncetm.org.uk/media/s05nyur0/ncetm_ks3_cc_4_2.pdf" TargetMode="External" Id="R9a94f1b75dce4357" /><Relationship Type="http://schemas.openxmlformats.org/officeDocument/2006/relationships/hyperlink" Target="https://www.ncetm.org.uk/media/mqfp3xb3/ncetm_ks3_cc_3_1.pdf" TargetMode="External" Id="R6ba46b50dd5d4222" /><Relationship Type="http://schemas.openxmlformats.org/officeDocument/2006/relationships/hyperlink" Target="https://www.ncetm.org.uk/media/epqebqkk/ncetm_ks3_cc_5_3.pdf" TargetMode="External" Id="R247ca4554e86496c" /><Relationship Type="http://schemas.openxmlformats.org/officeDocument/2006/relationships/hyperlink" Target="https://www.ncetm.org.uk/media/wpga0v3p/ncetm_ks3_cc_6_3.pdf" TargetMode="External" Id="Rb870de5d827f4bce" /><Relationship Type="http://schemas.openxmlformats.org/officeDocument/2006/relationships/hyperlink" Target="https://www.ncetm.org.uk/media/zeeniedj/ncetm_ks3_cc_1_4.pdf" TargetMode="External" Id="R38613785931c4444" /><Relationship Type="http://schemas.openxmlformats.org/officeDocument/2006/relationships/hyperlink" Target="https://www.ncetm.org.uk/media/aqpap5j5/ncetm_ks3_cc_5_1.pdf" TargetMode="External" Id="R8ebd12f30c304695" /><Relationship Type="http://schemas.openxmlformats.org/officeDocument/2006/relationships/hyperlink" Target="https://www.ncetm.org.uk/media/1qabpyac/ncetm_ks3_cc_6_2.pdf" TargetMode="External" Id="R6025090691d54c8b" /><Relationship Type="http://schemas.openxmlformats.org/officeDocument/2006/relationships/hyperlink" Target="https://www.ncetm.org.uk/media/mqfp3xb3/ncetm_ks3_cc_3_1.pdf" TargetMode="External" Id="R8b42bc3ffa334f3c" /><Relationship Type="http://schemas.openxmlformats.org/officeDocument/2006/relationships/numbering" Target="numbering.xml" Id="R9bbafc1458094ebd"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FE0602C78D99A4A9F9F3AD488D93179" ma:contentTypeVersion="16" ma:contentTypeDescription="Create a new document." ma:contentTypeScope="" ma:versionID="518a57f4edfd8915b8f4076fdc32e0e1">
  <xsd:schema xmlns:xsd="http://www.w3.org/2001/XMLSchema" xmlns:xs="http://www.w3.org/2001/XMLSchema" xmlns:p="http://schemas.microsoft.com/office/2006/metadata/properties" xmlns:ns2="741d5b30-f482-4e68-9f71-1389e7262f0c" xmlns:ns3="4ab4735f-66f9-494a-869a-7804f4abea11" targetNamespace="http://schemas.microsoft.com/office/2006/metadata/properties" ma:root="true" ma:fieldsID="fb405568f230a56a2e7825a955ac7b78" ns2:_="" ns3:_="">
    <xsd:import namespace="741d5b30-f482-4e68-9f71-1389e7262f0c"/>
    <xsd:import namespace="4ab4735f-66f9-494a-869a-7804f4abea1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1d5b30-f482-4e68-9f71-1389e7262f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bdf75ea-a7e8-4372-8084-45c797ad559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ab4735f-66f9-494a-869a-7804f4abea1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dc2c9ed-2d9f-4498-b6a8-e69e3ab14b09}" ma:internalName="TaxCatchAll" ma:showField="CatchAllData" ma:web="4ab4735f-66f9-494a-869a-7804f4abe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4ab4735f-66f9-494a-869a-7804f4abea11" xsi:nil="true"/>
    <lcf76f155ced4ddcb4097134ff3c332f xmlns="741d5b30-f482-4e68-9f71-1389e7262f0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0FAF9EA-8410-4096-8C62-0C5F73761515}">
  <ds:schemaRefs>
    <ds:schemaRef ds:uri="http://schemas.microsoft.com/sharepoint/v3/contenttype/forms"/>
  </ds:schemaRefs>
</ds:datastoreItem>
</file>

<file path=customXml/itemProps2.xml><?xml version="1.0" encoding="utf-8"?>
<ds:datastoreItem xmlns:ds="http://schemas.openxmlformats.org/officeDocument/2006/customXml" ds:itemID="{FEB3DFAE-B5A8-4E75-AF49-E922F63475C3}"/>
</file>

<file path=customXml/itemProps3.xml><?xml version="1.0" encoding="utf-8"?>
<ds:datastoreItem xmlns:ds="http://schemas.openxmlformats.org/officeDocument/2006/customXml" ds:itemID="{EF3A206F-BC88-4F3E-B000-12E79EED197A}">
  <ds:schemaRefs>
    <ds:schemaRef ds:uri="2d47119d-3a7e-4980-9ff1-29778f82af44"/>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schemas.microsoft.com/office/2006/metadata/properties"/>
    <ds:schemaRef ds:uri="cc1b1a07-6ef5-4f0b-b99b-b3e599ac6b8c"/>
    <ds:schemaRef ds:uri="http://www.w3.org/XML/1998/namespace"/>
    <ds:schemaRef ds:uri="http://purl.org/dc/elements/1.1/"/>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New Woodlands School</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Hutton</dc:creator>
  <cp:keywords/>
  <dc:description/>
  <cp:lastModifiedBy>Lisa Hutton</cp:lastModifiedBy>
  <cp:revision>8</cp:revision>
  <dcterms:created xsi:type="dcterms:W3CDTF">2022-08-03T14:53:00Z</dcterms:created>
  <dcterms:modified xsi:type="dcterms:W3CDTF">2022-08-31T16:23:26Z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0x010100BFE0602C78D99A4A9F9F3AD488D93179</vt:lpwstr>
  </property>
</Properties>
</file>