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2263"/>
        <w:gridCol w:w="6379"/>
        <w:gridCol w:w="2552"/>
        <w:gridCol w:w="2754"/>
      </w:tblGrid>
      <w:tr w:rsidR="0004031B" w:rsidRPr="007D5B0C" w14:paraId="451867E6" w14:textId="77777777" w:rsidTr="0004031B">
        <w:trPr>
          <w:trHeight w:val="330"/>
        </w:trPr>
        <w:tc>
          <w:tcPr>
            <w:tcW w:w="2263" w:type="dxa"/>
            <w:shd w:val="clear" w:color="auto" w:fill="F2F2F2" w:themeFill="background1" w:themeFillShade="F2"/>
          </w:tcPr>
          <w:p w14:paraId="461C4335"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SUBJECT:</w:t>
            </w:r>
          </w:p>
        </w:tc>
        <w:tc>
          <w:tcPr>
            <w:tcW w:w="6379" w:type="dxa"/>
          </w:tcPr>
          <w:p w14:paraId="454B3473" w14:textId="26C5702E" w:rsidR="0004031B" w:rsidRPr="007D5B0C" w:rsidRDefault="00260160">
            <w:pPr>
              <w:rPr>
                <w:rFonts w:asciiTheme="majorBidi" w:hAnsiTheme="majorBidi" w:cstheme="majorBidi"/>
                <w:sz w:val="20"/>
                <w:szCs w:val="20"/>
              </w:rPr>
            </w:pPr>
            <w:r w:rsidRPr="007D5B0C">
              <w:rPr>
                <w:rFonts w:asciiTheme="majorBidi" w:hAnsiTheme="majorBidi" w:cstheme="majorBidi"/>
                <w:sz w:val="20"/>
                <w:szCs w:val="20"/>
              </w:rPr>
              <w:t>Mathematics</w:t>
            </w:r>
            <w:r w:rsidR="00355223" w:rsidRPr="007D5B0C">
              <w:rPr>
                <w:rFonts w:asciiTheme="majorBidi" w:hAnsiTheme="majorBidi" w:cstheme="majorBidi"/>
                <w:sz w:val="20"/>
                <w:szCs w:val="20"/>
              </w:rPr>
              <w:t>(Entry level)</w:t>
            </w:r>
          </w:p>
        </w:tc>
        <w:tc>
          <w:tcPr>
            <w:tcW w:w="2552" w:type="dxa"/>
            <w:shd w:val="clear" w:color="auto" w:fill="F2F2F2" w:themeFill="background1" w:themeFillShade="F2"/>
          </w:tcPr>
          <w:p w14:paraId="712804B4"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YEAR GROUP:</w:t>
            </w:r>
          </w:p>
        </w:tc>
        <w:tc>
          <w:tcPr>
            <w:tcW w:w="2754" w:type="dxa"/>
          </w:tcPr>
          <w:p w14:paraId="274960EF" w14:textId="02A39E67" w:rsidR="0004031B" w:rsidRPr="007D5B0C" w:rsidRDefault="00260160">
            <w:pPr>
              <w:rPr>
                <w:rFonts w:asciiTheme="majorBidi" w:hAnsiTheme="majorBidi" w:cstheme="majorBidi"/>
                <w:sz w:val="20"/>
                <w:szCs w:val="20"/>
              </w:rPr>
            </w:pPr>
            <w:r w:rsidRPr="007D5B0C">
              <w:rPr>
                <w:rFonts w:asciiTheme="majorBidi" w:hAnsiTheme="majorBidi" w:cstheme="majorBidi"/>
                <w:sz w:val="20"/>
                <w:szCs w:val="20"/>
              </w:rPr>
              <w:t xml:space="preserve">Year 10 </w:t>
            </w:r>
            <w:r w:rsidR="000C301F" w:rsidRPr="007D5B0C">
              <w:rPr>
                <w:rFonts w:asciiTheme="majorBidi" w:hAnsiTheme="majorBidi" w:cstheme="majorBidi"/>
                <w:sz w:val="20"/>
                <w:szCs w:val="20"/>
              </w:rPr>
              <w:t xml:space="preserve">and 11 </w:t>
            </w:r>
          </w:p>
        </w:tc>
      </w:tr>
      <w:tr w:rsidR="0004031B" w:rsidRPr="007D5B0C" w14:paraId="23C962D7" w14:textId="77777777" w:rsidTr="0004031B">
        <w:trPr>
          <w:trHeight w:val="3113"/>
        </w:trPr>
        <w:tc>
          <w:tcPr>
            <w:tcW w:w="2263" w:type="dxa"/>
            <w:shd w:val="clear" w:color="auto" w:fill="F2F2F2" w:themeFill="background1" w:themeFillShade="F2"/>
          </w:tcPr>
          <w:p w14:paraId="5456A970"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SUBJECT INTENT:</w:t>
            </w:r>
          </w:p>
        </w:tc>
        <w:tc>
          <w:tcPr>
            <w:tcW w:w="11685" w:type="dxa"/>
            <w:gridSpan w:val="3"/>
          </w:tcPr>
          <w:p w14:paraId="1EBCA20E" w14:textId="77777777" w:rsidR="007D5B0C" w:rsidRPr="007D5B0C" w:rsidRDefault="007D5B0C" w:rsidP="007D5B0C">
            <w:pPr>
              <w:rPr>
                <w:rFonts w:asciiTheme="majorBidi" w:hAnsiTheme="majorBidi" w:cstheme="majorBidi"/>
                <w:sz w:val="20"/>
                <w:szCs w:val="20"/>
              </w:rPr>
            </w:pPr>
            <w:r w:rsidRPr="007D5B0C">
              <w:rPr>
                <w:rFonts w:asciiTheme="majorBidi" w:hAnsiTheme="majorBidi" w:cstheme="majorBidi"/>
                <w:color w:val="000000"/>
                <w:sz w:val="20"/>
                <w:szCs w:val="20"/>
                <w:shd w:val="clear" w:color="auto" w:fill="FFFFFF"/>
              </w:rPr>
              <w:t>At New woodlands school we aim for every pupil to achieve their full potential, and leave school literate, numerate and with a personal dream of what they want to achieve in life</w:t>
            </w:r>
            <w:r w:rsidRPr="007D5B0C">
              <w:rPr>
                <w:rFonts w:asciiTheme="majorBidi" w:hAnsiTheme="majorBidi" w:cstheme="majorBidi"/>
                <w:sz w:val="20"/>
                <w:szCs w:val="20"/>
              </w:rPr>
              <w:t xml:space="preserve"> with the confidence to live and work in the twenty-first century.</w:t>
            </w:r>
          </w:p>
          <w:p w14:paraId="45A1AFA1" w14:textId="77777777" w:rsidR="007D5B0C" w:rsidRPr="007D5B0C" w:rsidRDefault="007D5B0C" w:rsidP="007D5B0C">
            <w:pPr>
              <w:rPr>
                <w:rFonts w:asciiTheme="majorBidi" w:hAnsiTheme="majorBidi" w:cstheme="majorBidi"/>
                <w:sz w:val="20"/>
                <w:szCs w:val="20"/>
              </w:rPr>
            </w:pPr>
          </w:p>
          <w:p w14:paraId="66DB8455" w14:textId="77777777" w:rsidR="007D5B0C" w:rsidRPr="007D5B0C" w:rsidRDefault="007D5B0C" w:rsidP="007D5B0C">
            <w:pPr>
              <w:rPr>
                <w:rFonts w:asciiTheme="majorBidi" w:hAnsiTheme="majorBidi" w:cstheme="majorBidi"/>
                <w:sz w:val="20"/>
                <w:szCs w:val="20"/>
              </w:rPr>
            </w:pPr>
            <w:r w:rsidRPr="007D5B0C">
              <w:rPr>
                <w:rFonts w:asciiTheme="majorBidi" w:hAnsiTheme="majorBidi" w:cstheme="majorBidi"/>
                <w:sz w:val="20"/>
                <w:szCs w:val="20"/>
              </w:rPr>
              <w:t xml:space="preserve">We want all pupils to enjoy mathematics and ensure every pupil has access to the mathematics curriculum and believe that everyone has the right to succeed at mathematics to their highest level. Lessons are planned to address potential areas of difficulty, to remove barriers to pupil achievement and to develop fluency in the conceptual understanding of mathematics. Pupils will be encouraged and nurtured over time to develop their resilience as learners, understanding their own strengths and areas for development. We aim to develop their ability to apply knowledge, reason mathematically and justify problem solving, connecting mathematics to real life models, showing how it is essential to everyday life, including financial literacy and employment. </w:t>
            </w:r>
          </w:p>
          <w:p w14:paraId="1BAF0116" w14:textId="77777777" w:rsidR="0004031B" w:rsidRPr="007D5B0C" w:rsidRDefault="0004031B">
            <w:pPr>
              <w:rPr>
                <w:rFonts w:asciiTheme="majorBidi" w:hAnsiTheme="majorBidi" w:cstheme="majorBidi"/>
                <w:sz w:val="20"/>
                <w:szCs w:val="20"/>
              </w:rPr>
            </w:pPr>
          </w:p>
        </w:tc>
      </w:tr>
    </w:tbl>
    <w:p w14:paraId="7FE18E45" w14:textId="77777777" w:rsidR="0004031B" w:rsidRPr="007D5B0C" w:rsidRDefault="0004031B">
      <w:pPr>
        <w:rPr>
          <w:rFonts w:asciiTheme="majorBidi" w:hAnsiTheme="majorBidi" w:cstheme="majorBidi"/>
          <w:sz w:val="20"/>
          <w:szCs w:val="20"/>
        </w:rPr>
      </w:pPr>
    </w:p>
    <w:p w14:paraId="0B1BE7CD" w14:textId="77777777" w:rsidR="0004031B" w:rsidRPr="007D5B0C" w:rsidRDefault="0004031B">
      <w:pPr>
        <w:rPr>
          <w:rFonts w:asciiTheme="majorBidi" w:hAnsiTheme="majorBidi" w:cstheme="majorBidi"/>
          <w:sz w:val="20"/>
          <w:szCs w:val="20"/>
        </w:rPr>
      </w:pPr>
    </w:p>
    <w:p w14:paraId="48986B54" w14:textId="77777777" w:rsidR="0004031B" w:rsidRPr="007D5B0C" w:rsidRDefault="0004031B">
      <w:pPr>
        <w:rPr>
          <w:rFonts w:asciiTheme="majorBidi" w:hAnsiTheme="majorBidi" w:cstheme="majorBidi"/>
          <w:sz w:val="20"/>
          <w:szCs w:val="20"/>
        </w:rPr>
      </w:pPr>
    </w:p>
    <w:p w14:paraId="1A5A56C6" w14:textId="12B08850" w:rsidR="0004031B" w:rsidRPr="007D5B0C" w:rsidRDefault="0004031B">
      <w:pPr>
        <w:rPr>
          <w:rFonts w:asciiTheme="majorBidi" w:hAnsiTheme="majorBidi" w:cstheme="majorBidi"/>
          <w:sz w:val="20"/>
          <w:szCs w:val="20"/>
        </w:rPr>
      </w:pPr>
    </w:p>
    <w:p w14:paraId="196A2401" w14:textId="77777777" w:rsidR="007D5B0C" w:rsidRPr="007D5B0C" w:rsidRDefault="007D5B0C">
      <w:pPr>
        <w:rPr>
          <w:rFonts w:asciiTheme="majorBidi" w:hAnsiTheme="majorBidi" w:cstheme="majorBidi"/>
          <w:sz w:val="20"/>
          <w:szCs w:val="20"/>
        </w:rPr>
      </w:pPr>
    </w:p>
    <w:p w14:paraId="16BFBAEE" w14:textId="77777777" w:rsidR="0004031B" w:rsidRPr="007D5B0C" w:rsidRDefault="0004031B">
      <w:pPr>
        <w:rPr>
          <w:rFonts w:asciiTheme="majorBidi" w:hAnsiTheme="majorBidi" w:cstheme="majorBidi"/>
          <w:sz w:val="20"/>
          <w:szCs w:val="20"/>
        </w:rPr>
      </w:pPr>
    </w:p>
    <w:p w14:paraId="5472FD7F" w14:textId="77777777" w:rsidR="0004031B" w:rsidRPr="007D5B0C" w:rsidRDefault="0004031B">
      <w:pPr>
        <w:rPr>
          <w:rFonts w:asciiTheme="majorBidi" w:hAnsiTheme="majorBidi" w:cstheme="majorBidi"/>
          <w:sz w:val="20"/>
          <w:szCs w:val="20"/>
        </w:rPr>
      </w:pPr>
    </w:p>
    <w:p w14:paraId="5A73E473" w14:textId="77777777" w:rsidR="0004031B" w:rsidRPr="007D5B0C" w:rsidRDefault="0004031B">
      <w:pPr>
        <w:rPr>
          <w:rFonts w:asciiTheme="majorBidi" w:hAnsiTheme="majorBidi" w:cstheme="majorBidi"/>
          <w:sz w:val="20"/>
          <w:szCs w:val="20"/>
        </w:rPr>
      </w:pPr>
    </w:p>
    <w:p w14:paraId="2B0FFE86" w14:textId="77777777" w:rsidR="0004031B" w:rsidRPr="007D5B0C" w:rsidRDefault="0004031B">
      <w:pPr>
        <w:rPr>
          <w:rFonts w:asciiTheme="majorBidi" w:hAnsiTheme="majorBidi" w:cstheme="majorBidi"/>
          <w:sz w:val="20"/>
          <w:szCs w:val="20"/>
        </w:rPr>
      </w:pPr>
    </w:p>
    <w:p w14:paraId="1FA41FFE" w14:textId="77777777" w:rsidR="0004031B" w:rsidRPr="007D5B0C" w:rsidRDefault="0004031B">
      <w:pPr>
        <w:rPr>
          <w:rFonts w:asciiTheme="majorBidi" w:hAnsiTheme="majorBidi" w:cstheme="majorBidi"/>
          <w:sz w:val="20"/>
          <w:szCs w:val="20"/>
        </w:rPr>
      </w:pPr>
    </w:p>
    <w:p w14:paraId="766C076C" w14:textId="169CBA90" w:rsidR="0004031B" w:rsidRPr="007D5B0C" w:rsidRDefault="0004031B">
      <w:pPr>
        <w:rPr>
          <w:rFonts w:asciiTheme="majorBidi" w:hAnsiTheme="majorBidi" w:cstheme="majorBidi"/>
          <w:sz w:val="20"/>
          <w:szCs w:val="20"/>
        </w:rPr>
      </w:pPr>
    </w:p>
    <w:p w14:paraId="5C0ADDB4" w14:textId="28E783DD" w:rsidR="000C301F" w:rsidRPr="007D5B0C" w:rsidRDefault="000C301F">
      <w:pPr>
        <w:rPr>
          <w:rFonts w:asciiTheme="majorBidi" w:hAnsiTheme="majorBidi" w:cstheme="majorBidi"/>
          <w:sz w:val="20"/>
          <w:szCs w:val="20"/>
        </w:rPr>
      </w:pPr>
      <w:r w:rsidRPr="007D5B0C">
        <w:rPr>
          <w:rFonts w:asciiTheme="majorBidi" w:hAnsiTheme="majorBidi" w:cstheme="majorBidi"/>
          <w:sz w:val="20"/>
          <w:szCs w:val="20"/>
        </w:rPr>
        <w:lastRenderedPageBreak/>
        <w:t xml:space="preserve">Year 10 </w:t>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7D5B0C" w14:paraId="5DF749C1" w14:textId="77777777" w:rsidTr="0004031B">
        <w:tc>
          <w:tcPr>
            <w:tcW w:w="1271" w:type="dxa"/>
            <w:shd w:val="clear" w:color="auto" w:fill="F2F2F2" w:themeFill="background1" w:themeFillShade="F2"/>
          </w:tcPr>
          <w:p w14:paraId="2965A442"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TERM</w:t>
            </w:r>
          </w:p>
        </w:tc>
        <w:tc>
          <w:tcPr>
            <w:tcW w:w="1701" w:type="dxa"/>
            <w:shd w:val="clear" w:color="auto" w:fill="F2F2F2" w:themeFill="background1" w:themeFillShade="F2"/>
          </w:tcPr>
          <w:p w14:paraId="3B5B52B7"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TOPIC</w:t>
            </w:r>
          </w:p>
        </w:tc>
        <w:tc>
          <w:tcPr>
            <w:tcW w:w="4536" w:type="dxa"/>
            <w:shd w:val="clear" w:color="auto" w:fill="F2F2F2" w:themeFill="background1" w:themeFillShade="F2"/>
          </w:tcPr>
          <w:p w14:paraId="39810F0C"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CORE LEARNING</w:t>
            </w:r>
          </w:p>
        </w:tc>
        <w:tc>
          <w:tcPr>
            <w:tcW w:w="2126" w:type="dxa"/>
            <w:shd w:val="clear" w:color="auto" w:fill="F2F2F2" w:themeFill="background1" w:themeFillShade="F2"/>
          </w:tcPr>
          <w:p w14:paraId="272B0DA9"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KEY CONCEPTS</w:t>
            </w:r>
          </w:p>
        </w:tc>
        <w:tc>
          <w:tcPr>
            <w:tcW w:w="4314" w:type="dxa"/>
            <w:shd w:val="clear" w:color="auto" w:fill="F2F2F2" w:themeFill="background1" w:themeFillShade="F2"/>
          </w:tcPr>
          <w:p w14:paraId="39B7DF1E"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 xml:space="preserve">SEQUENCING </w:t>
            </w:r>
          </w:p>
        </w:tc>
      </w:tr>
      <w:tr w:rsidR="0004031B" w:rsidRPr="007D5B0C" w14:paraId="13BF694D" w14:textId="77777777" w:rsidTr="0004031B">
        <w:trPr>
          <w:trHeight w:val="3027"/>
        </w:trPr>
        <w:tc>
          <w:tcPr>
            <w:tcW w:w="1271" w:type="dxa"/>
            <w:shd w:val="clear" w:color="auto" w:fill="F2F2F2" w:themeFill="background1" w:themeFillShade="F2"/>
          </w:tcPr>
          <w:p w14:paraId="72D5525E"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Autumn 1</w:t>
            </w:r>
          </w:p>
        </w:tc>
        <w:tc>
          <w:tcPr>
            <w:tcW w:w="1701" w:type="dxa"/>
          </w:tcPr>
          <w:p w14:paraId="19821B6A" w14:textId="77777777" w:rsidR="0004031B" w:rsidRPr="007D5B0C" w:rsidRDefault="00355223">
            <w:pPr>
              <w:rPr>
                <w:rFonts w:asciiTheme="majorBidi" w:hAnsiTheme="majorBidi" w:cstheme="majorBidi"/>
                <w:sz w:val="20"/>
                <w:szCs w:val="20"/>
              </w:rPr>
            </w:pPr>
            <w:r w:rsidRPr="007D5B0C">
              <w:rPr>
                <w:rFonts w:asciiTheme="majorBidi" w:hAnsiTheme="majorBidi" w:cstheme="majorBidi"/>
                <w:sz w:val="20"/>
                <w:szCs w:val="20"/>
              </w:rPr>
              <w:t xml:space="preserve">Number </w:t>
            </w:r>
          </w:p>
          <w:p w14:paraId="7CC5D781" w14:textId="1C59F9B6" w:rsidR="001E7673" w:rsidRPr="007D5B0C" w:rsidRDefault="001E7673">
            <w:pPr>
              <w:rPr>
                <w:rFonts w:asciiTheme="majorBidi" w:hAnsiTheme="majorBidi" w:cstheme="majorBidi"/>
                <w:sz w:val="20"/>
                <w:szCs w:val="20"/>
              </w:rPr>
            </w:pPr>
            <w:r w:rsidRPr="007D5B0C">
              <w:rPr>
                <w:rFonts w:asciiTheme="majorBidi" w:hAnsiTheme="majorBidi" w:cstheme="majorBidi"/>
                <w:sz w:val="20"/>
                <w:szCs w:val="20"/>
              </w:rPr>
              <w:t>(Read, Write, Order and count)</w:t>
            </w:r>
          </w:p>
        </w:tc>
        <w:tc>
          <w:tcPr>
            <w:tcW w:w="4536" w:type="dxa"/>
          </w:tcPr>
          <w:p w14:paraId="0FFEF4D2" w14:textId="77777777" w:rsidR="0004031B" w:rsidRPr="007D5B0C" w:rsidRDefault="001E7673" w:rsidP="00F14165">
            <w:pPr>
              <w:pStyle w:val="ListParagraph"/>
              <w:numPr>
                <w:ilvl w:val="0"/>
                <w:numId w:val="1"/>
              </w:numPr>
              <w:rPr>
                <w:rFonts w:asciiTheme="majorBidi" w:hAnsiTheme="majorBidi" w:cstheme="majorBidi"/>
                <w:sz w:val="20"/>
                <w:szCs w:val="20"/>
              </w:rPr>
            </w:pPr>
            <w:r w:rsidRPr="007D5B0C">
              <w:rPr>
                <w:rFonts w:asciiTheme="majorBidi" w:hAnsiTheme="majorBidi" w:cstheme="majorBidi"/>
                <w:sz w:val="20"/>
                <w:szCs w:val="20"/>
              </w:rPr>
              <w:t>Count, read, write and order numbers up to 1000, knowing the number names.</w:t>
            </w:r>
          </w:p>
          <w:p w14:paraId="778FE0FB" w14:textId="77777777" w:rsidR="001E7673" w:rsidRPr="007D5B0C" w:rsidRDefault="001E7673" w:rsidP="00F14165">
            <w:pPr>
              <w:pStyle w:val="ListParagraph"/>
              <w:numPr>
                <w:ilvl w:val="0"/>
                <w:numId w:val="1"/>
              </w:numPr>
              <w:rPr>
                <w:rFonts w:asciiTheme="majorBidi" w:hAnsiTheme="majorBidi" w:cstheme="majorBidi"/>
                <w:sz w:val="20"/>
                <w:szCs w:val="20"/>
              </w:rPr>
            </w:pPr>
            <w:r w:rsidRPr="007D5B0C">
              <w:rPr>
                <w:rFonts w:asciiTheme="majorBidi" w:hAnsiTheme="majorBidi" w:cstheme="majorBidi"/>
                <w:sz w:val="20"/>
                <w:szCs w:val="20"/>
              </w:rPr>
              <w:t xml:space="preserve">Describe and extend simple number sequences </w:t>
            </w:r>
            <w:r w:rsidRPr="007D5B0C">
              <w:rPr>
                <w:rFonts w:asciiTheme="majorBidi" w:hAnsiTheme="majorBidi" w:cstheme="majorBidi"/>
                <w:sz w:val="20"/>
                <w:szCs w:val="20"/>
              </w:rPr>
              <w:br/>
              <w:t>(including odd/even numbers).</w:t>
            </w:r>
          </w:p>
          <w:p w14:paraId="3620BB6A" w14:textId="77777777" w:rsidR="001E7673" w:rsidRPr="007D5B0C" w:rsidRDefault="001E7673" w:rsidP="00F14165">
            <w:pPr>
              <w:pStyle w:val="ListParagraph"/>
              <w:numPr>
                <w:ilvl w:val="0"/>
                <w:numId w:val="1"/>
              </w:numPr>
              <w:rPr>
                <w:rFonts w:asciiTheme="majorBidi" w:hAnsiTheme="majorBidi" w:cstheme="majorBidi"/>
                <w:sz w:val="20"/>
                <w:szCs w:val="20"/>
              </w:rPr>
            </w:pPr>
            <w:r w:rsidRPr="007D5B0C">
              <w:rPr>
                <w:rFonts w:asciiTheme="majorBidi" w:hAnsiTheme="majorBidi" w:cstheme="majorBidi"/>
                <w:sz w:val="20"/>
                <w:szCs w:val="20"/>
              </w:rPr>
              <w:t xml:space="preserve">Count on or back in tens or hundreds from any two-digit number </w:t>
            </w:r>
            <w:r w:rsidRPr="007D5B0C">
              <w:rPr>
                <w:rFonts w:asciiTheme="majorBidi" w:hAnsiTheme="majorBidi" w:cstheme="majorBidi"/>
                <w:sz w:val="20"/>
                <w:szCs w:val="20"/>
              </w:rPr>
              <w:br/>
              <w:t>(positive result only).</w:t>
            </w:r>
          </w:p>
          <w:p w14:paraId="765EB891" w14:textId="77777777" w:rsidR="001E7673" w:rsidRPr="007D5B0C" w:rsidRDefault="001E7673" w:rsidP="00F14165">
            <w:pPr>
              <w:pStyle w:val="ListParagraph"/>
              <w:numPr>
                <w:ilvl w:val="0"/>
                <w:numId w:val="1"/>
              </w:numPr>
              <w:rPr>
                <w:rFonts w:asciiTheme="majorBidi" w:hAnsiTheme="majorBidi" w:cstheme="majorBidi"/>
                <w:sz w:val="20"/>
                <w:szCs w:val="20"/>
              </w:rPr>
            </w:pPr>
            <w:r w:rsidRPr="007D5B0C">
              <w:rPr>
                <w:rFonts w:asciiTheme="majorBidi" w:hAnsiTheme="majorBidi" w:cstheme="majorBidi"/>
                <w:sz w:val="20"/>
                <w:szCs w:val="20"/>
              </w:rPr>
              <w:t>Count on or back in tens or hundreds from any two- or three-digit number (positive result only).</w:t>
            </w:r>
          </w:p>
          <w:p w14:paraId="0EC1B9FF" w14:textId="77777777" w:rsidR="001E7673" w:rsidRPr="007D5B0C" w:rsidRDefault="001E7673" w:rsidP="00F14165">
            <w:pPr>
              <w:pStyle w:val="ListParagraph"/>
              <w:numPr>
                <w:ilvl w:val="0"/>
                <w:numId w:val="1"/>
              </w:numPr>
              <w:rPr>
                <w:rFonts w:asciiTheme="majorBidi" w:hAnsiTheme="majorBidi" w:cstheme="majorBidi"/>
                <w:sz w:val="20"/>
                <w:szCs w:val="20"/>
              </w:rPr>
            </w:pPr>
            <w:r w:rsidRPr="007D5B0C">
              <w:rPr>
                <w:rFonts w:asciiTheme="majorBidi" w:hAnsiTheme="majorBidi" w:cstheme="majorBidi"/>
                <w:sz w:val="20"/>
                <w:szCs w:val="20"/>
              </w:rPr>
              <w:t>Know what each digit represents (including 0 as a place holder).</w:t>
            </w:r>
          </w:p>
          <w:p w14:paraId="0B2028C7" w14:textId="77777777" w:rsidR="001E7673" w:rsidRPr="007D5B0C" w:rsidRDefault="001E7673" w:rsidP="00F14165">
            <w:pPr>
              <w:pStyle w:val="ListParagraph"/>
              <w:numPr>
                <w:ilvl w:val="0"/>
                <w:numId w:val="1"/>
              </w:numPr>
              <w:rPr>
                <w:rFonts w:asciiTheme="majorBidi" w:hAnsiTheme="majorBidi" w:cstheme="majorBidi"/>
                <w:sz w:val="20"/>
                <w:szCs w:val="20"/>
              </w:rPr>
            </w:pPr>
            <w:r w:rsidRPr="007D5B0C">
              <w:rPr>
                <w:rFonts w:asciiTheme="majorBidi" w:hAnsiTheme="majorBidi" w:cstheme="majorBidi"/>
                <w:sz w:val="20"/>
                <w:szCs w:val="20"/>
              </w:rPr>
              <w:t>Round any positive integer less than 100 to the nearest 10</w:t>
            </w:r>
          </w:p>
          <w:p w14:paraId="4CE97DB4" w14:textId="6BC90B12" w:rsidR="001E7673" w:rsidRPr="007D5B0C" w:rsidRDefault="001E7673" w:rsidP="00F14165">
            <w:pPr>
              <w:pStyle w:val="ListParagraph"/>
              <w:numPr>
                <w:ilvl w:val="0"/>
                <w:numId w:val="1"/>
              </w:numPr>
              <w:rPr>
                <w:rFonts w:asciiTheme="majorBidi" w:hAnsiTheme="majorBidi" w:cstheme="majorBidi"/>
                <w:sz w:val="20"/>
                <w:szCs w:val="20"/>
              </w:rPr>
            </w:pPr>
            <w:r w:rsidRPr="007D5B0C">
              <w:rPr>
                <w:rFonts w:asciiTheme="majorBidi" w:hAnsiTheme="majorBidi" w:cstheme="majorBidi"/>
                <w:sz w:val="20"/>
                <w:szCs w:val="20"/>
              </w:rPr>
              <w:t>Order a given set of positive and negative integers, including placing them on a number line.</w:t>
            </w:r>
          </w:p>
        </w:tc>
        <w:tc>
          <w:tcPr>
            <w:tcW w:w="2126" w:type="dxa"/>
          </w:tcPr>
          <w:p w14:paraId="7AE6BB6A" w14:textId="77777777" w:rsidR="001E7673" w:rsidRPr="007D5B0C" w:rsidRDefault="001E7673" w:rsidP="001E7673">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Simple sequences based on addition or subtraction.</w:t>
            </w:r>
          </w:p>
          <w:p w14:paraId="00B0D709" w14:textId="77777777" w:rsidR="001E7673" w:rsidRPr="007D5B0C" w:rsidRDefault="001E7673" w:rsidP="001E7673">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For example (1) Continue the sequences: 2, 5, 8, </w:t>
            </w:r>
            <w:proofErr w:type="gramStart"/>
            <w:r w:rsidRPr="007D5B0C">
              <w:rPr>
                <w:rFonts w:asciiTheme="majorBidi" w:eastAsia="Verdana" w:hAnsiTheme="majorBidi" w:cstheme="majorBidi"/>
                <w:sz w:val="20"/>
                <w:szCs w:val="20"/>
              </w:rPr>
              <w:t>11, ...</w:t>
            </w:r>
            <w:proofErr w:type="gramEnd"/>
            <w:r w:rsidRPr="007D5B0C">
              <w:rPr>
                <w:rFonts w:asciiTheme="majorBidi" w:eastAsia="Verdana" w:hAnsiTheme="majorBidi" w:cstheme="majorBidi"/>
                <w:sz w:val="20"/>
                <w:szCs w:val="20"/>
              </w:rPr>
              <w:t xml:space="preserve"> or 100, 95, 90, 85, 80, ...</w:t>
            </w:r>
          </w:p>
          <w:p w14:paraId="2530A1D6" w14:textId="77777777" w:rsidR="0004031B" w:rsidRPr="007D5B0C" w:rsidRDefault="001E7673" w:rsidP="001E7673">
            <w:pPr>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For example (2) 2, 5, 8, </w:t>
            </w:r>
            <w:proofErr w:type="gramStart"/>
            <w:r w:rsidRPr="007D5B0C">
              <w:rPr>
                <w:rFonts w:asciiTheme="majorBidi" w:eastAsia="Verdana" w:hAnsiTheme="majorBidi" w:cstheme="majorBidi"/>
                <w:sz w:val="20"/>
                <w:szCs w:val="20"/>
              </w:rPr>
              <w:t>11, ...</w:t>
            </w:r>
            <w:proofErr w:type="gramEnd"/>
            <w:r w:rsidRPr="007D5B0C">
              <w:rPr>
                <w:rFonts w:asciiTheme="majorBidi" w:eastAsia="Verdana" w:hAnsiTheme="majorBidi" w:cstheme="majorBidi"/>
                <w:sz w:val="20"/>
                <w:szCs w:val="20"/>
              </w:rPr>
              <w:t xml:space="preserve"> How would you find the next number?</w:t>
            </w:r>
          </w:p>
          <w:p w14:paraId="50D94AF6" w14:textId="77777777" w:rsidR="001E7673" w:rsidRPr="007D5B0C" w:rsidRDefault="001E7673" w:rsidP="001E7673">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Know ‘hundreds’.</w:t>
            </w:r>
          </w:p>
          <w:p w14:paraId="34883663" w14:textId="78CDA075" w:rsidR="001E7673" w:rsidRPr="007D5B0C" w:rsidRDefault="001E7673" w:rsidP="001E7673">
            <w:pPr>
              <w:rPr>
                <w:rFonts w:asciiTheme="majorBidi" w:hAnsiTheme="majorBidi" w:cstheme="majorBidi"/>
                <w:sz w:val="20"/>
                <w:szCs w:val="20"/>
              </w:rPr>
            </w:pPr>
            <w:r w:rsidRPr="007D5B0C">
              <w:rPr>
                <w:rFonts w:asciiTheme="majorBidi" w:eastAsia="Verdana" w:hAnsiTheme="majorBidi" w:cstheme="majorBidi"/>
                <w:sz w:val="20"/>
                <w:szCs w:val="20"/>
              </w:rPr>
              <w:t>Negative numbers only to −10</w:t>
            </w:r>
          </w:p>
        </w:tc>
        <w:tc>
          <w:tcPr>
            <w:tcW w:w="4314" w:type="dxa"/>
          </w:tcPr>
          <w:p w14:paraId="689B3F31" w14:textId="77777777" w:rsidR="0004031B" w:rsidRPr="007D5B0C" w:rsidRDefault="0004031B" w:rsidP="0004031B">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334510F0" w14:textId="4A316903" w:rsidR="0004031B" w:rsidRPr="007D5B0C" w:rsidRDefault="001E7673" w:rsidP="001E7673">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Count up to 100, knowing the number names</w:t>
            </w:r>
          </w:p>
          <w:p w14:paraId="3A9DB3B1" w14:textId="2106A688" w:rsidR="001E7673" w:rsidRPr="007D5B0C" w:rsidRDefault="001E7673" w:rsidP="001E7673">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Count collections of objects, checking the total.</w:t>
            </w:r>
          </w:p>
          <w:p w14:paraId="172F6FC6" w14:textId="101DAAAD" w:rsidR="001E7673" w:rsidRPr="007D5B0C" w:rsidRDefault="001E7673" w:rsidP="001E7673">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Recognise odd and even numbers.</w:t>
            </w:r>
          </w:p>
          <w:p w14:paraId="5D296C23" w14:textId="75DB2EDF" w:rsidR="001E7673" w:rsidRPr="007D5B0C" w:rsidRDefault="001E7673" w:rsidP="001E7673">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Count on in steps of different sizes.</w:t>
            </w:r>
          </w:p>
          <w:p w14:paraId="74A20C75" w14:textId="069CC52A" w:rsidR="001E7673" w:rsidRPr="007D5B0C" w:rsidRDefault="001E7673" w:rsidP="001E7673">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Read, write and order numbers to 100, developing an understanding that the position of a digit signifies its value.</w:t>
            </w:r>
          </w:p>
          <w:p w14:paraId="67A8A8EC" w14:textId="77777777" w:rsidR="0004031B" w:rsidRPr="007D5B0C" w:rsidRDefault="0004031B" w:rsidP="0004031B">
            <w:pPr>
              <w:pStyle w:val="TableParagraph"/>
              <w:spacing w:before="2"/>
              <w:ind w:left="0"/>
              <w:rPr>
                <w:rFonts w:asciiTheme="majorBidi" w:hAnsiTheme="majorBidi" w:cstheme="majorBidi"/>
                <w:b/>
                <w:sz w:val="20"/>
                <w:szCs w:val="20"/>
                <w:lang w:val="en-GB"/>
              </w:rPr>
            </w:pPr>
          </w:p>
          <w:p w14:paraId="4C654DF6" w14:textId="77777777" w:rsidR="0004031B" w:rsidRPr="007D5B0C" w:rsidRDefault="0004031B" w:rsidP="0004031B">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6BE91215" w14:textId="77777777" w:rsidR="00AB63A5" w:rsidRPr="00AB63A5" w:rsidRDefault="00AB63A5" w:rsidP="00AB63A5">
            <w:pPr>
              <w:rPr>
                <w:rFonts w:asciiTheme="majorBidi" w:hAnsiTheme="majorBidi" w:cstheme="majorBidi"/>
                <w:sz w:val="20"/>
                <w:szCs w:val="20"/>
              </w:rPr>
            </w:pPr>
            <w:r w:rsidRPr="00AB63A5">
              <w:rPr>
                <w:rFonts w:asciiTheme="majorBidi" w:hAnsiTheme="majorBidi" w:cstheme="majorBidi"/>
                <w:sz w:val="20"/>
                <w:szCs w:val="20"/>
              </w:rPr>
              <w:t>Become fluent in the fundamentals of mathematics, develop conceptual understanding and the ability to recall and apply knowledge.</w:t>
            </w:r>
          </w:p>
          <w:p w14:paraId="656CA33E" w14:textId="6767B230" w:rsidR="0004031B" w:rsidRPr="007D5B0C" w:rsidRDefault="00AB63A5" w:rsidP="00AB63A5">
            <w:pPr>
              <w:rPr>
                <w:rFonts w:asciiTheme="majorBidi" w:hAnsiTheme="majorBidi" w:cstheme="majorBidi"/>
                <w:sz w:val="20"/>
                <w:szCs w:val="20"/>
              </w:rPr>
            </w:pPr>
            <w:r w:rsidRPr="00AB63A5">
              <w:rPr>
                <w:rFonts w:asciiTheme="majorBidi" w:hAnsiTheme="majorBidi" w:cstheme="majorBidi"/>
                <w:sz w:val="20"/>
                <w:szCs w:val="20"/>
              </w:rPr>
              <w:t>Reason mathematically by following a given line of enquiry, and develop an argument or justification.</w:t>
            </w:r>
          </w:p>
        </w:tc>
      </w:tr>
      <w:tr w:rsidR="0096363A" w:rsidRPr="007D5B0C" w14:paraId="7EE0C6CC" w14:textId="77777777" w:rsidTr="00AB63A5">
        <w:trPr>
          <w:trHeight w:val="911"/>
        </w:trPr>
        <w:tc>
          <w:tcPr>
            <w:tcW w:w="1271" w:type="dxa"/>
            <w:shd w:val="clear" w:color="auto" w:fill="F2F2F2" w:themeFill="background1" w:themeFillShade="F2"/>
          </w:tcPr>
          <w:p w14:paraId="2559E426" w14:textId="77777777" w:rsidR="0096363A" w:rsidRPr="007D5B0C" w:rsidRDefault="0096363A">
            <w:pPr>
              <w:rPr>
                <w:rFonts w:asciiTheme="majorBidi" w:hAnsiTheme="majorBidi" w:cstheme="majorBidi"/>
                <w:sz w:val="20"/>
                <w:szCs w:val="20"/>
              </w:rPr>
            </w:pPr>
          </w:p>
        </w:tc>
        <w:tc>
          <w:tcPr>
            <w:tcW w:w="1701" w:type="dxa"/>
          </w:tcPr>
          <w:p w14:paraId="0EBD2BE3" w14:textId="77777777" w:rsidR="0096363A" w:rsidRPr="007D5B0C" w:rsidRDefault="001E7673">
            <w:pPr>
              <w:rPr>
                <w:rFonts w:asciiTheme="majorBidi" w:hAnsiTheme="majorBidi" w:cstheme="majorBidi"/>
                <w:sz w:val="20"/>
                <w:szCs w:val="20"/>
              </w:rPr>
            </w:pPr>
            <w:r w:rsidRPr="007D5B0C">
              <w:rPr>
                <w:rFonts w:asciiTheme="majorBidi" w:hAnsiTheme="majorBidi" w:cstheme="majorBidi"/>
                <w:sz w:val="20"/>
                <w:szCs w:val="20"/>
              </w:rPr>
              <w:t xml:space="preserve">Number </w:t>
            </w:r>
          </w:p>
          <w:p w14:paraId="04924426" w14:textId="4FF1589F" w:rsidR="001E7673" w:rsidRPr="007D5B0C" w:rsidRDefault="001E7673">
            <w:pPr>
              <w:rPr>
                <w:rFonts w:asciiTheme="majorBidi" w:hAnsiTheme="majorBidi" w:cstheme="majorBidi"/>
                <w:sz w:val="20"/>
                <w:szCs w:val="20"/>
              </w:rPr>
            </w:pPr>
            <w:r w:rsidRPr="007D5B0C">
              <w:rPr>
                <w:rFonts w:asciiTheme="majorBidi" w:hAnsiTheme="majorBidi" w:cstheme="majorBidi"/>
                <w:sz w:val="20"/>
                <w:szCs w:val="20"/>
              </w:rPr>
              <w:t>(Operations)</w:t>
            </w:r>
          </w:p>
        </w:tc>
        <w:tc>
          <w:tcPr>
            <w:tcW w:w="4536" w:type="dxa"/>
          </w:tcPr>
          <w:p w14:paraId="4CC66545" w14:textId="0EB978C6" w:rsidR="0096363A" w:rsidRPr="007D5B0C" w:rsidRDefault="001E7673" w:rsidP="00F14165">
            <w:pPr>
              <w:pStyle w:val="ListParagraph"/>
              <w:numPr>
                <w:ilvl w:val="0"/>
                <w:numId w:val="2"/>
              </w:numPr>
              <w:rPr>
                <w:rFonts w:asciiTheme="majorBidi" w:hAnsiTheme="majorBidi" w:cstheme="majorBidi"/>
                <w:sz w:val="20"/>
                <w:szCs w:val="20"/>
              </w:rPr>
            </w:pPr>
            <w:r w:rsidRPr="007D5B0C">
              <w:rPr>
                <w:rFonts w:asciiTheme="majorBidi" w:hAnsiTheme="majorBidi" w:cstheme="majorBidi"/>
                <w:sz w:val="20"/>
                <w:szCs w:val="20"/>
              </w:rPr>
              <w:t>Know all addition and subtraction facts for each number to 20</w:t>
            </w:r>
          </w:p>
          <w:p w14:paraId="7C5B0856" w14:textId="7B2143FE" w:rsidR="001E7673" w:rsidRPr="007D5B0C" w:rsidRDefault="001E7673" w:rsidP="00F14165">
            <w:pPr>
              <w:pStyle w:val="ListParagraph"/>
              <w:numPr>
                <w:ilvl w:val="0"/>
                <w:numId w:val="2"/>
              </w:numPr>
              <w:rPr>
                <w:rFonts w:asciiTheme="majorBidi" w:hAnsiTheme="majorBidi" w:cstheme="majorBidi"/>
                <w:sz w:val="20"/>
                <w:szCs w:val="20"/>
              </w:rPr>
            </w:pPr>
            <w:r w:rsidRPr="007D5B0C">
              <w:rPr>
                <w:rFonts w:asciiTheme="majorBidi" w:hAnsiTheme="majorBidi" w:cstheme="majorBidi"/>
                <w:sz w:val="20"/>
                <w:szCs w:val="20"/>
              </w:rPr>
              <w:t>Add and subtract one-, two- and three-digit numbers.</w:t>
            </w:r>
          </w:p>
          <w:p w14:paraId="463A7124" w14:textId="68F165E6" w:rsidR="001E7673" w:rsidRPr="007D5B0C" w:rsidRDefault="001E7673" w:rsidP="00F14165">
            <w:pPr>
              <w:pStyle w:val="ListParagraph"/>
              <w:numPr>
                <w:ilvl w:val="0"/>
                <w:numId w:val="2"/>
              </w:numPr>
              <w:rPr>
                <w:rFonts w:asciiTheme="majorBidi" w:hAnsiTheme="majorBidi" w:cstheme="majorBidi"/>
                <w:sz w:val="20"/>
                <w:szCs w:val="20"/>
              </w:rPr>
            </w:pPr>
            <w:r w:rsidRPr="007D5B0C">
              <w:rPr>
                <w:rFonts w:asciiTheme="majorBidi" w:hAnsiTheme="majorBidi" w:cstheme="majorBidi"/>
                <w:sz w:val="20"/>
                <w:szCs w:val="20"/>
              </w:rPr>
              <w:t>Understand and deal appropriately with remainders, including simple problems in context.</w:t>
            </w:r>
          </w:p>
          <w:p w14:paraId="0FDF0FE3" w14:textId="68350356" w:rsidR="001E7673" w:rsidRPr="007D5B0C" w:rsidRDefault="001E7673" w:rsidP="00F14165">
            <w:pPr>
              <w:pStyle w:val="ListParagraph"/>
              <w:numPr>
                <w:ilvl w:val="0"/>
                <w:numId w:val="2"/>
              </w:numPr>
              <w:rPr>
                <w:rFonts w:asciiTheme="majorBidi" w:hAnsiTheme="majorBidi" w:cstheme="majorBidi"/>
                <w:sz w:val="20"/>
                <w:szCs w:val="20"/>
              </w:rPr>
            </w:pPr>
            <w:r w:rsidRPr="007D5B0C">
              <w:rPr>
                <w:rFonts w:asciiTheme="majorBidi" w:hAnsiTheme="majorBidi" w:cstheme="majorBidi"/>
                <w:sz w:val="20"/>
                <w:szCs w:val="20"/>
              </w:rPr>
              <w:t>Multiply a two-digit number by a single digit.</w:t>
            </w:r>
          </w:p>
          <w:p w14:paraId="7752ACF4" w14:textId="7CD694F2" w:rsidR="001E7673" w:rsidRPr="007D5B0C" w:rsidRDefault="001E7673" w:rsidP="00F14165">
            <w:pPr>
              <w:pStyle w:val="ListParagraph"/>
              <w:numPr>
                <w:ilvl w:val="0"/>
                <w:numId w:val="2"/>
              </w:numPr>
              <w:rPr>
                <w:rFonts w:asciiTheme="majorBidi" w:hAnsiTheme="majorBidi" w:cstheme="majorBidi"/>
                <w:sz w:val="20"/>
                <w:szCs w:val="20"/>
              </w:rPr>
            </w:pPr>
            <w:r w:rsidRPr="007D5B0C">
              <w:rPr>
                <w:rFonts w:asciiTheme="majorBidi" w:hAnsiTheme="majorBidi" w:cstheme="majorBidi"/>
                <w:sz w:val="20"/>
                <w:szCs w:val="20"/>
              </w:rPr>
              <w:t>Understand and use the different vocabulary for the four rules of number.</w:t>
            </w:r>
          </w:p>
          <w:p w14:paraId="64CF8813" w14:textId="59DF20C3" w:rsidR="001E7673" w:rsidRPr="007D5B0C" w:rsidRDefault="001E7673" w:rsidP="00F14165">
            <w:pPr>
              <w:pStyle w:val="ListParagraph"/>
              <w:numPr>
                <w:ilvl w:val="0"/>
                <w:numId w:val="2"/>
              </w:numPr>
              <w:rPr>
                <w:rFonts w:asciiTheme="majorBidi" w:hAnsiTheme="majorBidi" w:cstheme="majorBidi"/>
                <w:sz w:val="20"/>
                <w:szCs w:val="20"/>
              </w:rPr>
            </w:pPr>
            <w:r w:rsidRPr="007D5B0C">
              <w:rPr>
                <w:rFonts w:asciiTheme="majorBidi" w:hAnsiTheme="majorBidi" w:cstheme="majorBidi"/>
                <w:sz w:val="20"/>
                <w:szCs w:val="20"/>
              </w:rPr>
              <w:t>Use a calculator to add and subtract money.</w:t>
            </w:r>
          </w:p>
          <w:p w14:paraId="6EA872A9" w14:textId="08A436D8" w:rsidR="001E7673" w:rsidRPr="007D5B0C" w:rsidRDefault="001E7673" w:rsidP="00F14165">
            <w:pPr>
              <w:pStyle w:val="ListParagraph"/>
              <w:numPr>
                <w:ilvl w:val="0"/>
                <w:numId w:val="2"/>
              </w:numPr>
              <w:rPr>
                <w:rFonts w:asciiTheme="majorBidi" w:hAnsiTheme="majorBidi" w:cstheme="majorBidi"/>
                <w:i/>
                <w:sz w:val="20"/>
                <w:szCs w:val="20"/>
              </w:rPr>
            </w:pPr>
            <w:r w:rsidRPr="007D5B0C">
              <w:rPr>
                <w:rFonts w:asciiTheme="majorBidi" w:hAnsiTheme="majorBidi" w:cstheme="majorBidi"/>
                <w:sz w:val="20"/>
                <w:szCs w:val="20"/>
              </w:rPr>
              <w:t xml:space="preserve">Interpret a calculator display as money. </w:t>
            </w:r>
          </w:p>
          <w:p w14:paraId="7A4D1E13" w14:textId="716C1143" w:rsidR="001E7673" w:rsidRPr="007D5B0C" w:rsidRDefault="001E7673" w:rsidP="001E7673">
            <w:pPr>
              <w:rPr>
                <w:rFonts w:asciiTheme="majorBidi" w:hAnsiTheme="majorBidi" w:cstheme="majorBidi"/>
                <w:sz w:val="20"/>
                <w:szCs w:val="20"/>
              </w:rPr>
            </w:pPr>
          </w:p>
        </w:tc>
        <w:tc>
          <w:tcPr>
            <w:tcW w:w="2126" w:type="dxa"/>
          </w:tcPr>
          <w:p w14:paraId="033D2ABD" w14:textId="77777777" w:rsidR="0096363A" w:rsidRPr="007D5B0C" w:rsidRDefault="000C301F">
            <w:pPr>
              <w:rPr>
                <w:rFonts w:asciiTheme="majorBidi" w:hAnsiTheme="majorBidi" w:cstheme="majorBidi"/>
                <w:sz w:val="20"/>
                <w:szCs w:val="20"/>
              </w:rPr>
            </w:pPr>
            <w:r w:rsidRPr="007D5B0C">
              <w:rPr>
                <w:rFonts w:asciiTheme="majorBidi" w:hAnsiTheme="majorBidi" w:cstheme="majorBidi"/>
                <w:sz w:val="20"/>
                <w:szCs w:val="20"/>
              </w:rPr>
              <w:t xml:space="preserve">Positive answers only </w:t>
            </w:r>
          </w:p>
          <w:p w14:paraId="7B87A88C" w14:textId="521D0D31" w:rsidR="000C301F" w:rsidRPr="007D5B0C" w:rsidRDefault="000C301F">
            <w:pPr>
              <w:rPr>
                <w:rFonts w:asciiTheme="majorBidi" w:hAnsiTheme="majorBidi" w:cstheme="majorBidi"/>
                <w:sz w:val="20"/>
                <w:szCs w:val="20"/>
              </w:rPr>
            </w:pPr>
            <w:r w:rsidRPr="007D5B0C">
              <w:rPr>
                <w:rFonts w:asciiTheme="majorBidi" w:hAnsiTheme="majorBidi" w:cstheme="majorBidi"/>
                <w:sz w:val="20"/>
                <w:szCs w:val="20"/>
              </w:rPr>
              <w:t>Key words to use: Adding, Plus, total, sum, altogether, subtract, difference, minus, multiply, times, divide and share</w:t>
            </w:r>
          </w:p>
        </w:tc>
        <w:tc>
          <w:tcPr>
            <w:tcW w:w="4314" w:type="dxa"/>
          </w:tcPr>
          <w:p w14:paraId="225CD7F4"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5ED57A64" w14:textId="14D52DB2" w:rsidR="0096363A" w:rsidRPr="007D5B0C" w:rsidRDefault="001E7673" w:rsidP="00F14165">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Know addition and subtraction facts for each number to 10</w:t>
            </w:r>
          </w:p>
          <w:p w14:paraId="5146B47E" w14:textId="7F62A71D" w:rsidR="001E7673" w:rsidRPr="007D5B0C" w:rsidRDefault="001E7673" w:rsidP="00F14165">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Add and subtract one- and two- digit numbers, and use addition and subtraction to solve problems.</w:t>
            </w:r>
          </w:p>
          <w:p w14:paraId="06B1F85A" w14:textId="7450C182" w:rsidR="001E7673" w:rsidRPr="007D5B0C" w:rsidRDefault="001E7673" w:rsidP="00F14165">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Understand the operations of multiplication and division, and use them to solve problems with whole numbers, money or measures.</w:t>
            </w:r>
          </w:p>
          <w:p w14:paraId="3EC5247F" w14:textId="77777777" w:rsidR="0096363A" w:rsidRPr="007D5B0C" w:rsidRDefault="0096363A" w:rsidP="0096363A">
            <w:pPr>
              <w:pStyle w:val="TableParagraph"/>
              <w:spacing w:before="1"/>
              <w:rPr>
                <w:rFonts w:asciiTheme="majorBidi" w:hAnsiTheme="majorBidi" w:cstheme="majorBidi"/>
                <w:i/>
                <w:sz w:val="20"/>
                <w:szCs w:val="20"/>
                <w:lang w:val="en-GB"/>
              </w:rPr>
            </w:pPr>
          </w:p>
          <w:p w14:paraId="153E4282" w14:textId="77777777" w:rsidR="0096363A" w:rsidRPr="007D5B0C" w:rsidRDefault="0096363A" w:rsidP="0096363A">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2E5E3F8D" w14:textId="77777777" w:rsidR="00AB63A5" w:rsidRPr="00AB63A5" w:rsidRDefault="00AB63A5" w:rsidP="00AB63A5">
            <w:pPr>
              <w:rPr>
                <w:rFonts w:asciiTheme="majorBidi" w:hAnsiTheme="majorBidi" w:cstheme="majorBidi"/>
                <w:sz w:val="20"/>
                <w:szCs w:val="20"/>
              </w:rPr>
            </w:pPr>
            <w:r w:rsidRPr="00AB63A5">
              <w:rPr>
                <w:rFonts w:asciiTheme="majorBidi" w:hAnsiTheme="majorBidi" w:cstheme="majorBidi"/>
                <w:sz w:val="20"/>
                <w:szCs w:val="20"/>
              </w:rPr>
              <w:t>Become fluent in the fundamentals of mathematics, develop conceptual understanding and the ability to recall and apply knowledge.</w:t>
            </w:r>
          </w:p>
          <w:p w14:paraId="1E5A078F" w14:textId="70B8E135" w:rsidR="0096363A" w:rsidRPr="007D5B0C"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Reason mathematically by following a given line of enquiry, and develop an argument or justification</w:t>
            </w:r>
          </w:p>
        </w:tc>
      </w:tr>
      <w:tr w:rsidR="0004031B" w:rsidRPr="007D5B0C" w14:paraId="1A96FBD7" w14:textId="77777777" w:rsidTr="0004031B">
        <w:trPr>
          <w:trHeight w:val="3381"/>
        </w:trPr>
        <w:tc>
          <w:tcPr>
            <w:tcW w:w="1271" w:type="dxa"/>
            <w:shd w:val="clear" w:color="auto" w:fill="F2F2F2" w:themeFill="background1" w:themeFillShade="F2"/>
          </w:tcPr>
          <w:p w14:paraId="31377867" w14:textId="77777777" w:rsidR="0004031B" w:rsidRPr="007D5B0C" w:rsidRDefault="0004031B">
            <w:pPr>
              <w:rPr>
                <w:rFonts w:asciiTheme="majorBidi" w:hAnsiTheme="majorBidi" w:cstheme="majorBidi"/>
                <w:sz w:val="20"/>
                <w:szCs w:val="20"/>
              </w:rPr>
            </w:pPr>
            <w:r w:rsidRPr="007D5B0C">
              <w:rPr>
                <w:rFonts w:asciiTheme="majorBidi" w:hAnsiTheme="majorBidi" w:cstheme="majorBidi"/>
                <w:sz w:val="20"/>
                <w:szCs w:val="20"/>
              </w:rPr>
              <w:t>Autumn 2</w:t>
            </w:r>
          </w:p>
        </w:tc>
        <w:tc>
          <w:tcPr>
            <w:tcW w:w="1701" w:type="dxa"/>
          </w:tcPr>
          <w:p w14:paraId="3812E18F" w14:textId="6F794D77" w:rsidR="0004031B" w:rsidRPr="007D5B0C" w:rsidRDefault="000C301F">
            <w:pPr>
              <w:rPr>
                <w:rFonts w:asciiTheme="majorBidi" w:hAnsiTheme="majorBidi" w:cstheme="majorBidi"/>
                <w:sz w:val="20"/>
                <w:szCs w:val="20"/>
              </w:rPr>
            </w:pPr>
            <w:r w:rsidRPr="007D5B0C">
              <w:rPr>
                <w:rFonts w:asciiTheme="majorBidi" w:hAnsiTheme="majorBidi" w:cstheme="majorBidi"/>
                <w:sz w:val="20"/>
                <w:szCs w:val="20"/>
              </w:rPr>
              <w:t xml:space="preserve">Statistics </w:t>
            </w:r>
          </w:p>
        </w:tc>
        <w:tc>
          <w:tcPr>
            <w:tcW w:w="4536" w:type="dxa"/>
          </w:tcPr>
          <w:p w14:paraId="26756839" w14:textId="77777777" w:rsidR="0004031B" w:rsidRPr="007D5B0C" w:rsidRDefault="000C301F" w:rsidP="000C301F">
            <w:pPr>
              <w:pStyle w:val="ListParagraph"/>
              <w:numPr>
                <w:ilvl w:val="0"/>
                <w:numId w:val="3"/>
              </w:numPr>
              <w:rPr>
                <w:rFonts w:asciiTheme="majorBidi" w:hAnsiTheme="majorBidi" w:cstheme="majorBidi"/>
                <w:sz w:val="20"/>
                <w:szCs w:val="20"/>
              </w:rPr>
            </w:pPr>
            <w:r w:rsidRPr="007D5B0C">
              <w:rPr>
                <w:rFonts w:asciiTheme="majorBidi" w:hAnsiTheme="majorBidi" w:cstheme="majorBidi"/>
                <w:sz w:val="20"/>
                <w:szCs w:val="20"/>
              </w:rPr>
              <w:t>Collect, record, read and interpret data arising from an area of interest, using tally charts with frequency column, data-collection sheets, bar charts, pictograms and tables.</w:t>
            </w:r>
          </w:p>
          <w:p w14:paraId="4763F222" w14:textId="012C20DD" w:rsidR="000C301F" w:rsidRPr="007D5B0C" w:rsidRDefault="000C301F" w:rsidP="000C301F">
            <w:pPr>
              <w:pStyle w:val="ListParagraph"/>
              <w:numPr>
                <w:ilvl w:val="0"/>
                <w:numId w:val="3"/>
              </w:numPr>
              <w:rPr>
                <w:rFonts w:asciiTheme="majorBidi" w:hAnsiTheme="majorBidi" w:cstheme="majorBidi"/>
                <w:sz w:val="20"/>
                <w:szCs w:val="20"/>
              </w:rPr>
            </w:pPr>
            <w:r w:rsidRPr="007D5B0C">
              <w:rPr>
                <w:rFonts w:asciiTheme="majorBidi" w:eastAsia="Verdana" w:hAnsiTheme="majorBidi" w:cstheme="majorBidi"/>
                <w:sz w:val="20"/>
                <w:szCs w:val="20"/>
              </w:rPr>
              <w:t>Fractions of the pie charts will be halves and quarters only.</w:t>
            </w:r>
          </w:p>
        </w:tc>
        <w:tc>
          <w:tcPr>
            <w:tcW w:w="2126" w:type="dxa"/>
          </w:tcPr>
          <w:p w14:paraId="03D29934" w14:textId="77777777" w:rsidR="000C301F" w:rsidRPr="007D5B0C" w:rsidRDefault="000C301F" w:rsidP="000C301F">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Use a data-collection sheet to record data from surveys and experiments.</w:t>
            </w:r>
          </w:p>
          <w:p w14:paraId="414C1397" w14:textId="77777777" w:rsidR="000C301F" w:rsidRPr="007D5B0C" w:rsidRDefault="000C301F" w:rsidP="000C301F">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For example Record results of favourite sports of boys and girls.</w:t>
            </w:r>
          </w:p>
          <w:p w14:paraId="1E986E6F" w14:textId="17F40405" w:rsidR="000C301F" w:rsidRPr="007D5B0C" w:rsidRDefault="000C301F" w:rsidP="007D5B0C">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Bar charts (including in between grid lines), pictograms (including half symbols), </w:t>
            </w:r>
            <w:proofErr w:type="gramStart"/>
            <w:r w:rsidRPr="007D5B0C">
              <w:rPr>
                <w:rFonts w:asciiTheme="majorBidi" w:eastAsia="Verdana" w:hAnsiTheme="majorBidi" w:cstheme="majorBidi"/>
                <w:sz w:val="20"/>
                <w:szCs w:val="20"/>
              </w:rPr>
              <w:t>tables(</w:t>
            </w:r>
            <w:proofErr w:type="gramEnd"/>
            <w:r w:rsidRPr="007D5B0C">
              <w:rPr>
                <w:rFonts w:asciiTheme="majorBidi" w:eastAsia="Verdana" w:hAnsiTheme="majorBidi" w:cstheme="majorBidi"/>
                <w:sz w:val="20"/>
                <w:szCs w:val="20"/>
              </w:rPr>
              <w:t>with more than two columns).</w:t>
            </w:r>
          </w:p>
          <w:p w14:paraId="09DD768D" w14:textId="77777777" w:rsidR="0004031B" w:rsidRPr="007D5B0C" w:rsidRDefault="000C301F" w:rsidP="000C301F">
            <w:pPr>
              <w:rPr>
                <w:rFonts w:asciiTheme="majorBidi" w:eastAsia="Verdana" w:hAnsiTheme="majorBidi" w:cstheme="majorBidi"/>
                <w:sz w:val="20"/>
                <w:szCs w:val="20"/>
              </w:rPr>
            </w:pPr>
            <w:r w:rsidRPr="007D5B0C">
              <w:rPr>
                <w:rFonts w:asciiTheme="majorBidi" w:eastAsia="Verdana" w:hAnsiTheme="majorBidi" w:cstheme="majorBidi"/>
                <w:sz w:val="20"/>
                <w:szCs w:val="20"/>
              </w:rPr>
              <w:t>Extract specific information from tables and charts.</w:t>
            </w:r>
          </w:p>
          <w:p w14:paraId="604CCB41" w14:textId="29E3A0AB" w:rsidR="000C301F" w:rsidRPr="007D5B0C" w:rsidRDefault="000C301F" w:rsidP="000C301F">
            <w:pPr>
              <w:rPr>
                <w:rFonts w:asciiTheme="majorBidi" w:hAnsiTheme="majorBidi" w:cstheme="majorBidi"/>
                <w:sz w:val="20"/>
                <w:szCs w:val="20"/>
              </w:rPr>
            </w:pPr>
            <w:r w:rsidRPr="007D5B0C">
              <w:rPr>
                <w:rFonts w:asciiTheme="majorBidi" w:eastAsia="Verdana" w:hAnsiTheme="majorBidi" w:cstheme="majorBidi"/>
                <w:sz w:val="20"/>
                <w:szCs w:val="20"/>
              </w:rPr>
              <w:t>Fractions of the pie charts will be halves and quarters only.</w:t>
            </w:r>
          </w:p>
        </w:tc>
        <w:tc>
          <w:tcPr>
            <w:tcW w:w="4314" w:type="dxa"/>
          </w:tcPr>
          <w:p w14:paraId="7D1E72B2" w14:textId="77777777" w:rsidR="0004031B" w:rsidRPr="007D5B0C" w:rsidRDefault="0004031B" w:rsidP="0004031B">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1423210F" w14:textId="6C915F8B" w:rsidR="0004031B" w:rsidRPr="007D5B0C" w:rsidRDefault="000C301F" w:rsidP="000C301F">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Sort and classify a set of objects using criteria related to their properties.</w:t>
            </w:r>
          </w:p>
          <w:p w14:paraId="200B4618" w14:textId="6B8CBE17" w:rsidR="000C301F" w:rsidRPr="007D5B0C" w:rsidRDefault="000C301F" w:rsidP="000C301F">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Extract information from lists.</w:t>
            </w:r>
          </w:p>
          <w:p w14:paraId="22B802CF" w14:textId="77777777" w:rsidR="0004031B" w:rsidRPr="007D5B0C" w:rsidRDefault="0004031B" w:rsidP="0004031B">
            <w:pPr>
              <w:pStyle w:val="TableParagraph"/>
              <w:spacing w:before="1"/>
              <w:rPr>
                <w:rFonts w:asciiTheme="majorBidi" w:hAnsiTheme="majorBidi" w:cstheme="majorBidi"/>
                <w:i/>
                <w:sz w:val="20"/>
                <w:szCs w:val="20"/>
                <w:lang w:val="en-GB"/>
              </w:rPr>
            </w:pPr>
          </w:p>
          <w:p w14:paraId="52AC0653" w14:textId="77777777" w:rsidR="0004031B" w:rsidRPr="007D5B0C" w:rsidRDefault="0004031B" w:rsidP="0004031B">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0E1D96DE" w14:textId="77777777" w:rsidR="00AB63A5" w:rsidRPr="00AB63A5" w:rsidRDefault="00AB63A5" w:rsidP="00AB63A5">
            <w:pPr>
              <w:rPr>
                <w:rFonts w:asciiTheme="majorBidi" w:hAnsiTheme="majorBidi" w:cstheme="majorBidi"/>
                <w:sz w:val="20"/>
                <w:szCs w:val="20"/>
              </w:rPr>
            </w:pPr>
            <w:r w:rsidRPr="00AB63A5">
              <w:rPr>
                <w:rFonts w:asciiTheme="majorBidi" w:hAnsiTheme="majorBidi" w:cstheme="majorBidi"/>
                <w:sz w:val="20"/>
                <w:szCs w:val="20"/>
              </w:rPr>
              <w:t>Become fluent in the fundamentals of mathematics, develop conceptual understanding and the ability to recall and apply knowledge.</w:t>
            </w:r>
          </w:p>
          <w:p w14:paraId="2C7B8B2D" w14:textId="203170BB" w:rsidR="0004031B" w:rsidRPr="007D5B0C" w:rsidRDefault="00AB63A5" w:rsidP="00AB63A5">
            <w:pPr>
              <w:rPr>
                <w:rFonts w:asciiTheme="majorBidi" w:hAnsiTheme="majorBidi" w:cstheme="majorBidi"/>
                <w:sz w:val="20"/>
                <w:szCs w:val="20"/>
              </w:rPr>
            </w:pPr>
            <w:r w:rsidRPr="00AB63A5">
              <w:rPr>
                <w:rFonts w:asciiTheme="majorBidi" w:hAnsiTheme="majorBidi" w:cstheme="majorBidi"/>
                <w:sz w:val="20"/>
                <w:szCs w:val="20"/>
              </w:rPr>
              <w:t>Reason mathematically by following a given line of enquiry, and develop an argument or justification</w:t>
            </w:r>
          </w:p>
        </w:tc>
      </w:tr>
      <w:tr w:rsidR="0096363A" w:rsidRPr="007D5B0C" w14:paraId="2BFAED5D" w14:textId="77777777" w:rsidTr="0004031B">
        <w:trPr>
          <w:trHeight w:val="3381"/>
        </w:trPr>
        <w:tc>
          <w:tcPr>
            <w:tcW w:w="1271" w:type="dxa"/>
            <w:shd w:val="clear" w:color="auto" w:fill="F2F2F2" w:themeFill="background1" w:themeFillShade="F2"/>
          </w:tcPr>
          <w:p w14:paraId="09B9B5BA" w14:textId="77777777" w:rsidR="0096363A" w:rsidRPr="007D5B0C" w:rsidRDefault="0096363A">
            <w:pPr>
              <w:rPr>
                <w:rFonts w:asciiTheme="majorBidi" w:hAnsiTheme="majorBidi" w:cstheme="majorBidi"/>
                <w:sz w:val="20"/>
                <w:szCs w:val="20"/>
              </w:rPr>
            </w:pPr>
          </w:p>
        </w:tc>
        <w:tc>
          <w:tcPr>
            <w:tcW w:w="1701" w:type="dxa"/>
          </w:tcPr>
          <w:p w14:paraId="779A6E76" w14:textId="77777777" w:rsidR="0096363A" w:rsidRPr="007D5B0C" w:rsidRDefault="000C301F">
            <w:pPr>
              <w:rPr>
                <w:rFonts w:asciiTheme="majorBidi" w:hAnsiTheme="majorBidi" w:cstheme="majorBidi"/>
                <w:sz w:val="20"/>
                <w:szCs w:val="20"/>
              </w:rPr>
            </w:pPr>
            <w:r w:rsidRPr="007D5B0C">
              <w:rPr>
                <w:rFonts w:asciiTheme="majorBidi" w:hAnsiTheme="majorBidi" w:cstheme="majorBidi"/>
                <w:sz w:val="20"/>
                <w:szCs w:val="20"/>
              </w:rPr>
              <w:t xml:space="preserve">Number </w:t>
            </w:r>
          </w:p>
          <w:p w14:paraId="347D5745" w14:textId="73C91A41" w:rsidR="000C301F" w:rsidRPr="007D5B0C" w:rsidRDefault="000C301F">
            <w:pPr>
              <w:rPr>
                <w:rFonts w:asciiTheme="majorBidi" w:hAnsiTheme="majorBidi" w:cstheme="majorBidi"/>
                <w:sz w:val="20"/>
                <w:szCs w:val="20"/>
              </w:rPr>
            </w:pPr>
            <w:r w:rsidRPr="007D5B0C">
              <w:rPr>
                <w:rFonts w:asciiTheme="majorBidi" w:hAnsiTheme="majorBidi" w:cstheme="majorBidi"/>
                <w:sz w:val="20"/>
                <w:szCs w:val="20"/>
              </w:rPr>
              <w:t>(Fractions and decimals)</w:t>
            </w:r>
          </w:p>
        </w:tc>
        <w:tc>
          <w:tcPr>
            <w:tcW w:w="4536" w:type="dxa"/>
          </w:tcPr>
          <w:p w14:paraId="53FB4A7B" w14:textId="77777777" w:rsidR="004A3A26"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Halve even two-digit numbers with even tens.</w:t>
            </w:r>
          </w:p>
          <w:p w14:paraId="1A01F4A8" w14:textId="77777777" w:rsidR="004A3A26"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Double numbers up to 50</w:t>
            </w:r>
          </w:p>
          <w:p w14:paraId="064A78E3" w14:textId="77777777" w:rsidR="004A3A26"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Halve even two-digit numbers with odd tens.</w:t>
            </w:r>
          </w:p>
          <w:p w14:paraId="133461A8" w14:textId="6B96766F" w:rsidR="0096363A" w:rsidRPr="007D5B0C" w:rsidRDefault="000C301F"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Recognise and use in context simple fractions, including thirds in context, decimal notation in recording money and length</w:t>
            </w:r>
          </w:p>
          <w:p w14:paraId="0379CB5F" w14:textId="4EA029A0" w:rsidR="004A3A26"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Recognise the equivalence of very simple fractions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2</m:t>
                  </m:r>
                </m:den>
              </m:f>
            </m:oMath>
            <w:r w:rsidRPr="007D5B0C">
              <w:rPr>
                <w:rFonts w:asciiTheme="majorBidi" w:hAnsiTheme="majorBidi" w:cstheme="majorBidi"/>
                <w:sz w:val="20"/>
                <w:szCs w:val="20"/>
              </w:rPr>
              <w:t xml:space="preserve"> s and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4</m:t>
                  </m:r>
                </m:den>
              </m:f>
            </m:oMath>
            <w:r w:rsidRPr="007D5B0C">
              <w:rPr>
                <w:rFonts w:asciiTheme="majorBidi" w:hAnsiTheme="majorBidi" w:cstheme="majorBidi"/>
                <w:sz w:val="20"/>
                <w:szCs w:val="20"/>
              </w:rPr>
              <w:t xml:space="preserve"> s only).</w:t>
            </w:r>
          </w:p>
          <w:p w14:paraId="7169B750" w14:textId="22081489" w:rsidR="004A3A26"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 xml:space="preserve">Recognise simple equivalents </w:t>
            </w:r>
            <w:r w:rsidRPr="007D5B0C">
              <w:rPr>
                <w:rFonts w:asciiTheme="majorBidi" w:hAnsiTheme="majorBidi" w:cstheme="majorBidi"/>
                <w:sz w:val="20"/>
                <w:szCs w:val="20"/>
              </w:rPr>
              <w:br/>
              <w:t xml:space="preserve">(0.5 </w:t>
            </w:r>
            <w:proofErr w:type="gramStart"/>
            <w:r w:rsidRPr="007D5B0C">
              <w:rPr>
                <w:rFonts w:asciiTheme="majorBidi" w:hAnsiTheme="majorBidi" w:cstheme="majorBidi"/>
                <w:sz w:val="20"/>
                <w:szCs w:val="20"/>
              </w:rPr>
              <w:t xml:space="preserve">&amp; </w:t>
            </w:r>
            <w:proofErr w:type="gramEnd"/>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2</m:t>
                  </m:r>
                </m:den>
              </m:f>
            </m:oMath>
            <w:r w:rsidRPr="007D5B0C">
              <w:rPr>
                <w:rFonts w:asciiTheme="majorBidi" w:hAnsiTheme="majorBidi" w:cstheme="majorBidi"/>
                <w:sz w:val="20"/>
                <w:szCs w:val="20"/>
              </w:rPr>
              <w:t xml:space="preserve">, 0.25 &amp;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4</m:t>
                  </m:r>
                </m:den>
              </m:f>
            </m:oMath>
            <w:r w:rsidRPr="007D5B0C">
              <w:rPr>
                <w:rFonts w:asciiTheme="majorBidi" w:hAnsiTheme="majorBidi" w:cstheme="majorBidi"/>
                <w:sz w:val="20"/>
                <w:szCs w:val="20"/>
              </w:rPr>
              <w:t xml:space="preserve">, 0.75 &amp; </w:t>
            </w:r>
            <m:oMath>
              <m:f>
                <m:fPr>
                  <m:ctrlPr>
                    <w:rPr>
                      <w:rFonts w:ascii="Cambria Math" w:hAnsi="Cambria Math" w:cstheme="majorBidi"/>
                      <w:i/>
                      <w:sz w:val="20"/>
                      <w:szCs w:val="20"/>
                    </w:rPr>
                  </m:ctrlPr>
                </m:fPr>
                <m:num>
                  <m:r>
                    <w:rPr>
                      <w:rFonts w:ascii="Cambria Math" w:hAnsi="Cambria Math" w:cstheme="majorBidi"/>
                      <w:sz w:val="20"/>
                      <w:szCs w:val="20"/>
                    </w:rPr>
                    <m:t>3</m:t>
                  </m:r>
                </m:num>
                <m:den>
                  <m:r>
                    <w:rPr>
                      <w:rFonts w:ascii="Cambria Math" w:hAnsi="Cambria Math" w:cstheme="majorBidi"/>
                      <w:sz w:val="20"/>
                      <w:szCs w:val="20"/>
                    </w:rPr>
                    <m:t>4</m:t>
                  </m:r>
                </m:den>
              </m:f>
            </m:oMath>
            <w:r w:rsidRPr="007D5B0C">
              <w:rPr>
                <w:rFonts w:asciiTheme="majorBidi" w:hAnsiTheme="majorBidi" w:cstheme="majorBidi"/>
                <w:sz w:val="20"/>
                <w:szCs w:val="20"/>
              </w:rPr>
              <w:t>).</w:t>
            </w:r>
          </w:p>
          <w:p w14:paraId="2B08A323" w14:textId="2D3E6F66" w:rsidR="004A3A26"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 xml:space="preserve">Recognise unit fractions such </w:t>
            </w:r>
            <w:proofErr w:type="gramStart"/>
            <w:r w:rsidRPr="007D5B0C">
              <w:rPr>
                <w:rFonts w:asciiTheme="majorBidi" w:hAnsiTheme="majorBidi" w:cstheme="majorBidi"/>
                <w:sz w:val="20"/>
                <w:szCs w:val="20"/>
              </w:rPr>
              <w:t xml:space="preserve">as  </w:t>
            </w:r>
            <w:proofErr w:type="gramEnd"/>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2</m:t>
                  </m:r>
                </m:den>
              </m:f>
            </m:oMath>
            <w:r w:rsidRPr="007D5B0C">
              <w:rPr>
                <w:rFonts w:asciiTheme="majorBidi" w:hAnsiTheme="majorBidi" w:cstheme="majorBidi"/>
                <w:sz w:val="20"/>
                <w:szCs w:val="20"/>
              </w:rPr>
              <w:t xml:space="preserve">,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3</m:t>
                  </m:r>
                </m:den>
              </m:f>
            </m:oMath>
            <w:r w:rsidRPr="007D5B0C">
              <w:rPr>
                <w:rFonts w:asciiTheme="majorBidi" w:hAnsiTheme="majorBidi" w:cstheme="majorBidi"/>
                <w:sz w:val="20"/>
                <w:szCs w:val="20"/>
              </w:rPr>
              <w:t xml:space="preserve">,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4</m:t>
                  </m:r>
                </m:den>
              </m:f>
            </m:oMath>
            <w:r w:rsidRPr="007D5B0C">
              <w:rPr>
                <w:rFonts w:asciiTheme="majorBidi" w:hAnsiTheme="majorBidi" w:cstheme="majorBidi"/>
                <w:sz w:val="20"/>
                <w:szCs w:val="20"/>
              </w:rPr>
              <w:t xml:space="preserve">,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5</m:t>
                  </m:r>
                </m:den>
              </m:f>
            </m:oMath>
            <w:r w:rsidRPr="007D5B0C">
              <w:rPr>
                <w:rFonts w:asciiTheme="majorBidi" w:hAnsiTheme="majorBidi" w:cstheme="majorBidi"/>
                <w:sz w:val="20"/>
                <w:szCs w:val="20"/>
              </w:rPr>
              <w:t xml:space="preserve">,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10</m:t>
                  </m:r>
                </m:den>
              </m:f>
            </m:oMath>
            <w:r w:rsidRPr="007D5B0C">
              <w:rPr>
                <w:rFonts w:asciiTheme="majorBidi" w:hAnsiTheme="majorBidi" w:cstheme="majorBidi"/>
                <w:sz w:val="20"/>
                <w:szCs w:val="20"/>
              </w:rPr>
              <w:t>, and use them to find fractions of shapes and numbers.</w:t>
            </w:r>
          </w:p>
          <w:p w14:paraId="4F446077" w14:textId="59CFE1F2" w:rsidR="004A3A26"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Recognise simple fractions that are several parts of a whole and be able to shade shapes to illustrate those fractions.</w:t>
            </w:r>
          </w:p>
          <w:p w14:paraId="4789BC78" w14:textId="720C59FA" w:rsidR="000C301F" w:rsidRPr="007D5B0C" w:rsidRDefault="004A3A26" w:rsidP="004A3A26">
            <w:pPr>
              <w:pStyle w:val="ListParagraph"/>
              <w:numPr>
                <w:ilvl w:val="0"/>
                <w:numId w:val="4"/>
              </w:numPr>
              <w:rPr>
                <w:rFonts w:asciiTheme="majorBidi" w:hAnsiTheme="majorBidi" w:cstheme="majorBidi"/>
                <w:sz w:val="20"/>
                <w:szCs w:val="20"/>
              </w:rPr>
            </w:pPr>
            <w:r w:rsidRPr="007D5B0C">
              <w:rPr>
                <w:rFonts w:asciiTheme="majorBidi" w:hAnsiTheme="majorBidi" w:cstheme="majorBidi"/>
                <w:sz w:val="20"/>
                <w:szCs w:val="20"/>
              </w:rPr>
              <w:t xml:space="preserve">Find fractional quantities of </w:t>
            </w:r>
            <w:r w:rsidRPr="007D5B0C">
              <w:rPr>
                <w:rFonts w:asciiTheme="majorBidi" w:hAnsiTheme="majorBidi" w:cstheme="majorBidi"/>
                <w:sz w:val="20"/>
                <w:szCs w:val="20"/>
              </w:rPr>
              <w:br/>
              <w:t xml:space="preserve">numbers up to 20, such as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4</m:t>
                  </m:r>
                </m:den>
              </m:f>
            </m:oMath>
            <w:r w:rsidRPr="007D5B0C">
              <w:rPr>
                <w:rFonts w:asciiTheme="majorBidi" w:hAnsiTheme="majorBidi" w:cstheme="majorBidi"/>
                <w:sz w:val="20"/>
                <w:szCs w:val="20"/>
              </w:rPr>
              <w:t xml:space="preserve"> of 20, </w:t>
            </w:r>
            <m:oMath>
              <m:f>
                <m:fPr>
                  <m:ctrlPr>
                    <w:rPr>
                      <w:rFonts w:ascii="Cambria Math" w:hAnsi="Cambria Math" w:cstheme="majorBidi"/>
                      <w:i/>
                      <w:sz w:val="20"/>
                      <w:szCs w:val="20"/>
                    </w:rPr>
                  </m:ctrlPr>
                </m:fPr>
                <m:num>
                  <m:r>
                    <w:rPr>
                      <w:rFonts w:ascii="Cambria Math" w:hAnsi="Cambria Math" w:cstheme="majorBidi"/>
                      <w:sz w:val="20"/>
                      <w:szCs w:val="20"/>
                    </w:rPr>
                    <m:t>1</m:t>
                  </m:r>
                </m:num>
                <m:den>
                  <m:r>
                    <w:rPr>
                      <w:rFonts w:ascii="Cambria Math" w:hAnsi="Cambria Math" w:cstheme="majorBidi"/>
                      <w:sz w:val="20"/>
                      <w:szCs w:val="20"/>
                    </w:rPr>
                    <m:t>3</m:t>
                  </m:r>
                </m:den>
              </m:f>
            </m:oMath>
            <w:r w:rsidRPr="007D5B0C">
              <w:rPr>
                <w:rFonts w:asciiTheme="majorBidi" w:hAnsiTheme="majorBidi" w:cstheme="majorBidi"/>
                <w:sz w:val="20"/>
                <w:szCs w:val="20"/>
              </w:rPr>
              <w:t xml:space="preserve"> of 15</w:t>
            </w:r>
          </w:p>
        </w:tc>
        <w:tc>
          <w:tcPr>
            <w:tcW w:w="2126" w:type="dxa"/>
          </w:tcPr>
          <w:p w14:paraId="780AC538" w14:textId="77777777" w:rsidR="000C301F" w:rsidRPr="007D5B0C" w:rsidRDefault="000C301F" w:rsidP="000C301F">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Money in pounds and pence.</w:t>
            </w:r>
          </w:p>
          <w:p w14:paraId="503CE224" w14:textId="5382150D" w:rsidR="000C301F" w:rsidRPr="007D5B0C" w:rsidRDefault="000C301F" w:rsidP="000C301F">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For example (1) Shade </w:t>
            </w:r>
            <m:oMath>
              <m:f>
                <m:fPr>
                  <m:ctrlPr>
                    <w:rPr>
                      <w:rFonts w:ascii="Cambria Math" w:eastAsia="Verdana" w:hAnsi="Cambria Math" w:cstheme="majorBidi"/>
                      <w:i/>
                      <w:sz w:val="20"/>
                      <w:szCs w:val="20"/>
                    </w:rPr>
                  </m:ctrlPr>
                </m:fPr>
                <m:num>
                  <m:r>
                    <w:rPr>
                      <w:rFonts w:ascii="Cambria Math" w:eastAsia="Verdana" w:hAnsi="Cambria Math" w:cstheme="majorBidi"/>
                      <w:sz w:val="20"/>
                      <w:szCs w:val="20"/>
                    </w:rPr>
                    <m:t>7</m:t>
                  </m:r>
                </m:num>
                <m:den>
                  <m:r>
                    <w:rPr>
                      <w:rFonts w:ascii="Cambria Math" w:eastAsia="Verdana" w:hAnsi="Cambria Math" w:cstheme="majorBidi"/>
                      <w:sz w:val="20"/>
                      <w:szCs w:val="20"/>
                    </w:rPr>
                    <m:t>10</m:t>
                  </m:r>
                </m:den>
              </m:f>
            </m:oMath>
            <w:r w:rsidRPr="007D5B0C">
              <w:rPr>
                <w:rFonts w:asciiTheme="majorBidi" w:eastAsia="Verdana" w:hAnsiTheme="majorBidi" w:cstheme="majorBidi"/>
                <w:sz w:val="20"/>
                <w:szCs w:val="20"/>
              </w:rPr>
              <w:t xml:space="preserve"> of a rectangle. </w:t>
            </w:r>
          </w:p>
          <w:p w14:paraId="4ABC4F07" w14:textId="287E0B8E" w:rsidR="000C301F" w:rsidRPr="007D5B0C" w:rsidRDefault="000C301F" w:rsidP="000C301F">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For example (2) Mark fractions such as </w:t>
            </w:r>
            <m:oMath>
              <m:f>
                <m:fPr>
                  <m:ctrlPr>
                    <w:rPr>
                      <w:rFonts w:ascii="Cambria Math" w:eastAsia="Verdana" w:hAnsi="Cambria Math" w:cstheme="majorBidi"/>
                      <w:i/>
                      <w:sz w:val="20"/>
                      <w:szCs w:val="20"/>
                    </w:rPr>
                  </m:ctrlPr>
                </m:fPr>
                <m:num>
                  <m:r>
                    <w:rPr>
                      <w:rFonts w:ascii="Cambria Math" w:eastAsia="Verdana" w:hAnsi="Cambria Math" w:cstheme="majorBidi"/>
                      <w:sz w:val="20"/>
                      <w:szCs w:val="20"/>
                    </w:rPr>
                    <m:t>3</m:t>
                  </m:r>
                </m:num>
                <m:den>
                  <m:r>
                    <w:rPr>
                      <w:rFonts w:ascii="Cambria Math" w:eastAsia="Verdana" w:hAnsi="Cambria Math" w:cstheme="majorBidi"/>
                      <w:sz w:val="20"/>
                      <w:szCs w:val="20"/>
                    </w:rPr>
                    <m:t>4</m:t>
                  </m:r>
                </m:den>
              </m:f>
            </m:oMath>
          </w:p>
          <w:p w14:paraId="0A102F99" w14:textId="3530921D" w:rsidR="0096363A" w:rsidRPr="007D5B0C" w:rsidRDefault="000C301F" w:rsidP="000C301F">
            <w:pPr>
              <w:rPr>
                <w:rFonts w:asciiTheme="majorBidi" w:hAnsiTheme="majorBidi" w:cstheme="majorBidi"/>
                <w:sz w:val="20"/>
                <w:szCs w:val="20"/>
              </w:rPr>
            </w:pPr>
            <w:proofErr w:type="gramStart"/>
            <w:r w:rsidRPr="007D5B0C">
              <w:rPr>
                <w:rFonts w:asciiTheme="majorBidi" w:eastAsia="Verdana" w:hAnsiTheme="majorBidi" w:cstheme="majorBidi"/>
                <w:sz w:val="20"/>
                <w:szCs w:val="20"/>
              </w:rPr>
              <w:t>on</w:t>
            </w:r>
            <w:proofErr w:type="gramEnd"/>
            <w:r w:rsidRPr="007D5B0C">
              <w:rPr>
                <w:rFonts w:asciiTheme="majorBidi" w:eastAsia="Verdana" w:hAnsiTheme="majorBidi" w:cstheme="majorBidi"/>
                <w:sz w:val="20"/>
                <w:szCs w:val="20"/>
              </w:rPr>
              <w:t xml:space="preserve"> a simple number line with appropriate divisions already marked.</w:t>
            </w:r>
          </w:p>
        </w:tc>
        <w:tc>
          <w:tcPr>
            <w:tcW w:w="4314" w:type="dxa"/>
          </w:tcPr>
          <w:p w14:paraId="3A5355D9"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2A113D80" w14:textId="6A44BAF5" w:rsidR="0096363A" w:rsidRPr="007D5B0C" w:rsidRDefault="004A3A26" w:rsidP="004A3A26">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Recognise and use halves of numbers up to 10 in context.</w:t>
            </w:r>
          </w:p>
          <w:p w14:paraId="69C52C48" w14:textId="61D7235E" w:rsidR="004A3A26" w:rsidRPr="007D5B0C" w:rsidRDefault="004A3A26" w:rsidP="004A3A26">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Recognise and use quarters.</w:t>
            </w:r>
          </w:p>
          <w:p w14:paraId="4D60C414" w14:textId="77777777" w:rsidR="0096363A" w:rsidRPr="007D5B0C" w:rsidRDefault="0096363A" w:rsidP="0096363A">
            <w:pPr>
              <w:pStyle w:val="TableParagraph"/>
              <w:spacing w:before="2"/>
              <w:ind w:left="0"/>
              <w:rPr>
                <w:rFonts w:asciiTheme="majorBidi" w:hAnsiTheme="majorBidi" w:cstheme="majorBidi"/>
                <w:b/>
                <w:sz w:val="20"/>
                <w:szCs w:val="20"/>
                <w:lang w:val="en-GB"/>
              </w:rPr>
            </w:pPr>
          </w:p>
          <w:p w14:paraId="144F187F" w14:textId="77777777" w:rsidR="0096363A" w:rsidRPr="007D5B0C" w:rsidRDefault="0096363A" w:rsidP="0096363A">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23BE849C" w14:textId="77777777" w:rsidR="00AB63A5" w:rsidRPr="00AB63A5" w:rsidRDefault="00AB63A5" w:rsidP="00AB63A5">
            <w:pPr>
              <w:rPr>
                <w:rFonts w:asciiTheme="majorBidi" w:hAnsiTheme="majorBidi" w:cstheme="majorBidi"/>
                <w:sz w:val="20"/>
                <w:szCs w:val="20"/>
              </w:rPr>
            </w:pPr>
            <w:r w:rsidRPr="00AB63A5">
              <w:rPr>
                <w:rFonts w:asciiTheme="majorBidi" w:hAnsiTheme="majorBidi" w:cstheme="majorBidi"/>
                <w:sz w:val="20"/>
                <w:szCs w:val="20"/>
              </w:rPr>
              <w:t>Become fluent in the fundamentals of mathematics, develop conceptual understanding and the ability to recall and apply knowledge.</w:t>
            </w:r>
          </w:p>
          <w:p w14:paraId="29FEB88E" w14:textId="5EF223DF" w:rsidR="0096363A" w:rsidRPr="007D5B0C"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Reason mathematically by following a given line of enquiry, and develop an argument or justification</w:t>
            </w:r>
          </w:p>
        </w:tc>
      </w:tr>
      <w:tr w:rsidR="0096363A" w:rsidRPr="007D5B0C" w14:paraId="1E6F455D" w14:textId="77777777" w:rsidTr="007D5B0C">
        <w:trPr>
          <w:trHeight w:val="3032"/>
        </w:trPr>
        <w:tc>
          <w:tcPr>
            <w:tcW w:w="1271" w:type="dxa"/>
            <w:shd w:val="clear" w:color="auto" w:fill="F2F2F2" w:themeFill="background1" w:themeFillShade="F2"/>
          </w:tcPr>
          <w:p w14:paraId="5382F525" w14:textId="77777777" w:rsidR="0096363A" w:rsidRPr="007D5B0C" w:rsidRDefault="0096363A">
            <w:pPr>
              <w:rPr>
                <w:rFonts w:asciiTheme="majorBidi" w:hAnsiTheme="majorBidi" w:cstheme="majorBidi"/>
                <w:sz w:val="20"/>
                <w:szCs w:val="20"/>
              </w:rPr>
            </w:pPr>
          </w:p>
        </w:tc>
        <w:tc>
          <w:tcPr>
            <w:tcW w:w="1701" w:type="dxa"/>
          </w:tcPr>
          <w:p w14:paraId="0269B277" w14:textId="77777777" w:rsidR="0096363A" w:rsidRPr="007D5B0C" w:rsidRDefault="004A3A26">
            <w:pPr>
              <w:rPr>
                <w:rFonts w:asciiTheme="majorBidi" w:hAnsiTheme="majorBidi" w:cstheme="majorBidi"/>
                <w:sz w:val="20"/>
                <w:szCs w:val="20"/>
              </w:rPr>
            </w:pPr>
            <w:r w:rsidRPr="007D5B0C">
              <w:rPr>
                <w:rFonts w:asciiTheme="majorBidi" w:hAnsiTheme="majorBidi" w:cstheme="majorBidi"/>
                <w:sz w:val="20"/>
                <w:szCs w:val="20"/>
              </w:rPr>
              <w:t>Number</w:t>
            </w:r>
          </w:p>
          <w:p w14:paraId="620364A1" w14:textId="2A30B85A" w:rsidR="004A3A26" w:rsidRPr="007D5B0C" w:rsidRDefault="004A3A26">
            <w:pPr>
              <w:rPr>
                <w:rFonts w:asciiTheme="majorBidi" w:hAnsiTheme="majorBidi" w:cstheme="majorBidi"/>
                <w:sz w:val="20"/>
                <w:szCs w:val="20"/>
              </w:rPr>
            </w:pPr>
            <w:r w:rsidRPr="007D5B0C">
              <w:rPr>
                <w:rFonts w:asciiTheme="majorBidi" w:hAnsiTheme="majorBidi" w:cstheme="majorBidi"/>
                <w:sz w:val="20"/>
                <w:szCs w:val="20"/>
              </w:rPr>
              <w:t>(Patterns)</w:t>
            </w:r>
          </w:p>
        </w:tc>
        <w:tc>
          <w:tcPr>
            <w:tcW w:w="4536" w:type="dxa"/>
          </w:tcPr>
          <w:p w14:paraId="0468FD21" w14:textId="77777777" w:rsidR="0096363A" w:rsidRPr="007D5B0C" w:rsidRDefault="004A3A26" w:rsidP="004A3A26">
            <w:pPr>
              <w:pStyle w:val="ListParagraph"/>
              <w:numPr>
                <w:ilvl w:val="0"/>
                <w:numId w:val="5"/>
              </w:numPr>
              <w:rPr>
                <w:rFonts w:asciiTheme="majorBidi" w:hAnsiTheme="majorBidi" w:cstheme="majorBidi"/>
                <w:sz w:val="20"/>
                <w:szCs w:val="20"/>
              </w:rPr>
            </w:pPr>
            <w:r w:rsidRPr="007D5B0C">
              <w:rPr>
                <w:rFonts w:asciiTheme="majorBidi" w:hAnsiTheme="majorBidi" w:cstheme="majorBidi"/>
                <w:sz w:val="20"/>
                <w:szCs w:val="20"/>
              </w:rPr>
              <w:t>Explore and record patterns in addition and subtraction and the pattern of multiples, e.g. 3, 6, 9, 12, explaining the patterns and using them to make predictions.</w:t>
            </w:r>
          </w:p>
          <w:p w14:paraId="37386CAD" w14:textId="3E2BAF7C" w:rsidR="004A3A26" w:rsidRPr="007D5B0C" w:rsidRDefault="004A3A26" w:rsidP="004A3A26">
            <w:pPr>
              <w:pStyle w:val="ListParagraph"/>
              <w:numPr>
                <w:ilvl w:val="0"/>
                <w:numId w:val="5"/>
              </w:numPr>
              <w:rPr>
                <w:rFonts w:asciiTheme="majorBidi" w:hAnsiTheme="majorBidi" w:cstheme="majorBidi"/>
                <w:sz w:val="20"/>
                <w:szCs w:val="20"/>
              </w:rPr>
            </w:pPr>
            <w:r w:rsidRPr="007D5B0C">
              <w:rPr>
                <w:rFonts w:asciiTheme="majorBidi" w:hAnsiTheme="majorBidi" w:cstheme="majorBidi"/>
                <w:sz w:val="20"/>
                <w:szCs w:val="20"/>
              </w:rPr>
              <w:t>Know and use halving as the inverse of doubling.</w:t>
            </w:r>
          </w:p>
        </w:tc>
        <w:tc>
          <w:tcPr>
            <w:tcW w:w="2126" w:type="dxa"/>
          </w:tcPr>
          <w:p w14:paraId="6A6CB0A2" w14:textId="77777777" w:rsidR="004A3A26" w:rsidRPr="007D5B0C" w:rsidRDefault="004A3A26" w:rsidP="004A3A26">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Understand and use the term ‘multiple’.</w:t>
            </w:r>
          </w:p>
          <w:p w14:paraId="66C1164F" w14:textId="77777777" w:rsidR="004A3A26" w:rsidRPr="007D5B0C" w:rsidRDefault="004A3A26" w:rsidP="004A3A26">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Find patterns of multiples on a 10 × 10 square; complete multiplication squares and tables.</w:t>
            </w:r>
          </w:p>
          <w:p w14:paraId="0AADE9D0" w14:textId="1881BE47" w:rsidR="0096363A" w:rsidRPr="007D5B0C" w:rsidRDefault="004A3A26" w:rsidP="004A3A26">
            <w:pPr>
              <w:rPr>
                <w:rFonts w:asciiTheme="majorBidi" w:hAnsiTheme="majorBidi" w:cstheme="majorBidi"/>
                <w:sz w:val="20"/>
                <w:szCs w:val="20"/>
              </w:rPr>
            </w:pPr>
            <w:r w:rsidRPr="007D5B0C">
              <w:rPr>
                <w:rFonts w:asciiTheme="majorBidi" w:eastAsia="Verdana" w:hAnsiTheme="majorBidi" w:cstheme="majorBidi"/>
                <w:sz w:val="20"/>
                <w:szCs w:val="20"/>
              </w:rPr>
              <w:t>For example Use 10 × 10 multiplication square to find 56 ÷ 7</w:t>
            </w:r>
          </w:p>
        </w:tc>
        <w:tc>
          <w:tcPr>
            <w:tcW w:w="4314" w:type="dxa"/>
          </w:tcPr>
          <w:p w14:paraId="396B82D3"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6C86A574" w14:textId="3F8CFBCA" w:rsidR="0096363A" w:rsidRPr="007D5B0C" w:rsidRDefault="004A3A26" w:rsidP="004A3A26">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Use repeating patterns to develop ideas of regularity and sequencing.</w:t>
            </w:r>
          </w:p>
          <w:p w14:paraId="1EA43FFD" w14:textId="1E378AF4" w:rsidR="004A3A26" w:rsidRPr="007D5B0C" w:rsidRDefault="004A3A26" w:rsidP="004A3A26">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Explore and record patterns in addition and subtraction, explaining the patterns and using them to make predictions.</w:t>
            </w:r>
          </w:p>
          <w:p w14:paraId="783CA4C7" w14:textId="77777777" w:rsidR="0096363A" w:rsidRPr="007D5B0C" w:rsidRDefault="0096363A" w:rsidP="0096363A">
            <w:pPr>
              <w:pStyle w:val="TableParagraph"/>
              <w:spacing w:before="2"/>
              <w:ind w:left="0"/>
              <w:rPr>
                <w:rFonts w:asciiTheme="majorBidi" w:hAnsiTheme="majorBidi" w:cstheme="majorBidi"/>
                <w:b/>
                <w:sz w:val="20"/>
                <w:szCs w:val="20"/>
                <w:lang w:val="en-GB"/>
              </w:rPr>
            </w:pPr>
          </w:p>
          <w:p w14:paraId="416B8640" w14:textId="77777777" w:rsidR="0096363A" w:rsidRDefault="0096363A" w:rsidP="007D5B0C">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4CEF968C" w14:textId="550A1B91" w:rsidR="00AB63A5" w:rsidRPr="00AB63A5" w:rsidRDefault="00AB63A5" w:rsidP="00AB63A5">
            <w:pPr>
              <w:pStyle w:val="TableParagraph"/>
              <w:ind w:left="0"/>
              <w:rPr>
                <w:rFonts w:asciiTheme="majorBidi" w:hAnsiTheme="majorBidi" w:cstheme="majorBidi"/>
                <w:i/>
                <w:sz w:val="20"/>
                <w:szCs w:val="20"/>
                <w:lang w:val="en-GB"/>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bl>
    <w:p w14:paraId="2D482D51" w14:textId="77777777" w:rsidR="0004031B" w:rsidRPr="007D5B0C" w:rsidRDefault="0004031B">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7D5B0C" w14:paraId="45DD3568" w14:textId="77777777" w:rsidTr="0004031B">
        <w:tc>
          <w:tcPr>
            <w:tcW w:w="1271" w:type="dxa"/>
            <w:shd w:val="clear" w:color="auto" w:fill="F2F2F2" w:themeFill="background1" w:themeFillShade="F2"/>
          </w:tcPr>
          <w:p w14:paraId="0DFFD588"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TERM</w:t>
            </w:r>
          </w:p>
        </w:tc>
        <w:tc>
          <w:tcPr>
            <w:tcW w:w="1701" w:type="dxa"/>
            <w:shd w:val="clear" w:color="auto" w:fill="F2F2F2" w:themeFill="background1" w:themeFillShade="F2"/>
          </w:tcPr>
          <w:p w14:paraId="2AAF7B34"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TOPIC</w:t>
            </w:r>
          </w:p>
        </w:tc>
        <w:tc>
          <w:tcPr>
            <w:tcW w:w="4536" w:type="dxa"/>
            <w:shd w:val="clear" w:color="auto" w:fill="F2F2F2" w:themeFill="background1" w:themeFillShade="F2"/>
          </w:tcPr>
          <w:p w14:paraId="29164798"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CORE LEARNING</w:t>
            </w:r>
          </w:p>
        </w:tc>
        <w:tc>
          <w:tcPr>
            <w:tcW w:w="2126" w:type="dxa"/>
            <w:shd w:val="clear" w:color="auto" w:fill="F2F2F2" w:themeFill="background1" w:themeFillShade="F2"/>
          </w:tcPr>
          <w:p w14:paraId="56C5538E"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KEY CONCEPTS</w:t>
            </w:r>
          </w:p>
        </w:tc>
        <w:tc>
          <w:tcPr>
            <w:tcW w:w="4314" w:type="dxa"/>
            <w:shd w:val="clear" w:color="auto" w:fill="F2F2F2" w:themeFill="background1" w:themeFillShade="F2"/>
          </w:tcPr>
          <w:p w14:paraId="6B235769"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 xml:space="preserve">SEQUENCING </w:t>
            </w:r>
          </w:p>
        </w:tc>
      </w:tr>
      <w:tr w:rsidR="0004031B" w:rsidRPr="007D5B0C" w14:paraId="72A08E96" w14:textId="77777777" w:rsidTr="0004031B">
        <w:trPr>
          <w:trHeight w:val="3027"/>
        </w:trPr>
        <w:tc>
          <w:tcPr>
            <w:tcW w:w="1271" w:type="dxa"/>
            <w:shd w:val="clear" w:color="auto" w:fill="F2F2F2" w:themeFill="background1" w:themeFillShade="F2"/>
          </w:tcPr>
          <w:p w14:paraId="52569DBD"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Spring 1</w:t>
            </w:r>
          </w:p>
        </w:tc>
        <w:tc>
          <w:tcPr>
            <w:tcW w:w="1701" w:type="dxa"/>
          </w:tcPr>
          <w:p w14:paraId="146A613A" w14:textId="77777777" w:rsidR="0004031B" w:rsidRPr="007D5B0C" w:rsidRDefault="004A3A26" w:rsidP="00CD7970">
            <w:pPr>
              <w:rPr>
                <w:rFonts w:asciiTheme="majorBidi" w:hAnsiTheme="majorBidi" w:cstheme="majorBidi"/>
                <w:sz w:val="20"/>
                <w:szCs w:val="20"/>
              </w:rPr>
            </w:pPr>
            <w:r w:rsidRPr="007D5B0C">
              <w:rPr>
                <w:rFonts w:asciiTheme="majorBidi" w:hAnsiTheme="majorBidi" w:cstheme="majorBidi"/>
                <w:sz w:val="20"/>
                <w:szCs w:val="20"/>
              </w:rPr>
              <w:t>Measures</w:t>
            </w:r>
          </w:p>
          <w:p w14:paraId="5FEE3606" w14:textId="2787D86A" w:rsidR="004A3A26" w:rsidRPr="007D5B0C" w:rsidRDefault="004A3A26" w:rsidP="00CD7970">
            <w:pPr>
              <w:rPr>
                <w:rFonts w:asciiTheme="majorBidi" w:hAnsiTheme="majorBidi" w:cstheme="majorBidi"/>
                <w:sz w:val="20"/>
                <w:szCs w:val="20"/>
              </w:rPr>
            </w:pPr>
            <w:r w:rsidRPr="007D5B0C">
              <w:rPr>
                <w:rFonts w:asciiTheme="majorBidi" w:hAnsiTheme="majorBidi" w:cstheme="majorBidi"/>
                <w:sz w:val="20"/>
                <w:szCs w:val="20"/>
              </w:rPr>
              <w:t>(Measuring instruments)</w:t>
            </w:r>
          </w:p>
        </w:tc>
        <w:tc>
          <w:tcPr>
            <w:tcW w:w="4536" w:type="dxa"/>
          </w:tcPr>
          <w:p w14:paraId="60BF2AE8" w14:textId="77777777" w:rsidR="0004031B" w:rsidRPr="007D5B0C" w:rsidRDefault="004A3A26" w:rsidP="004A3A26">
            <w:pPr>
              <w:pStyle w:val="ListParagraph"/>
              <w:numPr>
                <w:ilvl w:val="0"/>
                <w:numId w:val="6"/>
              </w:numPr>
              <w:rPr>
                <w:rFonts w:asciiTheme="majorBidi" w:hAnsiTheme="majorBidi" w:cstheme="majorBidi"/>
                <w:sz w:val="20"/>
                <w:szCs w:val="20"/>
              </w:rPr>
            </w:pPr>
            <w:r w:rsidRPr="007D5B0C">
              <w:rPr>
                <w:rFonts w:asciiTheme="majorBidi" w:hAnsiTheme="majorBidi" w:cstheme="majorBidi"/>
                <w:sz w:val="20"/>
                <w:szCs w:val="20"/>
              </w:rPr>
              <w:t>Choose and use simple measuring instruments, reading and interpreting number and scales with some accuracy.</w:t>
            </w:r>
          </w:p>
          <w:p w14:paraId="509B6044" w14:textId="20DDF40E" w:rsidR="004A3A26" w:rsidRPr="007D5B0C" w:rsidRDefault="004A3A26" w:rsidP="004A3A26">
            <w:pPr>
              <w:pStyle w:val="ListParagraph"/>
              <w:numPr>
                <w:ilvl w:val="0"/>
                <w:numId w:val="6"/>
              </w:numPr>
              <w:rPr>
                <w:rFonts w:asciiTheme="majorBidi" w:hAnsiTheme="majorBidi" w:cstheme="majorBidi"/>
                <w:sz w:val="20"/>
                <w:szCs w:val="20"/>
              </w:rPr>
            </w:pPr>
            <w:r w:rsidRPr="007D5B0C">
              <w:rPr>
                <w:rFonts w:asciiTheme="majorBidi" w:hAnsiTheme="majorBidi" w:cstheme="majorBidi"/>
                <w:sz w:val="20"/>
                <w:szCs w:val="20"/>
              </w:rPr>
              <w:t>Use a protractor to measure acute and obtuse angles to the nearest 10°</w:t>
            </w:r>
          </w:p>
        </w:tc>
        <w:tc>
          <w:tcPr>
            <w:tcW w:w="2126" w:type="dxa"/>
          </w:tcPr>
          <w:p w14:paraId="17F524DC" w14:textId="77777777" w:rsidR="004A3A26" w:rsidRPr="007D5B0C" w:rsidRDefault="004A3A26" w:rsidP="004A3A26">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Thermometers will go into negative numbers </w:t>
            </w:r>
            <w:r w:rsidRPr="007D5B0C">
              <w:rPr>
                <w:rFonts w:asciiTheme="majorBidi" w:eastAsia="Verdana" w:hAnsiTheme="majorBidi" w:cstheme="majorBidi"/>
                <w:sz w:val="20"/>
                <w:szCs w:val="20"/>
              </w:rPr>
              <w:br/>
              <w:t>to −10</w:t>
            </w:r>
          </w:p>
          <w:p w14:paraId="3293D44E" w14:textId="77777777" w:rsidR="004A3A26" w:rsidRPr="007D5B0C" w:rsidRDefault="004A3A26" w:rsidP="004A3A26">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For example (1) Measure height of a person, length of desk or room.</w:t>
            </w:r>
          </w:p>
          <w:p w14:paraId="73C8F39B" w14:textId="6C4479A4" w:rsidR="0004031B" w:rsidRPr="007D5B0C" w:rsidRDefault="004A3A26" w:rsidP="004A3A26">
            <w:pPr>
              <w:rPr>
                <w:rFonts w:asciiTheme="majorBidi" w:hAnsiTheme="majorBidi" w:cstheme="majorBidi"/>
                <w:sz w:val="20"/>
                <w:szCs w:val="20"/>
              </w:rPr>
            </w:pPr>
            <w:r w:rsidRPr="007D5B0C">
              <w:rPr>
                <w:rFonts w:asciiTheme="majorBidi" w:eastAsia="Verdana" w:hAnsiTheme="majorBidi" w:cstheme="majorBidi"/>
                <w:sz w:val="20"/>
                <w:szCs w:val="20"/>
              </w:rPr>
              <w:t xml:space="preserve">For example (2) Measuring a line of length </w:t>
            </w:r>
            <w:r w:rsidRPr="007D5B0C">
              <w:rPr>
                <w:rFonts w:asciiTheme="majorBidi" w:eastAsia="Verdana" w:hAnsiTheme="majorBidi" w:cstheme="majorBidi"/>
                <w:sz w:val="20"/>
                <w:szCs w:val="20"/>
              </w:rPr>
              <w:br/>
              <w:t>3.7 cm</w:t>
            </w:r>
          </w:p>
        </w:tc>
        <w:tc>
          <w:tcPr>
            <w:tcW w:w="4314" w:type="dxa"/>
          </w:tcPr>
          <w:p w14:paraId="7F367884" w14:textId="77777777" w:rsidR="0004031B" w:rsidRPr="007D5B0C" w:rsidRDefault="0004031B" w:rsidP="0004031B">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67BA5FDB" w14:textId="460052EC" w:rsidR="0004031B" w:rsidRPr="007D5B0C" w:rsidRDefault="004A3A26" w:rsidP="004A3A26">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Choose and use simple measuring instruments.</w:t>
            </w:r>
          </w:p>
          <w:p w14:paraId="73FC30CB" w14:textId="77777777" w:rsidR="0004031B" w:rsidRPr="007D5B0C" w:rsidRDefault="0004031B" w:rsidP="0004031B">
            <w:pPr>
              <w:pStyle w:val="TableParagraph"/>
              <w:spacing w:before="1"/>
              <w:rPr>
                <w:rFonts w:asciiTheme="majorBidi" w:hAnsiTheme="majorBidi" w:cstheme="majorBidi"/>
                <w:i/>
                <w:sz w:val="20"/>
                <w:szCs w:val="20"/>
                <w:lang w:val="en-GB"/>
              </w:rPr>
            </w:pPr>
          </w:p>
          <w:p w14:paraId="0DFB99D3" w14:textId="77777777" w:rsidR="0004031B" w:rsidRPr="007D5B0C" w:rsidRDefault="0004031B" w:rsidP="0004031B">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0848F9B7" w14:textId="7095A364" w:rsidR="0004031B" w:rsidRPr="007D5B0C" w:rsidRDefault="00AB63A5" w:rsidP="00CD7970">
            <w:pPr>
              <w:rPr>
                <w:rFonts w:asciiTheme="majorBidi" w:hAnsiTheme="majorBidi" w:cstheme="majorBidi"/>
                <w:sz w:val="20"/>
                <w:szCs w:val="20"/>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r w:rsidR="0096363A" w:rsidRPr="007D5B0C" w14:paraId="60A10083" w14:textId="77777777" w:rsidTr="0004031B">
        <w:trPr>
          <w:trHeight w:val="3027"/>
        </w:trPr>
        <w:tc>
          <w:tcPr>
            <w:tcW w:w="1271" w:type="dxa"/>
            <w:shd w:val="clear" w:color="auto" w:fill="F2F2F2" w:themeFill="background1" w:themeFillShade="F2"/>
          </w:tcPr>
          <w:p w14:paraId="5294FE07" w14:textId="77777777" w:rsidR="0096363A" w:rsidRPr="007D5B0C" w:rsidRDefault="0096363A" w:rsidP="00CD7970">
            <w:pPr>
              <w:rPr>
                <w:rFonts w:asciiTheme="majorBidi" w:hAnsiTheme="majorBidi" w:cstheme="majorBidi"/>
                <w:sz w:val="20"/>
                <w:szCs w:val="20"/>
              </w:rPr>
            </w:pPr>
          </w:p>
        </w:tc>
        <w:tc>
          <w:tcPr>
            <w:tcW w:w="1701" w:type="dxa"/>
          </w:tcPr>
          <w:p w14:paraId="51CA881C" w14:textId="77777777" w:rsidR="0096363A" w:rsidRPr="007D5B0C" w:rsidRDefault="004A3A26" w:rsidP="00CD7970">
            <w:pPr>
              <w:rPr>
                <w:rFonts w:asciiTheme="majorBidi" w:hAnsiTheme="majorBidi" w:cstheme="majorBidi"/>
                <w:sz w:val="20"/>
                <w:szCs w:val="20"/>
              </w:rPr>
            </w:pPr>
            <w:r w:rsidRPr="007D5B0C">
              <w:rPr>
                <w:rFonts w:asciiTheme="majorBidi" w:hAnsiTheme="majorBidi" w:cstheme="majorBidi"/>
                <w:sz w:val="20"/>
                <w:szCs w:val="20"/>
              </w:rPr>
              <w:t xml:space="preserve">Number </w:t>
            </w:r>
          </w:p>
          <w:p w14:paraId="38E224D1" w14:textId="04AE395A" w:rsidR="004A3A26" w:rsidRPr="007D5B0C" w:rsidRDefault="004A3A26" w:rsidP="00CD7970">
            <w:pPr>
              <w:rPr>
                <w:rFonts w:asciiTheme="majorBidi" w:hAnsiTheme="majorBidi" w:cstheme="majorBidi"/>
                <w:sz w:val="20"/>
                <w:szCs w:val="20"/>
              </w:rPr>
            </w:pPr>
            <w:r w:rsidRPr="007D5B0C">
              <w:rPr>
                <w:rFonts w:asciiTheme="majorBidi" w:hAnsiTheme="majorBidi" w:cstheme="majorBidi"/>
                <w:sz w:val="20"/>
                <w:szCs w:val="20"/>
              </w:rPr>
              <w:t>(</w:t>
            </w:r>
            <w:r w:rsidR="00F12EAC" w:rsidRPr="007D5B0C">
              <w:rPr>
                <w:rFonts w:asciiTheme="majorBidi" w:hAnsiTheme="majorBidi" w:cstheme="majorBidi"/>
                <w:sz w:val="20"/>
                <w:szCs w:val="20"/>
              </w:rPr>
              <w:t>Equipment</w:t>
            </w:r>
            <w:r w:rsidRPr="007D5B0C">
              <w:rPr>
                <w:rFonts w:asciiTheme="majorBidi" w:hAnsiTheme="majorBidi" w:cstheme="majorBidi"/>
                <w:sz w:val="20"/>
                <w:szCs w:val="20"/>
              </w:rPr>
              <w:t>)</w:t>
            </w:r>
          </w:p>
        </w:tc>
        <w:tc>
          <w:tcPr>
            <w:tcW w:w="4536" w:type="dxa"/>
          </w:tcPr>
          <w:p w14:paraId="14D78A73" w14:textId="77777777" w:rsidR="0096363A" w:rsidRPr="007D5B0C" w:rsidRDefault="004A3A26" w:rsidP="00F12EAC">
            <w:pPr>
              <w:pStyle w:val="ListParagraph"/>
              <w:numPr>
                <w:ilvl w:val="0"/>
                <w:numId w:val="7"/>
              </w:numPr>
              <w:rPr>
                <w:rFonts w:asciiTheme="majorBidi" w:hAnsiTheme="majorBidi" w:cstheme="majorBidi"/>
                <w:sz w:val="20"/>
                <w:szCs w:val="20"/>
              </w:rPr>
            </w:pPr>
            <w:r w:rsidRPr="007D5B0C">
              <w:rPr>
                <w:rFonts w:asciiTheme="majorBidi" w:hAnsiTheme="majorBidi" w:cstheme="majorBidi"/>
                <w:sz w:val="20"/>
                <w:szCs w:val="20"/>
              </w:rPr>
              <w:t>Choose a suitable method of computation, using equipment where appropriate.</w:t>
            </w:r>
          </w:p>
          <w:p w14:paraId="662DBD39" w14:textId="77777777" w:rsidR="004A3A26" w:rsidRPr="007D5B0C" w:rsidRDefault="004A3A26" w:rsidP="00F12EAC">
            <w:pPr>
              <w:pStyle w:val="ListParagraph"/>
              <w:numPr>
                <w:ilvl w:val="0"/>
                <w:numId w:val="7"/>
              </w:numPr>
              <w:rPr>
                <w:rFonts w:asciiTheme="majorBidi" w:hAnsiTheme="majorBidi" w:cstheme="majorBidi"/>
                <w:sz w:val="20"/>
                <w:szCs w:val="20"/>
              </w:rPr>
            </w:pPr>
            <w:r w:rsidRPr="007D5B0C">
              <w:rPr>
                <w:rFonts w:asciiTheme="majorBidi" w:hAnsiTheme="majorBidi" w:cstheme="majorBidi"/>
                <w:sz w:val="20"/>
                <w:szCs w:val="20"/>
              </w:rPr>
              <w:t>Use a basic calculator – reading the display.</w:t>
            </w:r>
          </w:p>
          <w:p w14:paraId="03C132A4" w14:textId="77777777" w:rsidR="00F12EAC" w:rsidRPr="007D5B0C" w:rsidRDefault="00F12EAC" w:rsidP="00F12EAC">
            <w:pPr>
              <w:pStyle w:val="ListParagraph"/>
              <w:numPr>
                <w:ilvl w:val="0"/>
                <w:numId w:val="2"/>
              </w:numPr>
              <w:rPr>
                <w:rFonts w:asciiTheme="majorBidi" w:hAnsiTheme="majorBidi" w:cstheme="majorBidi"/>
                <w:sz w:val="20"/>
                <w:szCs w:val="20"/>
              </w:rPr>
            </w:pPr>
            <w:r w:rsidRPr="007D5B0C">
              <w:rPr>
                <w:rFonts w:asciiTheme="majorBidi" w:hAnsiTheme="majorBidi" w:cstheme="majorBidi"/>
                <w:sz w:val="20"/>
                <w:szCs w:val="20"/>
              </w:rPr>
              <w:t>Use a calculator to add and subtract money.</w:t>
            </w:r>
          </w:p>
          <w:p w14:paraId="25C06584" w14:textId="77777777" w:rsidR="00F12EAC" w:rsidRPr="007D5B0C" w:rsidRDefault="00F12EAC" w:rsidP="00F12EAC">
            <w:pPr>
              <w:pStyle w:val="ListParagraph"/>
              <w:numPr>
                <w:ilvl w:val="0"/>
                <w:numId w:val="2"/>
              </w:numPr>
              <w:rPr>
                <w:rFonts w:asciiTheme="majorBidi" w:hAnsiTheme="majorBidi" w:cstheme="majorBidi"/>
                <w:i/>
                <w:sz w:val="20"/>
                <w:szCs w:val="20"/>
              </w:rPr>
            </w:pPr>
            <w:r w:rsidRPr="007D5B0C">
              <w:rPr>
                <w:rFonts w:asciiTheme="majorBidi" w:hAnsiTheme="majorBidi" w:cstheme="majorBidi"/>
                <w:sz w:val="20"/>
                <w:szCs w:val="20"/>
              </w:rPr>
              <w:t xml:space="preserve">Interpret a calculator display as money. </w:t>
            </w:r>
          </w:p>
          <w:p w14:paraId="56AB2A56" w14:textId="60DBAAA1" w:rsidR="00F12EAC" w:rsidRPr="007D5B0C" w:rsidRDefault="00F12EAC" w:rsidP="00CD7970">
            <w:pPr>
              <w:rPr>
                <w:rFonts w:asciiTheme="majorBidi" w:hAnsiTheme="majorBidi" w:cstheme="majorBidi"/>
                <w:sz w:val="20"/>
                <w:szCs w:val="20"/>
              </w:rPr>
            </w:pPr>
          </w:p>
        </w:tc>
        <w:tc>
          <w:tcPr>
            <w:tcW w:w="2126" w:type="dxa"/>
          </w:tcPr>
          <w:p w14:paraId="162E3C9A" w14:textId="77777777" w:rsidR="0096363A" w:rsidRPr="007D5B0C" w:rsidRDefault="004A3A26" w:rsidP="00CD7970">
            <w:pPr>
              <w:rPr>
                <w:rFonts w:asciiTheme="majorBidi" w:eastAsia="Verdana" w:hAnsiTheme="majorBidi" w:cstheme="majorBidi"/>
                <w:sz w:val="20"/>
                <w:szCs w:val="20"/>
              </w:rPr>
            </w:pPr>
            <w:r w:rsidRPr="007D5B0C">
              <w:rPr>
                <w:rFonts w:asciiTheme="majorBidi" w:eastAsia="Verdana" w:hAnsiTheme="majorBidi" w:cstheme="majorBidi"/>
                <w:sz w:val="20"/>
                <w:szCs w:val="20"/>
              </w:rPr>
              <w:t>Identifying the mathematical operation needed to solve a simple word problem</w:t>
            </w:r>
          </w:p>
          <w:p w14:paraId="06D794A0" w14:textId="77777777" w:rsidR="00F12EAC" w:rsidRPr="007D5B0C" w:rsidRDefault="00F12EAC" w:rsidP="00F12EAC">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For example</w:t>
            </w:r>
          </w:p>
          <w:p w14:paraId="28FEEE7E" w14:textId="77777777" w:rsidR="00F12EAC" w:rsidRPr="007D5B0C" w:rsidRDefault="00F12EAC" w:rsidP="00F12EAC">
            <w:pPr>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What number </w:t>
            </w:r>
            <w:proofErr w:type="gramStart"/>
            <w:r w:rsidRPr="007D5B0C">
              <w:rPr>
                <w:rFonts w:asciiTheme="majorBidi" w:eastAsia="Verdana" w:hAnsiTheme="majorBidi" w:cstheme="majorBidi"/>
                <w:sz w:val="20"/>
                <w:szCs w:val="20"/>
              </w:rPr>
              <w:t xml:space="preserve">is </w:t>
            </w:r>
            <w:proofErr w:type="gramEnd"/>
            <w:r w:rsidRPr="007D5B0C">
              <w:rPr>
                <w:rFonts w:asciiTheme="majorBidi" w:eastAsia="Verdana" w:hAnsiTheme="majorBidi" w:cstheme="majorBidi"/>
                <w:sz w:val="20"/>
                <w:szCs w:val="20"/>
              </w:rPr>
              <w:sym w:font="Wingdings" w:char="F0AB"/>
            </w:r>
            <w:r w:rsidRPr="007D5B0C">
              <w:rPr>
                <w:rFonts w:asciiTheme="majorBidi" w:eastAsia="Verdana" w:hAnsiTheme="majorBidi" w:cstheme="majorBidi"/>
                <w:sz w:val="20"/>
                <w:szCs w:val="20"/>
              </w:rPr>
              <w:t xml:space="preserve">? 15 + </w:t>
            </w:r>
            <w:r w:rsidRPr="007D5B0C">
              <w:rPr>
                <w:rFonts w:asciiTheme="majorBidi" w:eastAsia="Verdana" w:hAnsiTheme="majorBidi" w:cstheme="majorBidi"/>
                <w:sz w:val="20"/>
                <w:szCs w:val="20"/>
              </w:rPr>
              <w:sym w:font="Wingdings" w:char="F0AB"/>
            </w:r>
            <w:r w:rsidRPr="007D5B0C">
              <w:rPr>
                <w:rFonts w:asciiTheme="majorBidi" w:eastAsia="Verdana" w:hAnsiTheme="majorBidi" w:cstheme="majorBidi"/>
                <w:sz w:val="20"/>
                <w:szCs w:val="20"/>
              </w:rPr>
              <w:t xml:space="preserve"> = 27</w:t>
            </w:r>
          </w:p>
          <w:p w14:paraId="7F83F8DC" w14:textId="4EF1CA78" w:rsidR="00F12EAC" w:rsidRPr="007D5B0C" w:rsidRDefault="00F12EAC" w:rsidP="00F12EAC">
            <w:pPr>
              <w:rPr>
                <w:rFonts w:asciiTheme="majorBidi" w:hAnsiTheme="majorBidi" w:cstheme="majorBidi"/>
                <w:sz w:val="20"/>
                <w:szCs w:val="20"/>
              </w:rPr>
            </w:pPr>
            <w:r w:rsidRPr="007D5B0C">
              <w:rPr>
                <w:rFonts w:asciiTheme="majorBidi" w:eastAsia="Verdana" w:hAnsiTheme="majorBidi" w:cstheme="majorBidi"/>
                <w:sz w:val="20"/>
                <w:szCs w:val="20"/>
              </w:rPr>
              <w:t>Solve decimal problems using a calculator</w:t>
            </w:r>
          </w:p>
        </w:tc>
        <w:tc>
          <w:tcPr>
            <w:tcW w:w="4314" w:type="dxa"/>
          </w:tcPr>
          <w:p w14:paraId="6AEC274B"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00AC5A71" w14:textId="4BC8F13A" w:rsidR="0096363A" w:rsidRPr="007D5B0C" w:rsidRDefault="00F12EAC" w:rsidP="00F12EAC">
            <w:pPr>
              <w:pStyle w:val="TableParagraph"/>
              <w:spacing w:before="1"/>
              <w:ind w:left="0"/>
              <w:rPr>
                <w:rFonts w:asciiTheme="majorBidi" w:hAnsiTheme="majorBidi" w:cstheme="majorBidi"/>
                <w:iCs/>
                <w:sz w:val="20"/>
                <w:szCs w:val="20"/>
                <w:lang w:val="en-GB"/>
              </w:rPr>
            </w:pPr>
            <w:r w:rsidRPr="007D5B0C">
              <w:rPr>
                <w:rFonts w:asciiTheme="majorBidi" w:hAnsiTheme="majorBidi" w:cstheme="majorBidi"/>
                <w:iCs/>
                <w:sz w:val="20"/>
                <w:szCs w:val="20"/>
                <w:lang w:val="en-GB"/>
              </w:rPr>
              <w:t>Use given equipment for a stated purpose</w:t>
            </w:r>
          </w:p>
          <w:p w14:paraId="76DB16C8" w14:textId="16723C9A" w:rsidR="00F12EAC" w:rsidRPr="007D5B0C" w:rsidRDefault="00F12EAC" w:rsidP="00F12EAC">
            <w:pPr>
              <w:pStyle w:val="TableParagraph"/>
              <w:spacing w:before="1"/>
              <w:ind w:left="0"/>
              <w:rPr>
                <w:rFonts w:asciiTheme="majorBidi" w:hAnsiTheme="majorBidi" w:cstheme="majorBidi"/>
                <w:iCs/>
                <w:sz w:val="20"/>
                <w:szCs w:val="20"/>
                <w:lang w:val="en-GB"/>
              </w:rPr>
            </w:pPr>
            <w:r w:rsidRPr="007D5B0C">
              <w:rPr>
                <w:rFonts w:asciiTheme="majorBidi" w:hAnsiTheme="majorBidi" w:cstheme="majorBidi"/>
                <w:iCs/>
                <w:sz w:val="20"/>
                <w:szCs w:val="20"/>
                <w:lang w:val="en-GB"/>
              </w:rPr>
              <w:t>Using cubes, counters etc. to solve a simple calculation</w:t>
            </w:r>
          </w:p>
          <w:p w14:paraId="49E6F9CB" w14:textId="77777777" w:rsidR="0096363A" w:rsidRPr="007D5B0C" w:rsidRDefault="0096363A" w:rsidP="0096363A">
            <w:pPr>
              <w:pStyle w:val="TableParagraph"/>
              <w:spacing w:before="2"/>
              <w:ind w:left="0"/>
              <w:rPr>
                <w:rFonts w:asciiTheme="majorBidi" w:hAnsiTheme="majorBidi" w:cstheme="majorBidi"/>
                <w:b/>
                <w:sz w:val="20"/>
                <w:szCs w:val="20"/>
                <w:lang w:val="en-GB"/>
              </w:rPr>
            </w:pPr>
          </w:p>
          <w:p w14:paraId="3D09B21E" w14:textId="77777777" w:rsidR="0096363A" w:rsidRPr="007D5B0C" w:rsidRDefault="0096363A" w:rsidP="0096363A">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04EF050A" w14:textId="37AA236C" w:rsidR="0096363A" w:rsidRPr="007D5B0C"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r w:rsidR="0096363A" w:rsidRPr="007D5B0C" w14:paraId="073668FD" w14:textId="77777777" w:rsidTr="0004031B">
        <w:trPr>
          <w:trHeight w:val="3027"/>
        </w:trPr>
        <w:tc>
          <w:tcPr>
            <w:tcW w:w="1271" w:type="dxa"/>
            <w:shd w:val="clear" w:color="auto" w:fill="F2F2F2" w:themeFill="background1" w:themeFillShade="F2"/>
          </w:tcPr>
          <w:p w14:paraId="593EEC1A" w14:textId="77777777" w:rsidR="0096363A" w:rsidRPr="007D5B0C" w:rsidRDefault="0096363A" w:rsidP="00CD7970">
            <w:pPr>
              <w:rPr>
                <w:rFonts w:asciiTheme="majorBidi" w:hAnsiTheme="majorBidi" w:cstheme="majorBidi"/>
                <w:sz w:val="20"/>
                <w:szCs w:val="20"/>
              </w:rPr>
            </w:pPr>
          </w:p>
        </w:tc>
        <w:tc>
          <w:tcPr>
            <w:tcW w:w="1701" w:type="dxa"/>
          </w:tcPr>
          <w:p w14:paraId="0C9260E2" w14:textId="77777777" w:rsidR="0096363A" w:rsidRPr="007D5B0C" w:rsidRDefault="00F12EAC" w:rsidP="00CD7970">
            <w:pPr>
              <w:rPr>
                <w:rFonts w:asciiTheme="majorBidi" w:hAnsiTheme="majorBidi" w:cstheme="majorBidi"/>
                <w:sz w:val="20"/>
                <w:szCs w:val="20"/>
              </w:rPr>
            </w:pPr>
            <w:r w:rsidRPr="007D5B0C">
              <w:rPr>
                <w:rFonts w:asciiTheme="majorBidi" w:hAnsiTheme="majorBidi" w:cstheme="majorBidi"/>
                <w:sz w:val="20"/>
                <w:szCs w:val="20"/>
              </w:rPr>
              <w:t xml:space="preserve">Geometry </w:t>
            </w:r>
          </w:p>
          <w:p w14:paraId="5DF48253" w14:textId="5BAAE601" w:rsidR="00F12EAC" w:rsidRPr="007D5B0C" w:rsidRDefault="00F12EAC" w:rsidP="00CD7970">
            <w:pPr>
              <w:rPr>
                <w:rFonts w:asciiTheme="majorBidi" w:hAnsiTheme="majorBidi" w:cstheme="majorBidi"/>
                <w:sz w:val="20"/>
                <w:szCs w:val="20"/>
              </w:rPr>
            </w:pPr>
            <w:r w:rsidRPr="007D5B0C">
              <w:rPr>
                <w:rFonts w:asciiTheme="majorBidi" w:hAnsiTheme="majorBidi" w:cstheme="majorBidi"/>
                <w:sz w:val="20"/>
                <w:szCs w:val="20"/>
              </w:rPr>
              <w:t>(2D shapes)</w:t>
            </w:r>
          </w:p>
        </w:tc>
        <w:tc>
          <w:tcPr>
            <w:tcW w:w="4536" w:type="dxa"/>
          </w:tcPr>
          <w:p w14:paraId="1A58C80E" w14:textId="77777777" w:rsidR="0096363A" w:rsidRPr="007D5B0C" w:rsidRDefault="00F12EAC" w:rsidP="00F12EAC">
            <w:pPr>
              <w:pStyle w:val="ListParagraph"/>
              <w:numPr>
                <w:ilvl w:val="0"/>
                <w:numId w:val="8"/>
              </w:numPr>
              <w:rPr>
                <w:rFonts w:asciiTheme="majorBidi" w:hAnsiTheme="majorBidi" w:cstheme="majorBidi"/>
                <w:sz w:val="20"/>
                <w:szCs w:val="20"/>
              </w:rPr>
            </w:pPr>
            <w:r w:rsidRPr="007D5B0C">
              <w:rPr>
                <w:rFonts w:asciiTheme="majorBidi" w:hAnsiTheme="majorBidi" w:cstheme="majorBidi"/>
                <w:sz w:val="20"/>
                <w:szCs w:val="20"/>
              </w:rPr>
              <w:t>Use the mathematical names for additional 2D shapes.</w:t>
            </w:r>
          </w:p>
          <w:p w14:paraId="0C7B91E2" w14:textId="77777777" w:rsidR="00F12EAC" w:rsidRPr="007D5B0C" w:rsidRDefault="00F12EAC" w:rsidP="00F12EAC">
            <w:pPr>
              <w:pStyle w:val="ListParagraph"/>
              <w:numPr>
                <w:ilvl w:val="0"/>
                <w:numId w:val="8"/>
              </w:numPr>
              <w:rPr>
                <w:rFonts w:asciiTheme="majorBidi" w:hAnsiTheme="majorBidi" w:cstheme="majorBidi"/>
                <w:sz w:val="20"/>
                <w:szCs w:val="20"/>
              </w:rPr>
            </w:pPr>
            <w:r w:rsidRPr="007D5B0C">
              <w:rPr>
                <w:rFonts w:asciiTheme="majorBidi" w:hAnsiTheme="majorBidi" w:cstheme="majorBidi"/>
                <w:sz w:val="20"/>
                <w:szCs w:val="20"/>
              </w:rPr>
              <w:t>Recognise reflective symmetry in simple cases.</w:t>
            </w:r>
          </w:p>
          <w:p w14:paraId="0838A50A" w14:textId="7B9837D5" w:rsidR="00F12EAC" w:rsidRPr="007D5B0C" w:rsidRDefault="00F12EAC" w:rsidP="00F12EAC">
            <w:pPr>
              <w:pStyle w:val="ListParagraph"/>
              <w:numPr>
                <w:ilvl w:val="0"/>
                <w:numId w:val="8"/>
              </w:numPr>
              <w:rPr>
                <w:rFonts w:asciiTheme="majorBidi" w:hAnsiTheme="majorBidi" w:cstheme="majorBidi"/>
                <w:sz w:val="20"/>
                <w:szCs w:val="20"/>
              </w:rPr>
            </w:pPr>
            <w:r w:rsidRPr="007D5B0C">
              <w:rPr>
                <w:rFonts w:asciiTheme="majorBidi" w:hAnsiTheme="majorBidi" w:cstheme="majorBidi"/>
                <w:sz w:val="20"/>
                <w:szCs w:val="20"/>
              </w:rPr>
              <w:t>Sort shapes according to mathematical criteria.</w:t>
            </w:r>
          </w:p>
        </w:tc>
        <w:tc>
          <w:tcPr>
            <w:tcW w:w="2126" w:type="dxa"/>
          </w:tcPr>
          <w:p w14:paraId="5848E6F9" w14:textId="054579C5" w:rsidR="0096363A" w:rsidRPr="007D5B0C" w:rsidRDefault="00F12EAC" w:rsidP="00CD7970">
            <w:pPr>
              <w:rPr>
                <w:rFonts w:asciiTheme="majorBidi" w:eastAsia="Verdana" w:hAnsiTheme="majorBidi" w:cstheme="majorBidi"/>
                <w:sz w:val="20"/>
                <w:szCs w:val="20"/>
              </w:rPr>
            </w:pPr>
            <w:r w:rsidRPr="007D5B0C">
              <w:rPr>
                <w:rFonts w:asciiTheme="majorBidi" w:eastAsia="Verdana" w:hAnsiTheme="majorBidi" w:cstheme="majorBidi"/>
                <w:sz w:val="20"/>
                <w:szCs w:val="20"/>
              </w:rPr>
              <w:t>Can identify quadrilateral, pentagon, and hexagon.</w:t>
            </w:r>
          </w:p>
          <w:p w14:paraId="62544CF9" w14:textId="77777777" w:rsidR="00F12EAC" w:rsidRPr="007D5B0C" w:rsidRDefault="00F12EAC" w:rsidP="00CD7970">
            <w:pPr>
              <w:rPr>
                <w:rFonts w:asciiTheme="majorBidi" w:eastAsia="Verdana" w:hAnsiTheme="majorBidi" w:cstheme="majorBidi"/>
                <w:sz w:val="20"/>
                <w:szCs w:val="20"/>
              </w:rPr>
            </w:pPr>
            <w:r w:rsidRPr="007D5B0C">
              <w:rPr>
                <w:rFonts w:asciiTheme="majorBidi" w:eastAsia="Verdana" w:hAnsiTheme="majorBidi" w:cstheme="majorBidi"/>
                <w:sz w:val="20"/>
                <w:szCs w:val="20"/>
              </w:rPr>
              <w:t>Can identify a line of symmetry.</w:t>
            </w:r>
          </w:p>
          <w:p w14:paraId="5719D834" w14:textId="77777777" w:rsidR="00F12EAC" w:rsidRPr="007D5B0C" w:rsidRDefault="00F12EAC" w:rsidP="00F12EAC">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To include sides, lines of symmetry and angles including right angles.</w:t>
            </w:r>
          </w:p>
          <w:p w14:paraId="15882460" w14:textId="77777777" w:rsidR="00F12EAC" w:rsidRPr="007D5B0C" w:rsidRDefault="00F12EAC" w:rsidP="00F12EAC">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Can separate shapes into groups.</w:t>
            </w:r>
          </w:p>
          <w:p w14:paraId="00201FEB" w14:textId="22E8366B" w:rsidR="00F12EAC" w:rsidRPr="007D5B0C" w:rsidRDefault="00F12EAC" w:rsidP="00F12EAC">
            <w:pPr>
              <w:rPr>
                <w:rFonts w:asciiTheme="majorBidi" w:hAnsiTheme="majorBidi" w:cstheme="majorBidi"/>
                <w:sz w:val="20"/>
                <w:szCs w:val="20"/>
              </w:rPr>
            </w:pPr>
            <w:r w:rsidRPr="007D5B0C">
              <w:rPr>
                <w:rFonts w:asciiTheme="majorBidi" w:eastAsia="Verdana" w:hAnsiTheme="majorBidi" w:cstheme="majorBidi"/>
                <w:sz w:val="20"/>
                <w:szCs w:val="20"/>
              </w:rPr>
              <w:t>For example Circle all the shapes that contain a right angle.</w:t>
            </w:r>
          </w:p>
        </w:tc>
        <w:tc>
          <w:tcPr>
            <w:tcW w:w="4314" w:type="dxa"/>
          </w:tcPr>
          <w:p w14:paraId="38030CC7"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680E0D00" w14:textId="700CEF38" w:rsidR="0096363A" w:rsidRPr="007D5B0C" w:rsidRDefault="00F12EAC" w:rsidP="0096363A">
            <w:pPr>
              <w:pStyle w:val="TableParagraph"/>
              <w:spacing w:before="1"/>
              <w:rPr>
                <w:rFonts w:asciiTheme="majorBidi" w:hAnsiTheme="majorBidi" w:cstheme="majorBidi"/>
                <w:sz w:val="20"/>
                <w:szCs w:val="20"/>
                <w:lang w:val="en-GB"/>
              </w:rPr>
            </w:pPr>
            <w:r w:rsidRPr="007D5B0C">
              <w:rPr>
                <w:rFonts w:asciiTheme="majorBidi" w:hAnsiTheme="majorBidi" w:cstheme="majorBidi"/>
                <w:sz w:val="20"/>
                <w:szCs w:val="20"/>
                <w:lang w:val="en-GB"/>
              </w:rPr>
              <w:t>Use the mathematical names for rectangle, triangle, square and circle.</w:t>
            </w:r>
          </w:p>
          <w:p w14:paraId="58E15643" w14:textId="377FDC7A" w:rsidR="00F12EAC" w:rsidRPr="007D5B0C" w:rsidRDefault="00F12EAC"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sz w:val="20"/>
                <w:szCs w:val="20"/>
                <w:lang w:val="en-GB"/>
              </w:rPr>
              <w:t>Recognise and use simple geometric features of simple 2D shapes.</w:t>
            </w:r>
          </w:p>
          <w:p w14:paraId="7E15A99D" w14:textId="77777777" w:rsidR="0096363A" w:rsidRPr="007D5B0C" w:rsidRDefault="0096363A" w:rsidP="0096363A">
            <w:pPr>
              <w:pStyle w:val="TableParagraph"/>
              <w:spacing w:before="1"/>
              <w:rPr>
                <w:rFonts w:asciiTheme="majorBidi" w:hAnsiTheme="majorBidi" w:cstheme="majorBidi"/>
                <w:i/>
                <w:sz w:val="20"/>
                <w:szCs w:val="20"/>
                <w:lang w:val="en-GB"/>
              </w:rPr>
            </w:pPr>
          </w:p>
          <w:p w14:paraId="2D2B0F2F" w14:textId="77777777" w:rsidR="0096363A" w:rsidRPr="007D5B0C" w:rsidRDefault="0096363A" w:rsidP="0096363A">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6B751F15" w14:textId="151DB5E3" w:rsidR="0096363A" w:rsidRPr="007D5B0C"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r w:rsidR="00716E7C" w:rsidRPr="007D5B0C" w14:paraId="1EAA141E" w14:textId="77777777" w:rsidTr="0004031B">
        <w:trPr>
          <w:trHeight w:val="3381"/>
        </w:trPr>
        <w:tc>
          <w:tcPr>
            <w:tcW w:w="1271" w:type="dxa"/>
            <w:shd w:val="clear" w:color="auto" w:fill="F2F2F2" w:themeFill="background1" w:themeFillShade="F2"/>
          </w:tcPr>
          <w:p w14:paraId="148AF7AC" w14:textId="77777777"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Spring 2</w:t>
            </w:r>
          </w:p>
        </w:tc>
        <w:tc>
          <w:tcPr>
            <w:tcW w:w="1701" w:type="dxa"/>
          </w:tcPr>
          <w:p w14:paraId="62C31106" w14:textId="77777777"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 xml:space="preserve">Geometry </w:t>
            </w:r>
          </w:p>
          <w:p w14:paraId="324C399B" w14:textId="70710F1C"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(3D shapes)</w:t>
            </w:r>
          </w:p>
        </w:tc>
        <w:tc>
          <w:tcPr>
            <w:tcW w:w="4536" w:type="dxa"/>
          </w:tcPr>
          <w:p w14:paraId="3C5D8FA5" w14:textId="77777777"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Use the mathematical names for additional 3D shapes.</w:t>
            </w:r>
          </w:p>
          <w:p w14:paraId="314ACB06" w14:textId="6C5C8B20"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 xml:space="preserve">Recognise and use the geometric features of 3D shapes, including vertices, edges and faces; cubes, cuboids, pyramids, cylinders, </w:t>
            </w:r>
            <w:r w:rsidRPr="007D5B0C">
              <w:rPr>
                <w:rFonts w:asciiTheme="majorBidi" w:hAnsiTheme="majorBidi" w:cstheme="majorBidi"/>
                <w:sz w:val="20"/>
                <w:szCs w:val="20"/>
              </w:rPr>
              <w:br/>
              <w:t>cones and spheres.</w:t>
            </w:r>
          </w:p>
        </w:tc>
        <w:tc>
          <w:tcPr>
            <w:tcW w:w="2126" w:type="dxa"/>
          </w:tcPr>
          <w:p w14:paraId="1D5B653F" w14:textId="355230D4" w:rsidR="00716E7C" w:rsidRPr="007D5B0C" w:rsidRDefault="00716E7C" w:rsidP="00716E7C">
            <w:pPr>
              <w:rPr>
                <w:rFonts w:asciiTheme="majorBidi" w:hAnsiTheme="majorBidi" w:cstheme="majorBidi"/>
                <w:sz w:val="20"/>
                <w:szCs w:val="20"/>
              </w:rPr>
            </w:pPr>
            <w:r w:rsidRPr="007D5B0C">
              <w:rPr>
                <w:rFonts w:asciiTheme="majorBidi" w:eastAsia="Verdana" w:hAnsiTheme="majorBidi" w:cstheme="majorBidi"/>
                <w:sz w:val="20"/>
                <w:szCs w:val="20"/>
              </w:rPr>
              <w:t>Can identify the following 3D shapes (including 2D representations of these shapes): cube, cuboid, pyramid, cylinder, cone and sphere.</w:t>
            </w:r>
          </w:p>
        </w:tc>
        <w:tc>
          <w:tcPr>
            <w:tcW w:w="4314" w:type="dxa"/>
          </w:tcPr>
          <w:p w14:paraId="2D280591" w14:textId="77777777" w:rsidR="00716E7C" w:rsidRPr="007D5B0C" w:rsidRDefault="00716E7C" w:rsidP="00716E7C">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736A4944" w14:textId="77777777" w:rsidR="00716E7C" w:rsidRPr="007D5B0C" w:rsidRDefault="00716E7C" w:rsidP="00716E7C">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 xml:space="preserve">Describe and discuss simple 3D shapes </w:t>
            </w:r>
          </w:p>
          <w:p w14:paraId="4F899B61" w14:textId="77777777" w:rsidR="00716E7C" w:rsidRPr="007D5B0C" w:rsidRDefault="00716E7C" w:rsidP="00716E7C">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Use the mathematical name for a cube.</w:t>
            </w:r>
          </w:p>
          <w:p w14:paraId="26F28B3F" w14:textId="77777777" w:rsidR="00716E7C" w:rsidRPr="007D5B0C" w:rsidRDefault="00716E7C" w:rsidP="00716E7C">
            <w:pPr>
              <w:pStyle w:val="TableParagraph"/>
              <w:spacing w:before="2"/>
              <w:ind w:left="0"/>
              <w:rPr>
                <w:rFonts w:asciiTheme="majorBidi" w:hAnsiTheme="majorBidi" w:cstheme="majorBidi"/>
                <w:b/>
                <w:sz w:val="20"/>
                <w:szCs w:val="20"/>
                <w:lang w:val="en-GB"/>
              </w:rPr>
            </w:pPr>
          </w:p>
          <w:p w14:paraId="41D4A8AF" w14:textId="77777777" w:rsidR="00716E7C" w:rsidRPr="007D5B0C" w:rsidRDefault="00716E7C" w:rsidP="00716E7C">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7113C644" w14:textId="2FD77C2A" w:rsidR="00716E7C" w:rsidRPr="007D5B0C" w:rsidRDefault="00AB63A5" w:rsidP="00716E7C">
            <w:pPr>
              <w:rPr>
                <w:rFonts w:asciiTheme="majorBidi" w:hAnsiTheme="majorBidi" w:cstheme="majorBidi"/>
                <w:sz w:val="20"/>
                <w:szCs w:val="20"/>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r w:rsidR="00716E7C" w:rsidRPr="007D5B0C" w14:paraId="434A648B" w14:textId="77777777" w:rsidTr="0004031B">
        <w:trPr>
          <w:trHeight w:val="3381"/>
        </w:trPr>
        <w:tc>
          <w:tcPr>
            <w:tcW w:w="1271" w:type="dxa"/>
            <w:shd w:val="clear" w:color="auto" w:fill="F2F2F2" w:themeFill="background1" w:themeFillShade="F2"/>
          </w:tcPr>
          <w:p w14:paraId="6445D750" w14:textId="77777777" w:rsidR="00716E7C" w:rsidRPr="007D5B0C" w:rsidRDefault="00716E7C" w:rsidP="00716E7C">
            <w:pPr>
              <w:rPr>
                <w:rFonts w:asciiTheme="majorBidi" w:hAnsiTheme="majorBidi" w:cstheme="majorBidi"/>
                <w:sz w:val="20"/>
                <w:szCs w:val="20"/>
              </w:rPr>
            </w:pPr>
          </w:p>
        </w:tc>
        <w:tc>
          <w:tcPr>
            <w:tcW w:w="1701" w:type="dxa"/>
          </w:tcPr>
          <w:p w14:paraId="16580F47" w14:textId="77777777"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 xml:space="preserve">Number </w:t>
            </w:r>
          </w:p>
          <w:p w14:paraId="6661FE56" w14:textId="4B4ED821"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(Facts)</w:t>
            </w:r>
          </w:p>
        </w:tc>
        <w:tc>
          <w:tcPr>
            <w:tcW w:w="4536" w:type="dxa"/>
          </w:tcPr>
          <w:p w14:paraId="2AC652D1" w14:textId="77777777" w:rsidR="00716E7C" w:rsidRPr="007D5B0C" w:rsidRDefault="00716E7C" w:rsidP="00716E7C">
            <w:pPr>
              <w:pStyle w:val="ListParagraph"/>
              <w:numPr>
                <w:ilvl w:val="0"/>
                <w:numId w:val="9"/>
              </w:numPr>
              <w:rPr>
                <w:rFonts w:asciiTheme="majorBidi" w:hAnsiTheme="majorBidi" w:cstheme="majorBidi"/>
                <w:sz w:val="20"/>
                <w:szCs w:val="20"/>
              </w:rPr>
            </w:pPr>
            <w:r w:rsidRPr="007D5B0C">
              <w:rPr>
                <w:rFonts w:asciiTheme="majorBidi" w:hAnsiTheme="majorBidi" w:cstheme="majorBidi"/>
                <w:sz w:val="20"/>
                <w:szCs w:val="20"/>
              </w:rPr>
              <w:t>Know multiplication and division facts relating to the 2s, 3s, 4s, 5s, and 10s and use these to derive other facts, (e.g. double multiples of 2 to produce multiples of 4) and to develop mental methods for finding new results.</w:t>
            </w:r>
          </w:p>
          <w:p w14:paraId="5867271F" w14:textId="1563D3D3" w:rsidR="00716E7C"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Identify pairs of factors of numbers up to 50</w:t>
            </w:r>
          </w:p>
        </w:tc>
        <w:tc>
          <w:tcPr>
            <w:tcW w:w="2126" w:type="dxa"/>
          </w:tcPr>
          <w:p w14:paraId="0854B019" w14:textId="31C20C76" w:rsidR="00716E7C" w:rsidRPr="007D5B0C" w:rsidRDefault="00716E7C" w:rsidP="00716E7C">
            <w:pPr>
              <w:rPr>
                <w:rFonts w:asciiTheme="majorBidi" w:hAnsiTheme="majorBidi" w:cstheme="majorBidi"/>
                <w:sz w:val="20"/>
                <w:szCs w:val="20"/>
              </w:rPr>
            </w:pPr>
            <w:r w:rsidRPr="007D5B0C">
              <w:rPr>
                <w:rFonts w:asciiTheme="majorBidi" w:eastAsia="Verdana" w:hAnsiTheme="majorBidi" w:cstheme="majorBidi"/>
                <w:sz w:val="20"/>
                <w:szCs w:val="20"/>
              </w:rPr>
              <w:t xml:space="preserve">Multiplication up to 5 × 5 and all those in </w:t>
            </w:r>
            <w:r w:rsidRPr="007D5B0C">
              <w:rPr>
                <w:rFonts w:asciiTheme="majorBidi" w:eastAsia="Verdana" w:hAnsiTheme="majorBidi" w:cstheme="majorBidi"/>
                <w:sz w:val="20"/>
                <w:szCs w:val="20"/>
              </w:rPr>
              <w:br/>
              <w:t>2, 3, 4, 5 and 10 times tables</w:t>
            </w:r>
          </w:p>
        </w:tc>
        <w:tc>
          <w:tcPr>
            <w:tcW w:w="4314" w:type="dxa"/>
          </w:tcPr>
          <w:p w14:paraId="7C64D74A" w14:textId="77777777" w:rsidR="00716E7C" w:rsidRPr="007D5B0C" w:rsidRDefault="00716E7C" w:rsidP="00716E7C">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43A43C93" w14:textId="77777777" w:rsidR="00716E7C" w:rsidRPr="007D5B0C" w:rsidRDefault="00716E7C" w:rsidP="00716E7C">
            <w:pPr>
              <w:pStyle w:val="TableParagraph"/>
              <w:spacing w:before="1"/>
              <w:ind w:left="0"/>
              <w:rPr>
                <w:rFonts w:asciiTheme="majorBidi" w:hAnsiTheme="majorBidi" w:cstheme="majorBidi"/>
                <w:iCs/>
                <w:sz w:val="20"/>
                <w:szCs w:val="20"/>
                <w:lang w:val="en-GB"/>
              </w:rPr>
            </w:pPr>
            <w:r w:rsidRPr="007D5B0C">
              <w:rPr>
                <w:rFonts w:asciiTheme="majorBidi" w:hAnsiTheme="majorBidi" w:cstheme="majorBidi"/>
                <w:iCs/>
                <w:sz w:val="20"/>
                <w:szCs w:val="20"/>
                <w:lang w:val="en-GB"/>
              </w:rPr>
              <w:t>Sequencing of 2, 5 and 10s</w:t>
            </w:r>
          </w:p>
          <w:p w14:paraId="0EB4B5A3" w14:textId="77777777" w:rsidR="00716E7C" w:rsidRPr="007D5B0C" w:rsidRDefault="00716E7C" w:rsidP="00716E7C">
            <w:pPr>
              <w:pStyle w:val="TableParagraph"/>
              <w:spacing w:before="1"/>
              <w:rPr>
                <w:rFonts w:asciiTheme="majorBidi" w:hAnsiTheme="majorBidi" w:cstheme="majorBidi"/>
                <w:i/>
                <w:sz w:val="20"/>
                <w:szCs w:val="20"/>
                <w:lang w:val="en-GB"/>
              </w:rPr>
            </w:pPr>
          </w:p>
          <w:p w14:paraId="45A8E6B6" w14:textId="77777777" w:rsidR="00716E7C" w:rsidRPr="007D5B0C" w:rsidRDefault="00716E7C" w:rsidP="00716E7C">
            <w:pPr>
              <w:pStyle w:val="TableParagraph"/>
              <w:spacing w:before="1"/>
              <w:rPr>
                <w:rFonts w:asciiTheme="majorBidi" w:hAnsiTheme="majorBidi" w:cstheme="majorBidi"/>
                <w:i/>
                <w:sz w:val="20"/>
                <w:szCs w:val="20"/>
                <w:lang w:val="en-GB"/>
              </w:rPr>
            </w:pPr>
          </w:p>
          <w:p w14:paraId="7BA7AC4E" w14:textId="77777777" w:rsidR="00716E7C" w:rsidRPr="007D5B0C" w:rsidRDefault="00716E7C" w:rsidP="00716E7C">
            <w:pPr>
              <w:pStyle w:val="TableParagraph"/>
              <w:spacing w:before="2"/>
              <w:ind w:left="0"/>
              <w:rPr>
                <w:rFonts w:asciiTheme="majorBidi" w:hAnsiTheme="majorBidi" w:cstheme="majorBidi"/>
                <w:b/>
                <w:sz w:val="20"/>
                <w:szCs w:val="20"/>
                <w:lang w:val="en-GB"/>
              </w:rPr>
            </w:pPr>
          </w:p>
          <w:p w14:paraId="6A8A2485" w14:textId="77777777" w:rsidR="00716E7C" w:rsidRPr="007D5B0C" w:rsidRDefault="00716E7C" w:rsidP="00716E7C">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2C8B2F65" w14:textId="77777777" w:rsidR="00AB63A5" w:rsidRPr="00AB63A5" w:rsidRDefault="00AB63A5" w:rsidP="00AB63A5">
            <w:pPr>
              <w:rPr>
                <w:rFonts w:asciiTheme="majorBidi" w:hAnsiTheme="majorBidi" w:cstheme="majorBidi"/>
                <w:sz w:val="20"/>
                <w:szCs w:val="20"/>
              </w:rPr>
            </w:pPr>
            <w:r w:rsidRPr="00AB63A5">
              <w:rPr>
                <w:rFonts w:asciiTheme="majorBidi" w:hAnsiTheme="majorBidi" w:cstheme="majorBidi"/>
                <w:sz w:val="20"/>
                <w:szCs w:val="20"/>
              </w:rPr>
              <w:t>Become fluent in the fundamentals of mathematics, develop conceptual understanding and the ability to recall and apply knowledge.</w:t>
            </w:r>
          </w:p>
          <w:p w14:paraId="33F46EC6" w14:textId="72A604F6" w:rsidR="00716E7C" w:rsidRPr="007D5B0C"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Reason mathematically by following a given line of enquiry, and develop an argument or justification</w:t>
            </w:r>
          </w:p>
        </w:tc>
      </w:tr>
      <w:tr w:rsidR="0096363A" w:rsidRPr="007D5B0C" w14:paraId="07226E2D" w14:textId="77777777" w:rsidTr="0004031B">
        <w:trPr>
          <w:trHeight w:val="3381"/>
        </w:trPr>
        <w:tc>
          <w:tcPr>
            <w:tcW w:w="1271" w:type="dxa"/>
            <w:shd w:val="clear" w:color="auto" w:fill="F2F2F2" w:themeFill="background1" w:themeFillShade="F2"/>
          </w:tcPr>
          <w:p w14:paraId="6A732045" w14:textId="77777777" w:rsidR="0096363A" w:rsidRPr="007D5B0C" w:rsidRDefault="0096363A" w:rsidP="00CD7970">
            <w:pPr>
              <w:rPr>
                <w:rFonts w:asciiTheme="majorBidi" w:hAnsiTheme="majorBidi" w:cstheme="majorBidi"/>
                <w:sz w:val="20"/>
                <w:szCs w:val="20"/>
              </w:rPr>
            </w:pPr>
          </w:p>
        </w:tc>
        <w:tc>
          <w:tcPr>
            <w:tcW w:w="1701" w:type="dxa"/>
          </w:tcPr>
          <w:p w14:paraId="03ED5AC2" w14:textId="1A5B8712" w:rsidR="0096363A" w:rsidRPr="007D5B0C" w:rsidRDefault="00716E7C" w:rsidP="00CD7970">
            <w:pPr>
              <w:rPr>
                <w:rFonts w:asciiTheme="majorBidi" w:hAnsiTheme="majorBidi" w:cstheme="majorBidi"/>
                <w:sz w:val="20"/>
                <w:szCs w:val="20"/>
              </w:rPr>
            </w:pPr>
            <w:r w:rsidRPr="007D5B0C">
              <w:rPr>
                <w:rFonts w:asciiTheme="majorBidi" w:hAnsiTheme="majorBidi" w:cstheme="majorBidi"/>
                <w:sz w:val="20"/>
                <w:szCs w:val="20"/>
              </w:rPr>
              <w:t>Geometry</w:t>
            </w:r>
          </w:p>
          <w:p w14:paraId="44598791" w14:textId="309C9149" w:rsidR="00716E7C" w:rsidRPr="007D5B0C" w:rsidRDefault="00716E7C" w:rsidP="00CD7970">
            <w:pPr>
              <w:rPr>
                <w:rFonts w:asciiTheme="majorBidi" w:hAnsiTheme="majorBidi" w:cstheme="majorBidi"/>
                <w:sz w:val="20"/>
                <w:szCs w:val="20"/>
              </w:rPr>
            </w:pPr>
            <w:r w:rsidRPr="007D5B0C">
              <w:rPr>
                <w:rFonts w:asciiTheme="majorBidi" w:hAnsiTheme="majorBidi" w:cstheme="majorBidi"/>
                <w:sz w:val="20"/>
                <w:szCs w:val="20"/>
              </w:rPr>
              <w:t>(Position, movement and pattern</w:t>
            </w:r>
          </w:p>
          <w:p w14:paraId="5DA9E775" w14:textId="2747AE10" w:rsidR="00716E7C" w:rsidRPr="007D5B0C" w:rsidRDefault="00716E7C" w:rsidP="00CD7970">
            <w:pPr>
              <w:rPr>
                <w:rFonts w:asciiTheme="majorBidi" w:hAnsiTheme="majorBidi" w:cstheme="majorBidi"/>
                <w:sz w:val="20"/>
                <w:szCs w:val="20"/>
              </w:rPr>
            </w:pPr>
          </w:p>
        </w:tc>
        <w:tc>
          <w:tcPr>
            <w:tcW w:w="4536" w:type="dxa"/>
          </w:tcPr>
          <w:p w14:paraId="0902D3F0" w14:textId="77777777" w:rsidR="0096363A" w:rsidRPr="007D5B0C" w:rsidRDefault="00716E7C" w:rsidP="00716E7C">
            <w:pPr>
              <w:pStyle w:val="ListParagraph"/>
              <w:numPr>
                <w:ilvl w:val="0"/>
                <w:numId w:val="9"/>
              </w:numPr>
              <w:rPr>
                <w:rFonts w:asciiTheme="majorBidi" w:hAnsiTheme="majorBidi" w:cstheme="majorBidi"/>
                <w:sz w:val="20"/>
                <w:szCs w:val="20"/>
              </w:rPr>
            </w:pPr>
            <w:r w:rsidRPr="007D5B0C">
              <w:rPr>
                <w:rFonts w:asciiTheme="majorBidi" w:hAnsiTheme="majorBidi" w:cstheme="majorBidi"/>
                <w:sz w:val="20"/>
                <w:szCs w:val="20"/>
              </w:rPr>
              <w:t>Recognise movements in a straight line and rotations, and combine them in simple ways.</w:t>
            </w:r>
          </w:p>
          <w:p w14:paraId="0E5FC137" w14:textId="77777777" w:rsidR="00716E7C" w:rsidRPr="007D5B0C" w:rsidRDefault="00716E7C" w:rsidP="00716E7C">
            <w:pPr>
              <w:pStyle w:val="ListParagraph"/>
              <w:numPr>
                <w:ilvl w:val="0"/>
                <w:numId w:val="9"/>
              </w:numPr>
              <w:rPr>
                <w:rFonts w:asciiTheme="majorBidi" w:hAnsiTheme="majorBidi" w:cstheme="majorBidi"/>
                <w:sz w:val="20"/>
                <w:szCs w:val="20"/>
              </w:rPr>
            </w:pPr>
            <w:r w:rsidRPr="007D5B0C">
              <w:rPr>
                <w:rFonts w:asciiTheme="majorBidi" w:hAnsiTheme="majorBidi" w:cstheme="majorBidi"/>
                <w:sz w:val="20"/>
                <w:szCs w:val="20"/>
              </w:rPr>
              <w:t>Use mathematical vocabulary to describe position, direction and movement (including clockwise and anti-clockwise).</w:t>
            </w:r>
          </w:p>
          <w:p w14:paraId="5A215F06" w14:textId="0A84167A" w:rsidR="00716E7C" w:rsidRPr="007D5B0C" w:rsidRDefault="00716E7C" w:rsidP="00716E7C">
            <w:pPr>
              <w:pStyle w:val="ListParagraph"/>
              <w:numPr>
                <w:ilvl w:val="0"/>
                <w:numId w:val="9"/>
              </w:numPr>
              <w:rPr>
                <w:rFonts w:asciiTheme="majorBidi" w:hAnsiTheme="majorBidi" w:cstheme="majorBidi"/>
                <w:sz w:val="20"/>
                <w:szCs w:val="20"/>
              </w:rPr>
            </w:pPr>
            <w:r w:rsidRPr="007D5B0C">
              <w:rPr>
                <w:rFonts w:asciiTheme="majorBidi" w:hAnsiTheme="majorBidi" w:cstheme="majorBidi"/>
                <w:sz w:val="20"/>
                <w:szCs w:val="20"/>
              </w:rPr>
              <w:t>Read and plot coordinates in the first quadrant.</w:t>
            </w:r>
          </w:p>
        </w:tc>
        <w:tc>
          <w:tcPr>
            <w:tcW w:w="2126" w:type="dxa"/>
          </w:tcPr>
          <w:p w14:paraId="6810BE83" w14:textId="77777777" w:rsidR="0096363A" w:rsidRPr="007D5B0C" w:rsidRDefault="00716E7C" w:rsidP="00CD7970">
            <w:pPr>
              <w:rPr>
                <w:rFonts w:asciiTheme="majorBidi" w:eastAsia="Verdana" w:hAnsiTheme="majorBidi" w:cstheme="majorBidi"/>
                <w:sz w:val="20"/>
                <w:szCs w:val="20"/>
              </w:rPr>
            </w:pPr>
            <w:r w:rsidRPr="007D5B0C">
              <w:rPr>
                <w:rFonts w:asciiTheme="majorBidi" w:eastAsia="Verdana" w:hAnsiTheme="majorBidi" w:cstheme="majorBidi"/>
                <w:sz w:val="20"/>
                <w:szCs w:val="20"/>
              </w:rPr>
              <w:t>Describe a simple journey on a map.</w:t>
            </w:r>
          </w:p>
          <w:p w14:paraId="386596F7" w14:textId="77777777" w:rsidR="00716E7C" w:rsidRPr="007D5B0C" w:rsidRDefault="00716E7C" w:rsidP="00CD7970">
            <w:pPr>
              <w:rPr>
                <w:rFonts w:asciiTheme="majorBidi" w:eastAsia="Verdana" w:hAnsiTheme="majorBidi" w:cstheme="majorBidi"/>
                <w:sz w:val="20"/>
                <w:szCs w:val="20"/>
              </w:rPr>
            </w:pPr>
            <w:r w:rsidRPr="007D5B0C">
              <w:rPr>
                <w:rFonts w:asciiTheme="majorBidi" w:eastAsia="Verdana" w:hAnsiTheme="majorBidi" w:cstheme="majorBidi"/>
                <w:sz w:val="20"/>
                <w:szCs w:val="20"/>
              </w:rPr>
              <w:t xml:space="preserve">For example Plot the point where </w:t>
            </w:r>
            <w:r w:rsidRPr="007D5B0C">
              <w:rPr>
                <w:rFonts w:asciiTheme="majorBidi" w:eastAsia="Verdana" w:hAnsiTheme="majorBidi" w:cstheme="majorBidi"/>
                <w:i/>
                <w:sz w:val="20"/>
                <w:szCs w:val="20"/>
              </w:rPr>
              <w:t>x</w:t>
            </w:r>
            <w:r w:rsidRPr="007D5B0C">
              <w:rPr>
                <w:rFonts w:asciiTheme="majorBidi" w:eastAsia="Verdana" w:hAnsiTheme="majorBidi" w:cstheme="majorBidi"/>
                <w:sz w:val="20"/>
                <w:szCs w:val="20"/>
              </w:rPr>
              <w:t xml:space="preserve"> = 3 and </w:t>
            </w:r>
            <w:r w:rsidRPr="007D5B0C">
              <w:rPr>
                <w:rFonts w:asciiTheme="majorBidi" w:eastAsia="Verdana" w:hAnsiTheme="majorBidi" w:cstheme="majorBidi"/>
                <w:sz w:val="20"/>
                <w:szCs w:val="20"/>
              </w:rPr>
              <w:br/>
            </w:r>
            <w:r w:rsidRPr="007D5B0C">
              <w:rPr>
                <w:rFonts w:asciiTheme="majorBidi" w:eastAsia="Verdana" w:hAnsiTheme="majorBidi" w:cstheme="majorBidi"/>
                <w:i/>
                <w:sz w:val="20"/>
                <w:szCs w:val="20"/>
              </w:rPr>
              <w:t>y</w:t>
            </w:r>
            <w:r w:rsidRPr="007D5B0C">
              <w:rPr>
                <w:rFonts w:asciiTheme="majorBidi" w:eastAsia="Verdana" w:hAnsiTheme="majorBidi" w:cstheme="majorBidi"/>
                <w:sz w:val="20"/>
                <w:szCs w:val="20"/>
              </w:rPr>
              <w:t xml:space="preserve"> = 2 (grid already drawn).</w:t>
            </w:r>
          </w:p>
          <w:p w14:paraId="4D475C1F" w14:textId="2C5D4B89" w:rsidR="00716E7C" w:rsidRPr="007D5B0C" w:rsidRDefault="00716E7C" w:rsidP="00CD7970">
            <w:pPr>
              <w:rPr>
                <w:rFonts w:asciiTheme="majorBidi" w:hAnsiTheme="majorBidi" w:cstheme="majorBidi"/>
                <w:sz w:val="20"/>
                <w:szCs w:val="20"/>
              </w:rPr>
            </w:pPr>
            <w:r w:rsidRPr="007D5B0C">
              <w:rPr>
                <w:rFonts w:asciiTheme="majorBidi" w:eastAsia="Verdana" w:hAnsiTheme="majorBidi" w:cstheme="majorBidi"/>
                <w:sz w:val="20"/>
                <w:szCs w:val="20"/>
              </w:rPr>
              <w:t>Give instructions for moving a programmable toy.</w:t>
            </w:r>
          </w:p>
        </w:tc>
        <w:tc>
          <w:tcPr>
            <w:tcW w:w="4314" w:type="dxa"/>
          </w:tcPr>
          <w:p w14:paraId="5F4B3E47"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64A1208D" w14:textId="62D8F873" w:rsidR="0096363A" w:rsidRPr="007D5B0C" w:rsidRDefault="00716E7C" w:rsidP="00716E7C">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Describe positions using common words</w:t>
            </w:r>
          </w:p>
          <w:p w14:paraId="38C030D7" w14:textId="401E7282" w:rsidR="00716E7C" w:rsidRPr="007D5B0C" w:rsidRDefault="00716E7C" w:rsidP="00716E7C">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Recognise movements in a straight line and rotations</w:t>
            </w:r>
          </w:p>
          <w:p w14:paraId="27BFCC09" w14:textId="77777777" w:rsidR="0096363A" w:rsidRPr="007D5B0C" w:rsidRDefault="0096363A" w:rsidP="0096363A">
            <w:pPr>
              <w:pStyle w:val="TableParagraph"/>
              <w:spacing w:before="2"/>
              <w:ind w:left="0"/>
              <w:rPr>
                <w:rFonts w:asciiTheme="majorBidi" w:hAnsiTheme="majorBidi" w:cstheme="majorBidi"/>
                <w:b/>
                <w:sz w:val="20"/>
                <w:szCs w:val="20"/>
                <w:lang w:val="en-GB"/>
              </w:rPr>
            </w:pPr>
          </w:p>
          <w:p w14:paraId="04033064" w14:textId="77777777" w:rsidR="0096363A" w:rsidRPr="007D5B0C" w:rsidRDefault="0096363A" w:rsidP="0096363A">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45A5DD2A" w14:textId="2BA07C8A" w:rsidR="0096363A" w:rsidRPr="007D5B0C"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bl>
    <w:p w14:paraId="7DD28EA6" w14:textId="542F717E" w:rsidR="0004031B" w:rsidRDefault="0004031B">
      <w:pPr>
        <w:rPr>
          <w:rFonts w:asciiTheme="majorBidi" w:hAnsiTheme="majorBidi" w:cstheme="majorBidi"/>
          <w:sz w:val="20"/>
          <w:szCs w:val="20"/>
        </w:rPr>
      </w:pPr>
      <w:r w:rsidRPr="007D5B0C">
        <w:rPr>
          <w:rFonts w:asciiTheme="majorBidi" w:hAnsiTheme="majorBidi" w:cstheme="majorBidi"/>
          <w:sz w:val="20"/>
          <w:szCs w:val="20"/>
        </w:rPr>
        <w:br w:type="page"/>
      </w:r>
    </w:p>
    <w:p w14:paraId="5CF37DCC" w14:textId="77777777" w:rsidR="00D34EB6" w:rsidRPr="007D5B0C" w:rsidRDefault="00D34EB6" w:rsidP="00D34EB6">
      <w:pPr>
        <w:rPr>
          <w:rFonts w:asciiTheme="majorBidi" w:hAnsiTheme="majorBidi" w:cstheme="majorBidi"/>
          <w:sz w:val="20"/>
          <w:szCs w:val="20"/>
        </w:rPr>
      </w:pPr>
      <w:r>
        <w:rPr>
          <w:rFonts w:asciiTheme="majorBidi" w:hAnsiTheme="majorBidi" w:cstheme="majorBidi"/>
          <w:sz w:val="20"/>
          <w:szCs w:val="20"/>
        </w:rPr>
        <w:t xml:space="preserve">Work experience will be within this term for 2 weeks </w:t>
      </w:r>
    </w:p>
    <w:tbl>
      <w:tblPr>
        <w:tblStyle w:val="TableGrid"/>
        <w:tblW w:w="0" w:type="auto"/>
        <w:tblLook w:val="04A0" w:firstRow="1" w:lastRow="0" w:firstColumn="1" w:lastColumn="0" w:noHBand="0" w:noVBand="1"/>
      </w:tblPr>
      <w:tblGrid>
        <w:gridCol w:w="1271"/>
        <w:gridCol w:w="1701"/>
        <w:gridCol w:w="4536"/>
        <w:gridCol w:w="2126"/>
        <w:gridCol w:w="4314"/>
      </w:tblGrid>
      <w:tr w:rsidR="0004031B" w:rsidRPr="007D5B0C" w14:paraId="48F65846" w14:textId="77777777" w:rsidTr="0004031B">
        <w:tc>
          <w:tcPr>
            <w:tcW w:w="1271" w:type="dxa"/>
            <w:shd w:val="clear" w:color="auto" w:fill="F2F2F2" w:themeFill="background1" w:themeFillShade="F2"/>
          </w:tcPr>
          <w:p w14:paraId="11B768A6"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TERM</w:t>
            </w:r>
          </w:p>
        </w:tc>
        <w:tc>
          <w:tcPr>
            <w:tcW w:w="1701" w:type="dxa"/>
            <w:shd w:val="clear" w:color="auto" w:fill="F2F2F2" w:themeFill="background1" w:themeFillShade="F2"/>
          </w:tcPr>
          <w:p w14:paraId="443662F9"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TOPIC</w:t>
            </w:r>
          </w:p>
        </w:tc>
        <w:tc>
          <w:tcPr>
            <w:tcW w:w="4536" w:type="dxa"/>
            <w:shd w:val="clear" w:color="auto" w:fill="F2F2F2" w:themeFill="background1" w:themeFillShade="F2"/>
          </w:tcPr>
          <w:p w14:paraId="757FCCE9"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CORE LEARNING</w:t>
            </w:r>
          </w:p>
        </w:tc>
        <w:tc>
          <w:tcPr>
            <w:tcW w:w="2126" w:type="dxa"/>
            <w:shd w:val="clear" w:color="auto" w:fill="F2F2F2" w:themeFill="background1" w:themeFillShade="F2"/>
          </w:tcPr>
          <w:p w14:paraId="42E4FA69"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KEY CONCEPTS</w:t>
            </w:r>
          </w:p>
        </w:tc>
        <w:tc>
          <w:tcPr>
            <w:tcW w:w="4314" w:type="dxa"/>
            <w:shd w:val="clear" w:color="auto" w:fill="F2F2F2" w:themeFill="background1" w:themeFillShade="F2"/>
          </w:tcPr>
          <w:p w14:paraId="65675A0C"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 xml:space="preserve">SEQUENCING </w:t>
            </w:r>
          </w:p>
        </w:tc>
      </w:tr>
      <w:tr w:rsidR="0004031B" w:rsidRPr="007D5B0C" w14:paraId="4F0F8918" w14:textId="77777777" w:rsidTr="0004031B">
        <w:trPr>
          <w:trHeight w:val="3027"/>
        </w:trPr>
        <w:tc>
          <w:tcPr>
            <w:tcW w:w="1271" w:type="dxa"/>
            <w:shd w:val="clear" w:color="auto" w:fill="F2F2F2" w:themeFill="background1" w:themeFillShade="F2"/>
          </w:tcPr>
          <w:p w14:paraId="2DA54E12" w14:textId="77777777" w:rsidR="0004031B" w:rsidRPr="007D5B0C" w:rsidRDefault="0004031B" w:rsidP="00CD7970">
            <w:pPr>
              <w:rPr>
                <w:rFonts w:asciiTheme="majorBidi" w:hAnsiTheme="majorBidi" w:cstheme="majorBidi"/>
                <w:sz w:val="20"/>
                <w:szCs w:val="20"/>
              </w:rPr>
            </w:pPr>
            <w:r w:rsidRPr="007D5B0C">
              <w:rPr>
                <w:rFonts w:asciiTheme="majorBidi" w:hAnsiTheme="majorBidi" w:cstheme="majorBidi"/>
                <w:sz w:val="20"/>
                <w:szCs w:val="20"/>
              </w:rPr>
              <w:t>Summer 1</w:t>
            </w:r>
          </w:p>
        </w:tc>
        <w:tc>
          <w:tcPr>
            <w:tcW w:w="1701" w:type="dxa"/>
          </w:tcPr>
          <w:p w14:paraId="39B0DDCF" w14:textId="5F03CB71" w:rsidR="0004031B" w:rsidRPr="007D5B0C" w:rsidRDefault="00716E7C" w:rsidP="00CD7970">
            <w:pPr>
              <w:rPr>
                <w:rFonts w:asciiTheme="majorBidi" w:hAnsiTheme="majorBidi" w:cstheme="majorBidi"/>
                <w:sz w:val="20"/>
                <w:szCs w:val="20"/>
              </w:rPr>
            </w:pPr>
            <w:r w:rsidRPr="007D5B0C">
              <w:rPr>
                <w:rFonts w:asciiTheme="majorBidi" w:hAnsiTheme="majorBidi" w:cstheme="majorBidi"/>
                <w:sz w:val="20"/>
                <w:szCs w:val="20"/>
              </w:rPr>
              <w:t xml:space="preserve">Ratio and proportion </w:t>
            </w:r>
          </w:p>
        </w:tc>
        <w:tc>
          <w:tcPr>
            <w:tcW w:w="4536" w:type="dxa"/>
          </w:tcPr>
          <w:p w14:paraId="513A1CCC" w14:textId="3C46889A" w:rsidR="0004031B" w:rsidRPr="007D5B0C" w:rsidRDefault="00716E7C" w:rsidP="00716E7C">
            <w:pPr>
              <w:pStyle w:val="ListParagraph"/>
              <w:numPr>
                <w:ilvl w:val="0"/>
                <w:numId w:val="10"/>
              </w:numPr>
              <w:rPr>
                <w:rFonts w:asciiTheme="majorBidi" w:hAnsiTheme="majorBidi" w:cstheme="majorBidi"/>
                <w:sz w:val="20"/>
                <w:szCs w:val="20"/>
              </w:rPr>
            </w:pPr>
            <w:r w:rsidRPr="007D5B0C">
              <w:rPr>
                <w:rFonts w:asciiTheme="majorBidi" w:hAnsiTheme="majorBidi" w:cstheme="majorBidi"/>
                <w:sz w:val="20"/>
                <w:szCs w:val="20"/>
              </w:rPr>
              <w:t>Use direct proportion in simple problems.</w:t>
            </w:r>
          </w:p>
        </w:tc>
        <w:tc>
          <w:tcPr>
            <w:tcW w:w="2126" w:type="dxa"/>
          </w:tcPr>
          <w:p w14:paraId="3D6FACB4" w14:textId="1FF48782" w:rsidR="0004031B" w:rsidRPr="007D5B0C" w:rsidRDefault="00716E7C" w:rsidP="00716E7C">
            <w:pPr>
              <w:rPr>
                <w:rFonts w:asciiTheme="majorBidi" w:hAnsiTheme="majorBidi" w:cstheme="majorBidi"/>
                <w:sz w:val="20"/>
                <w:szCs w:val="20"/>
              </w:rPr>
            </w:pPr>
            <w:r w:rsidRPr="007D5B0C">
              <w:rPr>
                <w:rFonts w:asciiTheme="majorBidi" w:hAnsiTheme="majorBidi" w:cstheme="majorBidi"/>
                <w:sz w:val="20"/>
                <w:szCs w:val="20"/>
              </w:rPr>
              <w:t xml:space="preserve">Using </w:t>
            </w:r>
            <w:proofErr w:type="spellStart"/>
            <w:r w:rsidRPr="007D5B0C">
              <w:rPr>
                <w:rFonts w:asciiTheme="majorBidi" w:eastAsia="Verdana" w:hAnsiTheme="majorBidi" w:cstheme="majorBidi"/>
                <w:sz w:val="20"/>
                <w:szCs w:val="20"/>
              </w:rPr>
              <w:t>atio</w:t>
            </w:r>
            <w:proofErr w:type="spellEnd"/>
            <w:r w:rsidRPr="007D5B0C">
              <w:rPr>
                <w:rFonts w:asciiTheme="majorBidi" w:eastAsia="Verdana" w:hAnsiTheme="majorBidi" w:cstheme="majorBidi"/>
                <w:sz w:val="20"/>
                <w:szCs w:val="20"/>
              </w:rPr>
              <w:t xml:space="preserve"> and proportion stories and problems</w:t>
            </w:r>
          </w:p>
        </w:tc>
        <w:tc>
          <w:tcPr>
            <w:tcW w:w="4314" w:type="dxa"/>
          </w:tcPr>
          <w:p w14:paraId="00415321" w14:textId="77777777" w:rsidR="0004031B" w:rsidRPr="007D5B0C" w:rsidRDefault="0004031B" w:rsidP="0004031B">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651ED561" w14:textId="73A0E38F" w:rsidR="0004031B" w:rsidRPr="007D5B0C" w:rsidRDefault="00716E7C" w:rsidP="00716E7C">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i/>
                <w:sz w:val="20"/>
                <w:szCs w:val="20"/>
                <w:lang w:val="en-GB"/>
              </w:rPr>
              <w:t xml:space="preserve">Understanding multiplication and division facts </w:t>
            </w:r>
          </w:p>
          <w:p w14:paraId="043A613A" w14:textId="77777777" w:rsidR="0004031B" w:rsidRPr="007D5B0C" w:rsidRDefault="0004031B" w:rsidP="0004031B">
            <w:pPr>
              <w:pStyle w:val="TableParagraph"/>
              <w:spacing w:before="2"/>
              <w:ind w:left="0"/>
              <w:rPr>
                <w:rFonts w:asciiTheme="majorBidi" w:hAnsiTheme="majorBidi" w:cstheme="majorBidi"/>
                <w:b/>
                <w:sz w:val="20"/>
                <w:szCs w:val="20"/>
                <w:lang w:val="en-GB"/>
              </w:rPr>
            </w:pPr>
          </w:p>
          <w:p w14:paraId="4EB0A4C4" w14:textId="77777777" w:rsidR="0004031B" w:rsidRPr="007D5B0C" w:rsidRDefault="0004031B" w:rsidP="0004031B">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69ADE3F8" w14:textId="46D67F97" w:rsidR="0004031B" w:rsidRPr="007D5B0C" w:rsidRDefault="00AB63A5" w:rsidP="00CD7970">
            <w:pPr>
              <w:rPr>
                <w:rFonts w:asciiTheme="majorBidi" w:hAnsiTheme="majorBidi" w:cstheme="majorBidi"/>
                <w:sz w:val="20"/>
                <w:szCs w:val="20"/>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r w:rsidR="0096363A" w:rsidRPr="007D5B0C" w14:paraId="531F585C" w14:textId="77777777" w:rsidTr="0004031B">
        <w:trPr>
          <w:trHeight w:val="3027"/>
        </w:trPr>
        <w:tc>
          <w:tcPr>
            <w:tcW w:w="1271" w:type="dxa"/>
            <w:shd w:val="clear" w:color="auto" w:fill="F2F2F2" w:themeFill="background1" w:themeFillShade="F2"/>
          </w:tcPr>
          <w:p w14:paraId="528DA909" w14:textId="77777777" w:rsidR="0096363A" w:rsidRPr="007D5B0C" w:rsidRDefault="0096363A" w:rsidP="00CD7970">
            <w:pPr>
              <w:rPr>
                <w:rFonts w:asciiTheme="majorBidi" w:hAnsiTheme="majorBidi" w:cstheme="majorBidi"/>
                <w:sz w:val="20"/>
                <w:szCs w:val="20"/>
              </w:rPr>
            </w:pPr>
          </w:p>
        </w:tc>
        <w:tc>
          <w:tcPr>
            <w:tcW w:w="1701" w:type="dxa"/>
          </w:tcPr>
          <w:p w14:paraId="500B8D35" w14:textId="77777777" w:rsidR="0096363A" w:rsidRPr="007D5B0C" w:rsidRDefault="00716E7C" w:rsidP="00CD7970">
            <w:pPr>
              <w:rPr>
                <w:rFonts w:asciiTheme="majorBidi" w:hAnsiTheme="majorBidi" w:cstheme="majorBidi"/>
                <w:sz w:val="20"/>
                <w:szCs w:val="20"/>
              </w:rPr>
            </w:pPr>
            <w:r w:rsidRPr="007D5B0C">
              <w:rPr>
                <w:rFonts w:asciiTheme="majorBidi" w:hAnsiTheme="majorBidi" w:cstheme="majorBidi"/>
                <w:sz w:val="20"/>
                <w:szCs w:val="20"/>
              </w:rPr>
              <w:t xml:space="preserve">Geometry </w:t>
            </w:r>
          </w:p>
          <w:p w14:paraId="1F9AA0CD" w14:textId="35B518EF" w:rsidR="00716E7C" w:rsidRPr="007D5B0C" w:rsidRDefault="00716E7C" w:rsidP="00CD7970">
            <w:pPr>
              <w:rPr>
                <w:rFonts w:asciiTheme="majorBidi" w:hAnsiTheme="majorBidi" w:cstheme="majorBidi"/>
                <w:sz w:val="20"/>
                <w:szCs w:val="20"/>
              </w:rPr>
            </w:pPr>
            <w:r w:rsidRPr="007D5B0C">
              <w:rPr>
                <w:rFonts w:asciiTheme="majorBidi" w:hAnsiTheme="majorBidi" w:cstheme="majorBidi"/>
                <w:sz w:val="20"/>
                <w:szCs w:val="20"/>
              </w:rPr>
              <w:t>(Angles)</w:t>
            </w:r>
          </w:p>
        </w:tc>
        <w:tc>
          <w:tcPr>
            <w:tcW w:w="4536" w:type="dxa"/>
          </w:tcPr>
          <w:p w14:paraId="428ED3C5" w14:textId="77777777" w:rsidR="00716E7C" w:rsidRPr="007D5B0C" w:rsidRDefault="00716E7C" w:rsidP="00BA0C83">
            <w:pPr>
              <w:pStyle w:val="ListParagraph"/>
              <w:numPr>
                <w:ilvl w:val="0"/>
                <w:numId w:val="10"/>
              </w:numPr>
              <w:rPr>
                <w:rFonts w:asciiTheme="majorBidi" w:hAnsiTheme="majorBidi" w:cstheme="majorBidi"/>
                <w:sz w:val="20"/>
                <w:szCs w:val="20"/>
              </w:rPr>
            </w:pPr>
            <w:r w:rsidRPr="007D5B0C">
              <w:rPr>
                <w:rFonts w:asciiTheme="majorBidi" w:hAnsiTheme="majorBidi" w:cstheme="majorBidi"/>
                <w:sz w:val="20"/>
                <w:szCs w:val="20"/>
              </w:rPr>
              <w:t>Understand angle as a measure of turn and recognise quarter-turns, half-turns and right angles.</w:t>
            </w:r>
          </w:p>
          <w:p w14:paraId="0A17ACD8" w14:textId="2C1B01B8" w:rsidR="0096363A" w:rsidRPr="007D5B0C" w:rsidRDefault="00716E7C" w:rsidP="00BA0C83">
            <w:pPr>
              <w:pStyle w:val="ListParagraph"/>
              <w:numPr>
                <w:ilvl w:val="0"/>
                <w:numId w:val="10"/>
              </w:numPr>
              <w:rPr>
                <w:rFonts w:asciiTheme="majorBidi" w:hAnsiTheme="majorBidi" w:cstheme="majorBidi"/>
                <w:sz w:val="20"/>
                <w:szCs w:val="20"/>
              </w:rPr>
            </w:pPr>
            <w:r w:rsidRPr="007D5B0C">
              <w:rPr>
                <w:rFonts w:asciiTheme="majorBidi" w:hAnsiTheme="majorBidi" w:cstheme="majorBidi"/>
                <w:sz w:val="20"/>
                <w:szCs w:val="20"/>
              </w:rPr>
              <w:t>Identify an angle as smaller than a right angle</w:t>
            </w:r>
            <w:r w:rsidR="00BA0C83" w:rsidRPr="007D5B0C">
              <w:rPr>
                <w:rFonts w:asciiTheme="majorBidi" w:hAnsiTheme="majorBidi" w:cstheme="majorBidi"/>
                <w:sz w:val="20"/>
                <w:szCs w:val="20"/>
              </w:rPr>
              <w:t xml:space="preserve">, </w:t>
            </w:r>
            <w:proofErr w:type="gramStart"/>
            <w:r w:rsidR="00BA0C83" w:rsidRPr="007D5B0C">
              <w:rPr>
                <w:rFonts w:asciiTheme="majorBidi" w:hAnsiTheme="majorBidi" w:cstheme="majorBidi"/>
                <w:sz w:val="20"/>
                <w:szCs w:val="20"/>
              </w:rPr>
              <w:t>or</w:t>
            </w:r>
            <w:proofErr w:type="gramEnd"/>
            <w:r w:rsidR="00BA0C83" w:rsidRPr="007D5B0C">
              <w:rPr>
                <w:rFonts w:asciiTheme="majorBidi" w:hAnsiTheme="majorBidi" w:cstheme="majorBidi"/>
                <w:sz w:val="20"/>
                <w:szCs w:val="20"/>
              </w:rPr>
              <w:t xml:space="preserve"> </w:t>
            </w:r>
            <w:r w:rsidRPr="007D5B0C">
              <w:rPr>
                <w:rFonts w:asciiTheme="majorBidi" w:hAnsiTheme="majorBidi" w:cstheme="majorBidi"/>
                <w:sz w:val="20"/>
                <w:szCs w:val="20"/>
              </w:rPr>
              <w:t>bigger than a right angle.</w:t>
            </w:r>
          </w:p>
        </w:tc>
        <w:tc>
          <w:tcPr>
            <w:tcW w:w="2126" w:type="dxa"/>
          </w:tcPr>
          <w:p w14:paraId="494EA22D" w14:textId="77777777" w:rsidR="0096363A" w:rsidRPr="007D5B0C" w:rsidRDefault="0096363A" w:rsidP="00CD7970">
            <w:pPr>
              <w:rPr>
                <w:rFonts w:asciiTheme="majorBidi" w:hAnsiTheme="majorBidi" w:cstheme="majorBidi"/>
                <w:sz w:val="20"/>
                <w:szCs w:val="20"/>
              </w:rPr>
            </w:pPr>
          </w:p>
        </w:tc>
        <w:tc>
          <w:tcPr>
            <w:tcW w:w="4314" w:type="dxa"/>
          </w:tcPr>
          <w:p w14:paraId="447D81A7"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240C82D2" w14:textId="77777777" w:rsidR="00716E7C" w:rsidRPr="007D5B0C" w:rsidRDefault="00716E7C" w:rsidP="00716E7C">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Know left and right turns.</w:t>
            </w:r>
          </w:p>
          <w:p w14:paraId="0F038AEF" w14:textId="77777777" w:rsidR="00716E7C" w:rsidRPr="007D5B0C" w:rsidRDefault="00716E7C" w:rsidP="00716E7C">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Know that a half-turn is greater than a quarter-turn.</w:t>
            </w:r>
          </w:p>
          <w:p w14:paraId="247F9770" w14:textId="77777777" w:rsidR="0096363A" w:rsidRPr="007D5B0C" w:rsidRDefault="0096363A" w:rsidP="0096363A">
            <w:pPr>
              <w:pStyle w:val="TableParagraph"/>
              <w:spacing w:before="2"/>
              <w:ind w:left="0"/>
              <w:rPr>
                <w:rFonts w:asciiTheme="majorBidi" w:hAnsiTheme="majorBidi" w:cstheme="majorBidi"/>
                <w:b/>
                <w:sz w:val="20"/>
                <w:szCs w:val="20"/>
                <w:lang w:val="en-GB"/>
              </w:rPr>
            </w:pPr>
          </w:p>
          <w:p w14:paraId="4DE15BCF" w14:textId="77777777" w:rsidR="0096363A" w:rsidRPr="007D5B0C" w:rsidRDefault="0096363A" w:rsidP="0096363A">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68B06BAA" w14:textId="2DE9AC4F" w:rsidR="0096363A" w:rsidRPr="007D5B0C"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Solve problems by applying their mathematics to a variety of routine problems including breaking down problems into a series of simpler steps and persevering in seeking solutions.</w:t>
            </w:r>
          </w:p>
        </w:tc>
      </w:tr>
      <w:tr w:rsidR="0096363A" w:rsidRPr="007D5B0C" w14:paraId="3925679B" w14:textId="77777777" w:rsidTr="0004031B">
        <w:trPr>
          <w:trHeight w:val="3027"/>
        </w:trPr>
        <w:tc>
          <w:tcPr>
            <w:tcW w:w="1271" w:type="dxa"/>
            <w:shd w:val="clear" w:color="auto" w:fill="F2F2F2" w:themeFill="background1" w:themeFillShade="F2"/>
          </w:tcPr>
          <w:p w14:paraId="55601DDA" w14:textId="5764291B" w:rsidR="0096363A" w:rsidRPr="007D5B0C" w:rsidRDefault="00BA0C83" w:rsidP="00CD7970">
            <w:pPr>
              <w:rPr>
                <w:rFonts w:asciiTheme="majorBidi" w:hAnsiTheme="majorBidi" w:cstheme="majorBidi"/>
                <w:sz w:val="20"/>
                <w:szCs w:val="20"/>
              </w:rPr>
            </w:pPr>
            <w:r w:rsidRPr="007D5B0C">
              <w:rPr>
                <w:rFonts w:asciiTheme="majorBidi" w:hAnsiTheme="majorBidi" w:cstheme="majorBidi"/>
                <w:sz w:val="20"/>
                <w:szCs w:val="20"/>
              </w:rPr>
              <w:t xml:space="preserve">Summer 2 </w:t>
            </w:r>
          </w:p>
        </w:tc>
        <w:tc>
          <w:tcPr>
            <w:tcW w:w="1701" w:type="dxa"/>
          </w:tcPr>
          <w:p w14:paraId="6366160D" w14:textId="77777777" w:rsidR="0096363A" w:rsidRPr="007D5B0C" w:rsidRDefault="0096363A" w:rsidP="00CD7970">
            <w:pPr>
              <w:rPr>
                <w:rFonts w:asciiTheme="majorBidi" w:hAnsiTheme="majorBidi" w:cstheme="majorBidi"/>
                <w:sz w:val="20"/>
                <w:szCs w:val="20"/>
              </w:rPr>
            </w:pPr>
          </w:p>
        </w:tc>
        <w:tc>
          <w:tcPr>
            <w:tcW w:w="4536" w:type="dxa"/>
          </w:tcPr>
          <w:p w14:paraId="7D72B8F6" w14:textId="4C9E6735" w:rsidR="0096363A" w:rsidRPr="007D5B0C" w:rsidRDefault="00BA0C83" w:rsidP="00BA0C83">
            <w:pPr>
              <w:rPr>
                <w:rFonts w:asciiTheme="majorBidi" w:hAnsiTheme="majorBidi" w:cstheme="majorBidi"/>
                <w:sz w:val="20"/>
                <w:szCs w:val="20"/>
              </w:rPr>
            </w:pPr>
            <w:r w:rsidRPr="007D5B0C">
              <w:rPr>
                <w:rFonts w:asciiTheme="majorBidi" w:hAnsiTheme="majorBidi" w:cstheme="majorBidi"/>
                <w:sz w:val="20"/>
                <w:szCs w:val="20"/>
              </w:rPr>
              <w:t xml:space="preserve">Mock examinations and include a practice task D </w:t>
            </w:r>
          </w:p>
          <w:p w14:paraId="71A9E83A" w14:textId="39810076" w:rsidR="00BA0C83" w:rsidRPr="007D5B0C" w:rsidRDefault="00BA0C83" w:rsidP="00CD7970">
            <w:pPr>
              <w:rPr>
                <w:rFonts w:asciiTheme="majorBidi" w:hAnsiTheme="majorBidi" w:cstheme="majorBidi"/>
                <w:sz w:val="20"/>
                <w:szCs w:val="20"/>
              </w:rPr>
            </w:pPr>
            <w:r w:rsidRPr="007D5B0C">
              <w:rPr>
                <w:rFonts w:asciiTheme="majorBidi" w:hAnsiTheme="majorBidi" w:cstheme="majorBidi"/>
                <w:sz w:val="20"/>
                <w:szCs w:val="20"/>
              </w:rPr>
              <w:t xml:space="preserve">Braille </w:t>
            </w:r>
          </w:p>
          <w:p w14:paraId="24FB8B8E" w14:textId="61259482" w:rsidR="005159DE" w:rsidRPr="007D5B0C" w:rsidRDefault="005159DE" w:rsidP="00CD7970">
            <w:pPr>
              <w:rPr>
                <w:rFonts w:asciiTheme="majorBidi" w:hAnsiTheme="majorBidi" w:cstheme="majorBidi"/>
                <w:sz w:val="20"/>
                <w:szCs w:val="20"/>
              </w:rPr>
            </w:pPr>
          </w:p>
          <w:p w14:paraId="79BF3BD4" w14:textId="4F8D5690" w:rsidR="005159DE" w:rsidRPr="007D5B0C" w:rsidRDefault="005159DE" w:rsidP="00CD7970">
            <w:pPr>
              <w:rPr>
                <w:rFonts w:asciiTheme="majorBidi" w:hAnsiTheme="majorBidi" w:cstheme="majorBidi"/>
                <w:sz w:val="20"/>
                <w:szCs w:val="20"/>
              </w:rPr>
            </w:pPr>
            <w:r w:rsidRPr="007D5B0C">
              <w:rPr>
                <w:rFonts w:asciiTheme="majorBidi" w:hAnsiTheme="majorBidi" w:cstheme="majorBidi"/>
                <w:sz w:val="20"/>
                <w:szCs w:val="20"/>
              </w:rPr>
              <w:t>1</w:t>
            </w:r>
            <w:r w:rsidRPr="007D5B0C">
              <w:rPr>
                <w:rFonts w:asciiTheme="majorBidi" w:hAnsiTheme="majorBidi" w:cstheme="majorBidi"/>
                <w:sz w:val="20"/>
                <w:szCs w:val="20"/>
                <w:vertAlign w:val="superscript"/>
              </w:rPr>
              <w:t>st</w:t>
            </w:r>
            <w:r w:rsidRPr="007D5B0C">
              <w:rPr>
                <w:rFonts w:asciiTheme="majorBidi" w:hAnsiTheme="majorBidi" w:cstheme="majorBidi"/>
                <w:sz w:val="20"/>
                <w:szCs w:val="20"/>
              </w:rPr>
              <w:t xml:space="preserve"> Formal examination and task </w:t>
            </w:r>
          </w:p>
          <w:p w14:paraId="71A5BBE6" w14:textId="77777777" w:rsidR="00BA0C83" w:rsidRPr="007D5B0C" w:rsidRDefault="00BA0C83" w:rsidP="00CD7970">
            <w:pPr>
              <w:rPr>
                <w:rFonts w:asciiTheme="majorBidi" w:hAnsiTheme="majorBidi" w:cstheme="majorBidi"/>
                <w:sz w:val="20"/>
                <w:szCs w:val="20"/>
              </w:rPr>
            </w:pPr>
          </w:p>
          <w:p w14:paraId="1E3340FD" w14:textId="77777777" w:rsidR="00BA0C83" w:rsidRPr="007D5B0C" w:rsidRDefault="00BA0C83" w:rsidP="00CD7970">
            <w:pPr>
              <w:rPr>
                <w:rFonts w:asciiTheme="majorBidi" w:hAnsiTheme="majorBidi" w:cstheme="majorBidi"/>
                <w:sz w:val="20"/>
                <w:szCs w:val="20"/>
              </w:rPr>
            </w:pPr>
          </w:p>
          <w:p w14:paraId="5E68D31A" w14:textId="2237AAC1" w:rsidR="00BA0C83" w:rsidRPr="007D5B0C" w:rsidRDefault="00BA0C83" w:rsidP="00CD7970">
            <w:pPr>
              <w:rPr>
                <w:rFonts w:asciiTheme="majorBidi" w:hAnsiTheme="majorBidi" w:cstheme="majorBidi"/>
                <w:sz w:val="20"/>
                <w:szCs w:val="20"/>
              </w:rPr>
            </w:pPr>
          </w:p>
        </w:tc>
        <w:tc>
          <w:tcPr>
            <w:tcW w:w="2126" w:type="dxa"/>
          </w:tcPr>
          <w:p w14:paraId="7677793D" w14:textId="77777777" w:rsidR="0096363A" w:rsidRPr="007D5B0C" w:rsidRDefault="0096363A" w:rsidP="00CD7970">
            <w:pPr>
              <w:rPr>
                <w:rFonts w:asciiTheme="majorBidi" w:hAnsiTheme="majorBidi" w:cstheme="majorBidi"/>
                <w:sz w:val="20"/>
                <w:szCs w:val="20"/>
              </w:rPr>
            </w:pPr>
          </w:p>
        </w:tc>
        <w:tc>
          <w:tcPr>
            <w:tcW w:w="4314" w:type="dxa"/>
          </w:tcPr>
          <w:p w14:paraId="598BFD8C" w14:textId="77777777" w:rsidR="0096363A" w:rsidRPr="007D5B0C" w:rsidRDefault="0096363A" w:rsidP="0096363A">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6A8ACC88" w14:textId="77777777" w:rsidR="0096363A" w:rsidRPr="007D5B0C" w:rsidRDefault="0096363A" w:rsidP="0096363A">
            <w:pPr>
              <w:pStyle w:val="TableParagraph"/>
              <w:spacing w:before="1"/>
              <w:rPr>
                <w:rFonts w:asciiTheme="majorBidi" w:hAnsiTheme="majorBidi" w:cstheme="majorBidi"/>
                <w:i/>
                <w:sz w:val="20"/>
                <w:szCs w:val="20"/>
                <w:lang w:val="en-GB"/>
              </w:rPr>
            </w:pPr>
          </w:p>
          <w:p w14:paraId="69D57417" w14:textId="77777777" w:rsidR="0096363A" w:rsidRPr="007D5B0C" w:rsidRDefault="0096363A" w:rsidP="0096363A">
            <w:pPr>
              <w:pStyle w:val="TableParagraph"/>
              <w:spacing w:before="1"/>
              <w:rPr>
                <w:rFonts w:asciiTheme="majorBidi" w:hAnsiTheme="majorBidi" w:cstheme="majorBidi"/>
                <w:i/>
                <w:sz w:val="20"/>
                <w:szCs w:val="20"/>
                <w:lang w:val="en-GB"/>
              </w:rPr>
            </w:pPr>
          </w:p>
          <w:p w14:paraId="3CD38BC5" w14:textId="77777777" w:rsidR="0096363A" w:rsidRPr="007D5B0C" w:rsidRDefault="0096363A" w:rsidP="0096363A">
            <w:pPr>
              <w:pStyle w:val="TableParagraph"/>
              <w:spacing w:before="1"/>
              <w:rPr>
                <w:rFonts w:asciiTheme="majorBidi" w:hAnsiTheme="majorBidi" w:cstheme="majorBidi"/>
                <w:i/>
                <w:sz w:val="20"/>
                <w:szCs w:val="20"/>
                <w:lang w:val="en-GB"/>
              </w:rPr>
            </w:pPr>
          </w:p>
          <w:p w14:paraId="1AA5D03F" w14:textId="77777777" w:rsidR="0096363A" w:rsidRPr="007D5B0C" w:rsidRDefault="0096363A" w:rsidP="0096363A">
            <w:pPr>
              <w:pStyle w:val="TableParagraph"/>
              <w:spacing w:before="2"/>
              <w:ind w:left="0"/>
              <w:rPr>
                <w:rFonts w:asciiTheme="majorBidi" w:hAnsiTheme="majorBidi" w:cstheme="majorBidi"/>
                <w:b/>
                <w:sz w:val="20"/>
                <w:szCs w:val="20"/>
                <w:lang w:val="en-GB"/>
              </w:rPr>
            </w:pPr>
          </w:p>
          <w:p w14:paraId="6632C5E5" w14:textId="77777777" w:rsidR="0096363A" w:rsidRPr="007D5B0C" w:rsidRDefault="0096363A" w:rsidP="0096363A">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60730F78" w14:textId="13C7779F" w:rsidR="0096363A" w:rsidRPr="00AB63A5" w:rsidRDefault="00AB63A5" w:rsidP="00AB63A5">
            <w:pPr>
              <w:pStyle w:val="TableParagraph"/>
              <w:spacing w:before="1"/>
              <w:ind w:left="0"/>
              <w:rPr>
                <w:rFonts w:asciiTheme="majorBidi" w:hAnsiTheme="majorBidi" w:cstheme="majorBidi"/>
                <w:i/>
                <w:sz w:val="20"/>
                <w:szCs w:val="20"/>
                <w:lang w:val="en-GB"/>
              </w:rPr>
            </w:pPr>
            <w:r w:rsidRPr="00AB63A5">
              <w:rPr>
                <w:rFonts w:asciiTheme="majorBidi" w:hAnsiTheme="majorBidi" w:cstheme="majorBidi"/>
                <w:sz w:val="20"/>
                <w:szCs w:val="20"/>
              </w:rPr>
              <w:t>To use gained mathematical qualification to complete further studies.</w:t>
            </w:r>
          </w:p>
        </w:tc>
      </w:tr>
    </w:tbl>
    <w:p w14:paraId="1FDBCE87" w14:textId="61BD8BDC" w:rsidR="0004031B" w:rsidRPr="007D5B0C" w:rsidRDefault="0004031B">
      <w:pPr>
        <w:rPr>
          <w:rFonts w:asciiTheme="majorBidi" w:hAnsiTheme="majorBidi" w:cstheme="majorBidi"/>
          <w:sz w:val="20"/>
          <w:szCs w:val="20"/>
        </w:rPr>
      </w:pPr>
    </w:p>
    <w:p w14:paraId="3FAB6F1B" w14:textId="2ED24623" w:rsidR="00BA0C83" w:rsidRPr="007D5B0C" w:rsidRDefault="00BA0C83">
      <w:pPr>
        <w:rPr>
          <w:rFonts w:asciiTheme="majorBidi" w:hAnsiTheme="majorBidi" w:cstheme="majorBidi"/>
          <w:sz w:val="20"/>
          <w:szCs w:val="20"/>
        </w:rPr>
      </w:pPr>
    </w:p>
    <w:p w14:paraId="53D972B2" w14:textId="500AD5A1" w:rsidR="00BA0C83" w:rsidRPr="007D5B0C" w:rsidRDefault="00BA0C83">
      <w:pPr>
        <w:rPr>
          <w:rFonts w:asciiTheme="majorBidi" w:hAnsiTheme="majorBidi" w:cstheme="majorBidi"/>
          <w:sz w:val="20"/>
          <w:szCs w:val="20"/>
        </w:rPr>
      </w:pPr>
    </w:p>
    <w:p w14:paraId="4AB25CD3" w14:textId="379FF49A" w:rsidR="00BA0C83" w:rsidRPr="007D5B0C" w:rsidRDefault="00BA0C83">
      <w:pPr>
        <w:rPr>
          <w:rFonts w:asciiTheme="majorBidi" w:hAnsiTheme="majorBidi" w:cstheme="majorBidi"/>
          <w:sz w:val="20"/>
          <w:szCs w:val="20"/>
        </w:rPr>
      </w:pPr>
    </w:p>
    <w:p w14:paraId="0E778BA5" w14:textId="1B34E84C" w:rsidR="00BA0C83" w:rsidRPr="007D5B0C" w:rsidRDefault="00BA0C83">
      <w:pPr>
        <w:rPr>
          <w:rFonts w:asciiTheme="majorBidi" w:hAnsiTheme="majorBidi" w:cstheme="majorBidi"/>
          <w:sz w:val="20"/>
          <w:szCs w:val="20"/>
        </w:rPr>
      </w:pPr>
    </w:p>
    <w:p w14:paraId="57C07DA8" w14:textId="0EA16BE7" w:rsidR="00BA0C83" w:rsidRPr="007D5B0C" w:rsidRDefault="00BA0C83">
      <w:pPr>
        <w:rPr>
          <w:rFonts w:asciiTheme="majorBidi" w:hAnsiTheme="majorBidi" w:cstheme="majorBidi"/>
          <w:sz w:val="20"/>
          <w:szCs w:val="20"/>
        </w:rPr>
      </w:pPr>
    </w:p>
    <w:p w14:paraId="61B53689" w14:textId="074AFC80" w:rsidR="00BA0C83" w:rsidRDefault="00BA0C83">
      <w:pPr>
        <w:rPr>
          <w:rFonts w:asciiTheme="majorBidi" w:hAnsiTheme="majorBidi" w:cstheme="majorBidi"/>
          <w:sz w:val="20"/>
          <w:szCs w:val="20"/>
        </w:rPr>
      </w:pPr>
    </w:p>
    <w:p w14:paraId="62C57551" w14:textId="4C3294D1" w:rsidR="007D5B0C" w:rsidRDefault="007D5B0C">
      <w:pPr>
        <w:rPr>
          <w:rFonts w:asciiTheme="majorBidi" w:hAnsiTheme="majorBidi" w:cstheme="majorBidi"/>
          <w:sz w:val="20"/>
          <w:szCs w:val="20"/>
        </w:rPr>
      </w:pPr>
    </w:p>
    <w:p w14:paraId="4B840173" w14:textId="77777777" w:rsidR="007D5B0C" w:rsidRPr="007D5B0C" w:rsidRDefault="007D5B0C">
      <w:pPr>
        <w:rPr>
          <w:rFonts w:asciiTheme="majorBidi" w:hAnsiTheme="majorBidi" w:cstheme="majorBidi"/>
          <w:sz w:val="20"/>
          <w:szCs w:val="20"/>
        </w:rPr>
      </w:pPr>
    </w:p>
    <w:p w14:paraId="38BB0836" w14:textId="77777777" w:rsidR="00BA0C83" w:rsidRPr="007D5B0C" w:rsidRDefault="00BA0C83">
      <w:pPr>
        <w:rPr>
          <w:rFonts w:asciiTheme="majorBidi" w:hAnsiTheme="majorBidi" w:cstheme="majorBidi"/>
          <w:sz w:val="20"/>
          <w:szCs w:val="20"/>
        </w:rPr>
      </w:pPr>
    </w:p>
    <w:p w14:paraId="47046B57" w14:textId="0F96C6A5" w:rsidR="00BA0C83" w:rsidRPr="007D5B0C" w:rsidRDefault="00BA0C83">
      <w:pPr>
        <w:rPr>
          <w:rFonts w:asciiTheme="majorBidi" w:hAnsiTheme="majorBidi" w:cstheme="majorBidi"/>
          <w:sz w:val="20"/>
          <w:szCs w:val="20"/>
        </w:rPr>
      </w:pPr>
    </w:p>
    <w:p w14:paraId="264F59D8" w14:textId="4D368C42" w:rsidR="00BA0C83" w:rsidRPr="007D5B0C" w:rsidRDefault="00BA0C83">
      <w:pPr>
        <w:rPr>
          <w:rFonts w:asciiTheme="majorBidi" w:hAnsiTheme="majorBidi" w:cstheme="majorBidi"/>
          <w:sz w:val="20"/>
          <w:szCs w:val="20"/>
        </w:rPr>
      </w:pPr>
    </w:p>
    <w:p w14:paraId="40AFA32F" w14:textId="2D14086F" w:rsidR="00BA0C83" w:rsidRPr="007D5B0C" w:rsidRDefault="00BA0C83">
      <w:pPr>
        <w:rPr>
          <w:rFonts w:asciiTheme="majorBidi" w:hAnsiTheme="majorBidi" w:cstheme="majorBidi"/>
          <w:sz w:val="20"/>
          <w:szCs w:val="20"/>
        </w:rPr>
      </w:pPr>
    </w:p>
    <w:p w14:paraId="7494534D" w14:textId="3F52C32A" w:rsidR="00BA0C83" w:rsidRPr="007D5B0C" w:rsidRDefault="00BA0C83">
      <w:pPr>
        <w:rPr>
          <w:rFonts w:asciiTheme="majorBidi" w:hAnsiTheme="majorBidi" w:cstheme="majorBidi"/>
          <w:sz w:val="20"/>
          <w:szCs w:val="20"/>
        </w:rPr>
      </w:pPr>
      <w:r w:rsidRPr="007D5B0C">
        <w:rPr>
          <w:rFonts w:asciiTheme="majorBidi" w:hAnsiTheme="majorBidi" w:cstheme="majorBidi"/>
          <w:sz w:val="20"/>
          <w:szCs w:val="20"/>
        </w:rPr>
        <w:t xml:space="preserve">Year 11 </w:t>
      </w:r>
    </w:p>
    <w:tbl>
      <w:tblPr>
        <w:tblStyle w:val="TableGrid"/>
        <w:tblW w:w="0" w:type="auto"/>
        <w:tblLook w:val="04A0" w:firstRow="1" w:lastRow="0" w:firstColumn="1" w:lastColumn="0" w:noHBand="0" w:noVBand="1"/>
      </w:tblPr>
      <w:tblGrid>
        <w:gridCol w:w="1271"/>
        <w:gridCol w:w="1701"/>
        <w:gridCol w:w="4536"/>
        <w:gridCol w:w="2126"/>
        <w:gridCol w:w="4314"/>
      </w:tblGrid>
      <w:tr w:rsidR="00BA0C83" w:rsidRPr="007D5B0C" w14:paraId="3953FF56" w14:textId="77777777" w:rsidTr="00CC603F">
        <w:tc>
          <w:tcPr>
            <w:tcW w:w="1271" w:type="dxa"/>
            <w:shd w:val="clear" w:color="auto" w:fill="F2F2F2" w:themeFill="background1" w:themeFillShade="F2"/>
          </w:tcPr>
          <w:p w14:paraId="18161584"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TERM</w:t>
            </w:r>
          </w:p>
        </w:tc>
        <w:tc>
          <w:tcPr>
            <w:tcW w:w="1701" w:type="dxa"/>
            <w:shd w:val="clear" w:color="auto" w:fill="F2F2F2" w:themeFill="background1" w:themeFillShade="F2"/>
          </w:tcPr>
          <w:p w14:paraId="22441B62"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TOPIC</w:t>
            </w:r>
          </w:p>
        </w:tc>
        <w:tc>
          <w:tcPr>
            <w:tcW w:w="4536" w:type="dxa"/>
            <w:shd w:val="clear" w:color="auto" w:fill="F2F2F2" w:themeFill="background1" w:themeFillShade="F2"/>
          </w:tcPr>
          <w:p w14:paraId="29DB3B72"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CORE LEARNING</w:t>
            </w:r>
          </w:p>
        </w:tc>
        <w:tc>
          <w:tcPr>
            <w:tcW w:w="2126" w:type="dxa"/>
            <w:shd w:val="clear" w:color="auto" w:fill="F2F2F2" w:themeFill="background1" w:themeFillShade="F2"/>
          </w:tcPr>
          <w:p w14:paraId="5A844AC5"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KEY CONCEPTS</w:t>
            </w:r>
          </w:p>
        </w:tc>
        <w:tc>
          <w:tcPr>
            <w:tcW w:w="4314" w:type="dxa"/>
            <w:shd w:val="clear" w:color="auto" w:fill="F2F2F2" w:themeFill="background1" w:themeFillShade="F2"/>
          </w:tcPr>
          <w:p w14:paraId="203556EA"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 xml:space="preserve">SEQUENCING </w:t>
            </w:r>
          </w:p>
        </w:tc>
      </w:tr>
      <w:tr w:rsidR="00BA0C83" w:rsidRPr="007D5B0C" w14:paraId="193C764E" w14:textId="77777777" w:rsidTr="00CC603F">
        <w:trPr>
          <w:trHeight w:val="3027"/>
        </w:trPr>
        <w:tc>
          <w:tcPr>
            <w:tcW w:w="1271" w:type="dxa"/>
            <w:shd w:val="clear" w:color="auto" w:fill="F2F2F2" w:themeFill="background1" w:themeFillShade="F2"/>
          </w:tcPr>
          <w:p w14:paraId="66776626"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Autumn 1</w:t>
            </w:r>
          </w:p>
        </w:tc>
        <w:tc>
          <w:tcPr>
            <w:tcW w:w="1701" w:type="dxa"/>
          </w:tcPr>
          <w:p w14:paraId="6870FF81" w14:textId="7CE46A3E"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 xml:space="preserve">Algebra </w:t>
            </w:r>
          </w:p>
        </w:tc>
        <w:tc>
          <w:tcPr>
            <w:tcW w:w="4536" w:type="dxa"/>
          </w:tcPr>
          <w:p w14:paraId="572C7866" w14:textId="4836C805" w:rsidR="00BA0C83" w:rsidRPr="007D5B0C" w:rsidRDefault="00BA0C83" w:rsidP="00BA0C83">
            <w:pPr>
              <w:pStyle w:val="text"/>
              <w:numPr>
                <w:ilvl w:val="0"/>
                <w:numId w:val="11"/>
              </w:numPr>
              <w:rPr>
                <w:rFonts w:asciiTheme="majorBidi" w:hAnsiTheme="majorBidi" w:cstheme="majorBidi"/>
                <w:szCs w:val="20"/>
              </w:rPr>
            </w:pPr>
            <w:r w:rsidRPr="007D5B0C">
              <w:rPr>
                <w:rFonts w:asciiTheme="majorBidi" w:hAnsiTheme="majorBidi" w:cstheme="majorBidi"/>
                <w:szCs w:val="20"/>
              </w:rPr>
              <w:t>Solve very basic equations</w:t>
            </w:r>
          </w:p>
          <w:p w14:paraId="71DB7F01" w14:textId="78A432CC" w:rsidR="00BA0C83" w:rsidRPr="007D5B0C" w:rsidRDefault="00BA0C83" w:rsidP="00BA0C83">
            <w:pPr>
              <w:pStyle w:val="text"/>
              <w:numPr>
                <w:ilvl w:val="0"/>
                <w:numId w:val="11"/>
              </w:numPr>
              <w:rPr>
                <w:rFonts w:asciiTheme="majorBidi" w:hAnsiTheme="majorBidi" w:cstheme="majorBidi"/>
                <w:szCs w:val="20"/>
              </w:rPr>
            </w:pPr>
            <w:r w:rsidRPr="007D5B0C">
              <w:rPr>
                <w:rFonts w:asciiTheme="majorBidi" w:hAnsiTheme="majorBidi" w:cstheme="majorBidi"/>
                <w:szCs w:val="20"/>
              </w:rPr>
              <w:t xml:space="preserve">Collect like terms </w:t>
            </w:r>
          </w:p>
          <w:p w14:paraId="0CA44333" w14:textId="132331B6" w:rsidR="00BA0C83" w:rsidRPr="007D5B0C" w:rsidRDefault="00BA0C83" w:rsidP="00BA0C83">
            <w:pPr>
              <w:pStyle w:val="text"/>
              <w:numPr>
                <w:ilvl w:val="0"/>
                <w:numId w:val="11"/>
              </w:numPr>
              <w:rPr>
                <w:rFonts w:asciiTheme="majorBidi" w:hAnsiTheme="majorBidi" w:cstheme="majorBidi"/>
                <w:szCs w:val="20"/>
              </w:rPr>
            </w:pPr>
            <w:r w:rsidRPr="007D5B0C">
              <w:rPr>
                <w:rFonts w:asciiTheme="majorBidi" w:hAnsiTheme="majorBidi" w:cstheme="majorBidi"/>
                <w:szCs w:val="20"/>
              </w:rPr>
              <w:t xml:space="preserve">Use simple word formulae </w:t>
            </w:r>
          </w:p>
          <w:p w14:paraId="3F3A2388" w14:textId="22615049" w:rsidR="00BA0C83" w:rsidRPr="007D5B0C" w:rsidRDefault="00BA0C83" w:rsidP="00BA0C83">
            <w:pPr>
              <w:rPr>
                <w:rFonts w:asciiTheme="majorBidi" w:hAnsiTheme="majorBidi" w:cstheme="majorBidi"/>
                <w:sz w:val="20"/>
                <w:szCs w:val="20"/>
              </w:rPr>
            </w:pPr>
          </w:p>
        </w:tc>
        <w:tc>
          <w:tcPr>
            <w:tcW w:w="2126" w:type="dxa"/>
          </w:tcPr>
          <w:p w14:paraId="6359D552" w14:textId="77777777" w:rsidR="00BA0C83" w:rsidRPr="007D5B0C" w:rsidRDefault="00BA0C83" w:rsidP="00CC603F">
            <w:pPr>
              <w:rPr>
                <w:rFonts w:asciiTheme="majorBidi" w:eastAsia="Verdana" w:hAnsiTheme="majorBidi" w:cstheme="majorBidi"/>
                <w:i/>
                <w:sz w:val="20"/>
                <w:szCs w:val="20"/>
              </w:rPr>
            </w:pPr>
            <w:r w:rsidRPr="007D5B0C">
              <w:rPr>
                <w:rFonts w:asciiTheme="majorBidi" w:eastAsia="Verdana" w:hAnsiTheme="majorBidi" w:cstheme="majorBidi"/>
                <w:sz w:val="20"/>
                <w:szCs w:val="20"/>
              </w:rPr>
              <w:t xml:space="preserve">Simplify </w:t>
            </w:r>
            <w:r w:rsidRPr="007D5B0C">
              <w:rPr>
                <w:rFonts w:asciiTheme="majorBidi" w:eastAsia="Verdana" w:hAnsiTheme="majorBidi" w:cstheme="majorBidi"/>
                <w:i/>
                <w:sz w:val="20"/>
                <w:szCs w:val="20"/>
              </w:rPr>
              <w:t>a</w:t>
            </w:r>
            <w:r w:rsidRPr="007D5B0C">
              <w:rPr>
                <w:rFonts w:asciiTheme="majorBidi" w:eastAsia="Verdana" w:hAnsiTheme="majorBidi" w:cstheme="majorBidi"/>
                <w:sz w:val="20"/>
                <w:szCs w:val="20"/>
              </w:rPr>
              <w:t xml:space="preserve"> + </w:t>
            </w:r>
            <w:r w:rsidRPr="007D5B0C">
              <w:rPr>
                <w:rFonts w:asciiTheme="majorBidi" w:eastAsia="Verdana" w:hAnsiTheme="majorBidi" w:cstheme="majorBidi"/>
                <w:i/>
                <w:sz w:val="20"/>
                <w:szCs w:val="20"/>
              </w:rPr>
              <w:t>a</w:t>
            </w:r>
          </w:p>
          <w:p w14:paraId="09E0BA7C" w14:textId="566919BC" w:rsidR="00BA0C83" w:rsidRPr="007D5B0C" w:rsidRDefault="00BA0C83" w:rsidP="00CC603F">
            <w:pPr>
              <w:rPr>
                <w:rFonts w:asciiTheme="majorBidi" w:hAnsiTheme="majorBidi" w:cstheme="majorBidi"/>
                <w:sz w:val="20"/>
                <w:szCs w:val="20"/>
              </w:rPr>
            </w:pPr>
            <w:r w:rsidRPr="007D5B0C">
              <w:rPr>
                <w:rFonts w:asciiTheme="majorBidi" w:eastAsia="Verdana" w:hAnsiTheme="majorBidi" w:cstheme="majorBidi"/>
                <w:sz w:val="20"/>
                <w:szCs w:val="20"/>
              </w:rPr>
              <w:t>Number of millimetres = number of centimetres × 10</w:t>
            </w:r>
          </w:p>
        </w:tc>
        <w:tc>
          <w:tcPr>
            <w:tcW w:w="4314" w:type="dxa"/>
          </w:tcPr>
          <w:p w14:paraId="0D5ECE9D" w14:textId="77777777" w:rsidR="00BA0C83" w:rsidRPr="007D5B0C" w:rsidRDefault="00BA0C83" w:rsidP="00CC603F">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695DE6C5" w14:textId="3C7B1B67" w:rsidR="00BA0C83" w:rsidRPr="007D5B0C" w:rsidRDefault="00BA0C83" w:rsidP="00BA0C83">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 xml:space="preserve">Describe and extend simple number sequences </w:t>
            </w:r>
            <w:r w:rsidRPr="007D5B0C">
              <w:rPr>
                <w:rFonts w:asciiTheme="majorBidi" w:hAnsiTheme="majorBidi" w:cstheme="majorBidi"/>
                <w:sz w:val="20"/>
                <w:szCs w:val="20"/>
                <w:lang w:val="en-GB"/>
              </w:rPr>
              <w:br/>
              <w:t>(including odd/even numbers).</w:t>
            </w:r>
          </w:p>
          <w:p w14:paraId="59D72452" w14:textId="08191CFE" w:rsidR="00BA0C83" w:rsidRPr="007D5B0C" w:rsidRDefault="00BA0C83" w:rsidP="00BA0C83">
            <w:pPr>
              <w:pStyle w:val="TableParagraph"/>
              <w:spacing w:before="1"/>
              <w:ind w:left="0"/>
              <w:rPr>
                <w:rFonts w:asciiTheme="majorBidi" w:hAnsiTheme="majorBidi" w:cstheme="majorBidi"/>
                <w:sz w:val="20"/>
                <w:szCs w:val="20"/>
                <w:lang w:val="en-GB"/>
              </w:rPr>
            </w:pPr>
            <w:r w:rsidRPr="007D5B0C">
              <w:rPr>
                <w:rFonts w:asciiTheme="majorBidi" w:hAnsiTheme="majorBidi" w:cstheme="majorBidi"/>
                <w:sz w:val="20"/>
                <w:szCs w:val="20"/>
                <w:lang w:val="en-GB"/>
              </w:rPr>
              <w:t>Know what each digit represents (including 0 as a place holder).</w:t>
            </w:r>
          </w:p>
          <w:p w14:paraId="4679F60B" w14:textId="4FE0DF8F" w:rsidR="00BA0C83" w:rsidRPr="007D5B0C" w:rsidRDefault="00BA0C83" w:rsidP="00BA0C83">
            <w:pPr>
              <w:pStyle w:val="TableParagraph"/>
              <w:spacing w:before="1"/>
              <w:ind w:left="0"/>
              <w:rPr>
                <w:rFonts w:asciiTheme="majorBidi" w:hAnsiTheme="majorBidi" w:cstheme="majorBidi"/>
                <w:i/>
                <w:sz w:val="20"/>
                <w:szCs w:val="20"/>
                <w:lang w:val="en-GB"/>
              </w:rPr>
            </w:pPr>
            <w:r w:rsidRPr="007D5B0C">
              <w:rPr>
                <w:rFonts w:asciiTheme="majorBidi" w:hAnsiTheme="majorBidi" w:cstheme="majorBidi"/>
                <w:sz w:val="20"/>
                <w:szCs w:val="20"/>
                <w:lang w:val="en-GB"/>
              </w:rPr>
              <w:t>Order a given set of positive and negative integers, including placing them on a number line.</w:t>
            </w:r>
          </w:p>
          <w:p w14:paraId="526B0DC6" w14:textId="77777777" w:rsidR="00BA0C83" w:rsidRPr="007D5B0C" w:rsidRDefault="00BA0C83" w:rsidP="00CC603F">
            <w:pPr>
              <w:pStyle w:val="TableParagraph"/>
              <w:spacing w:before="2"/>
              <w:ind w:left="0"/>
              <w:rPr>
                <w:rFonts w:asciiTheme="majorBidi" w:hAnsiTheme="majorBidi" w:cstheme="majorBidi"/>
                <w:b/>
                <w:sz w:val="20"/>
                <w:szCs w:val="20"/>
                <w:lang w:val="en-GB"/>
              </w:rPr>
            </w:pPr>
          </w:p>
          <w:p w14:paraId="6FFC4895" w14:textId="77777777" w:rsidR="00BA0C83" w:rsidRPr="007D5B0C" w:rsidRDefault="00BA0C83" w:rsidP="00CC603F">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3C796C4C" w14:textId="75A629E5" w:rsidR="00BA0C83" w:rsidRPr="007D5B0C" w:rsidRDefault="00AB63A5" w:rsidP="00CC603F">
            <w:pPr>
              <w:rPr>
                <w:rFonts w:asciiTheme="majorBidi" w:hAnsiTheme="majorBidi" w:cstheme="majorBidi"/>
                <w:sz w:val="20"/>
                <w:szCs w:val="20"/>
              </w:rPr>
            </w:pPr>
            <w:r w:rsidRPr="00AB63A5">
              <w:rPr>
                <w:rFonts w:asciiTheme="majorBidi" w:hAnsiTheme="majorBidi" w:cstheme="majorBidi"/>
                <w:sz w:val="20"/>
                <w:szCs w:val="20"/>
              </w:rPr>
              <w:t>To use gained mathematical qualification to complete further studies.</w:t>
            </w:r>
          </w:p>
        </w:tc>
      </w:tr>
      <w:tr w:rsidR="00BA0C83" w:rsidRPr="007D5B0C" w14:paraId="0ED84084" w14:textId="77777777" w:rsidTr="00CC603F">
        <w:trPr>
          <w:trHeight w:val="3027"/>
        </w:trPr>
        <w:tc>
          <w:tcPr>
            <w:tcW w:w="1271" w:type="dxa"/>
            <w:shd w:val="clear" w:color="auto" w:fill="F2F2F2" w:themeFill="background1" w:themeFillShade="F2"/>
          </w:tcPr>
          <w:p w14:paraId="3F9347E2" w14:textId="77777777" w:rsidR="00BA0C83" w:rsidRPr="007D5B0C" w:rsidRDefault="00BA0C83" w:rsidP="00CC603F">
            <w:pPr>
              <w:rPr>
                <w:rFonts w:asciiTheme="majorBidi" w:hAnsiTheme="majorBidi" w:cstheme="majorBidi"/>
                <w:sz w:val="20"/>
                <w:szCs w:val="20"/>
              </w:rPr>
            </w:pPr>
          </w:p>
        </w:tc>
        <w:tc>
          <w:tcPr>
            <w:tcW w:w="1701" w:type="dxa"/>
          </w:tcPr>
          <w:p w14:paraId="38F58262"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 xml:space="preserve">Geometry </w:t>
            </w:r>
          </w:p>
          <w:p w14:paraId="06814A55" w14:textId="7D062F5F"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(Perimeter and area)</w:t>
            </w:r>
          </w:p>
        </w:tc>
        <w:tc>
          <w:tcPr>
            <w:tcW w:w="4536" w:type="dxa"/>
          </w:tcPr>
          <w:p w14:paraId="49F5F766" w14:textId="77777777" w:rsidR="00BA0C83" w:rsidRPr="007D5B0C" w:rsidRDefault="00BA0C83" w:rsidP="00BA0C83">
            <w:pPr>
              <w:pStyle w:val="ListParagraph"/>
              <w:numPr>
                <w:ilvl w:val="0"/>
                <w:numId w:val="12"/>
              </w:numPr>
              <w:rPr>
                <w:rFonts w:asciiTheme="majorBidi" w:hAnsiTheme="majorBidi" w:cstheme="majorBidi"/>
                <w:sz w:val="20"/>
                <w:szCs w:val="20"/>
              </w:rPr>
            </w:pPr>
            <w:r w:rsidRPr="007D5B0C">
              <w:rPr>
                <w:rFonts w:asciiTheme="majorBidi" w:hAnsiTheme="majorBidi" w:cstheme="majorBidi"/>
                <w:sz w:val="20"/>
                <w:szCs w:val="20"/>
              </w:rPr>
              <w:t>Find perimeter of a rectangle by adding lengths of sides.</w:t>
            </w:r>
          </w:p>
          <w:p w14:paraId="1C72BEBF" w14:textId="77777777" w:rsidR="00BA0C83" w:rsidRPr="007D5B0C" w:rsidRDefault="00BA0C83" w:rsidP="00BA0C83">
            <w:pPr>
              <w:pStyle w:val="ListParagraph"/>
              <w:numPr>
                <w:ilvl w:val="0"/>
                <w:numId w:val="12"/>
              </w:numPr>
              <w:rPr>
                <w:rFonts w:asciiTheme="majorBidi" w:hAnsiTheme="majorBidi" w:cstheme="majorBidi"/>
                <w:sz w:val="20"/>
                <w:szCs w:val="20"/>
              </w:rPr>
            </w:pPr>
            <w:r w:rsidRPr="007D5B0C">
              <w:rPr>
                <w:rFonts w:asciiTheme="majorBidi" w:hAnsiTheme="majorBidi" w:cstheme="majorBidi"/>
                <w:sz w:val="20"/>
                <w:szCs w:val="20"/>
              </w:rPr>
              <w:t>Find area of a rectangle by counting squares.</w:t>
            </w:r>
          </w:p>
          <w:p w14:paraId="56C7F0D7" w14:textId="790C6CA4" w:rsidR="00BA0C83" w:rsidRPr="007D5B0C" w:rsidRDefault="00BA0C83" w:rsidP="00BA0C83">
            <w:pPr>
              <w:pStyle w:val="ListParagraph"/>
              <w:numPr>
                <w:ilvl w:val="0"/>
                <w:numId w:val="12"/>
              </w:numPr>
              <w:rPr>
                <w:rFonts w:asciiTheme="majorBidi" w:hAnsiTheme="majorBidi" w:cstheme="majorBidi"/>
                <w:sz w:val="20"/>
                <w:szCs w:val="20"/>
              </w:rPr>
            </w:pPr>
            <w:r w:rsidRPr="007D5B0C">
              <w:rPr>
                <w:rFonts w:asciiTheme="majorBidi" w:hAnsiTheme="majorBidi" w:cstheme="majorBidi"/>
                <w:sz w:val="20"/>
                <w:szCs w:val="20"/>
              </w:rPr>
              <w:t>Find the area of a rectangle by multiplying length by width.</w:t>
            </w:r>
          </w:p>
        </w:tc>
        <w:tc>
          <w:tcPr>
            <w:tcW w:w="2126" w:type="dxa"/>
          </w:tcPr>
          <w:p w14:paraId="7C893854" w14:textId="7E476EB7" w:rsidR="00BA0C83" w:rsidRPr="007D5B0C" w:rsidRDefault="00BA0C83" w:rsidP="00CC603F">
            <w:pPr>
              <w:rPr>
                <w:rFonts w:asciiTheme="majorBidi" w:hAnsiTheme="majorBidi" w:cstheme="majorBidi"/>
                <w:sz w:val="20"/>
                <w:szCs w:val="20"/>
              </w:rPr>
            </w:pPr>
          </w:p>
        </w:tc>
        <w:tc>
          <w:tcPr>
            <w:tcW w:w="4314" w:type="dxa"/>
          </w:tcPr>
          <w:p w14:paraId="3742F5B0" w14:textId="77777777" w:rsidR="00BA0C83" w:rsidRPr="007D5B0C" w:rsidRDefault="00BA0C83" w:rsidP="00CC603F">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0773783D" w14:textId="6F7779A7" w:rsidR="00BA0C83" w:rsidRPr="007D5B0C" w:rsidRDefault="00BA0C83" w:rsidP="00CC603F">
            <w:pPr>
              <w:pStyle w:val="TableParagraph"/>
              <w:spacing w:before="1"/>
              <w:rPr>
                <w:rFonts w:asciiTheme="majorBidi" w:hAnsiTheme="majorBidi" w:cstheme="majorBidi"/>
                <w:i/>
                <w:sz w:val="20"/>
                <w:szCs w:val="20"/>
                <w:lang w:val="en-GB"/>
              </w:rPr>
            </w:pPr>
            <w:r w:rsidRPr="007D5B0C">
              <w:rPr>
                <w:rFonts w:asciiTheme="majorBidi" w:hAnsiTheme="majorBidi" w:cstheme="majorBidi"/>
                <w:sz w:val="20"/>
                <w:szCs w:val="20"/>
                <w:lang w:val="en-GB"/>
              </w:rPr>
              <w:t>Use the mathematical names for common 2D shapes.</w:t>
            </w:r>
          </w:p>
          <w:p w14:paraId="73D863A5" w14:textId="77777777" w:rsidR="00BA0C83" w:rsidRPr="007D5B0C" w:rsidRDefault="00BA0C83" w:rsidP="00CC603F">
            <w:pPr>
              <w:pStyle w:val="TableParagraph"/>
              <w:spacing w:before="1"/>
              <w:rPr>
                <w:rFonts w:asciiTheme="majorBidi" w:hAnsiTheme="majorBidi" w:cstheme="majorBidi"/>
                <w:i/>
                <w:sz w:val="20"/>
                <w:szCs w:val="20"/>
                <w:lang w:val="en-GB"/>
              </w:rPr>
            </w:pPr>
          </w:p>
          <w:p w14:paraId="4F73A694" w14:textId="77777777" w:rsidR="00BA0C83" w:rsidRPr="007D5B0C" w:rsidRDefault="00BA0C83" w:rsidP="00CC603F">
            <w:pPr>
              <w:pStyle w:val="TableParagraph"/>
              <w:spacing w:before="2"/>
              <w:ind w:left="0"/>
              <w:rPr>
                <w:rFonts w:asciiTheme="majorBidi" w:hAnsiTheme="majorBidi" w:cstheme="majorBidi"/>
                <w:b/>
                <w:sz w:val="20"/>
                <w:szCs w:val="20"/>
                <w:lang w:val="en-GB"/>
              </w:rPr>
            </w:pPr>
          </w:p>
          <w:p w14:paraId="22CA5C80" w14:textId="77777777" w:rsidR="00BA0C83" w:rsidRPr="007D5B0C" w:rsidRDefault="00BA0C83" w:rsidP="00CC603F">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484B6115" w14:textId="02A23B7E" w:rsidR="00BA0C83" w:rsidRPr="007D5B0C" w:rsidRDefault="00AB63A5" w:rsidP="00AB63A5">
            <w:pPr>
              <w:pStyle w:val="TableParagraph"/>
              <w:spacing w:before="1"/>
              <w:ind w:left="0"/>
              <w:rPr>
                <w:rFonts w:asciiTheme="majorBidi" w:hAnsiTheme="majorBidi" w:cstheme="majorBidi"/>
                <w:i/>
                <w:sz w:val="20"/>
                <w:szCs w:val="20"/>
                <w:lang w:val="en-GB"/>
              </w:rPr>
            </w:pPr>
            <w:bookmarkStart w:id="0" w:name="_GoBack"/>
            <w:r w:rsidRPr="00AB63A5">
              <w:rPr>
                <w:rFonts w:asciiTheme="majorBidi" w:hAnsiTheme="majorBidi" w:cstheme="majorBidi"/>
                <w:sz w:val="20"/>
                <w:szCs w:val="20"/>
              </w:rPr>
              <w:t>To use gained mathematical qualification to complete further studies.</w:t>
            </w:r>
            <w:bookmarkEnd w:id="0"/>
          </w:p>
        </w:tc>
      </w:tr>
      <w:tr w:rsidR="00BA0C83" w:rsidRPr="007D5B0C" w14:paraId="653ACE19" w14:textId="77777777" w:rsidTr="00CC603F">
        <w:trPr>
          <w:trHeight w:val="3381"/>
        </w:trPr>
        <w:tc>
          <w:tcPr>
            <w:tcW w:w="1271" w:type="dxa"/>
            <w:shd w:val="clear" w:color="auto" w:fill="F2F2F2" w:themeFill="background1" w:themeFillShade="F2"/>
          </w:tcPr>
          <w:p w14:paraId="192FD249" w14:textId="77777777" w:rsidR="00BA0C83" w:rsidRPr="007D5B0C" w:rsidRDefault="00BA0C83" w:rsidP="00CC603F">
            <w:pPr>
              <w:rPr>
                <w:rFonts w:asciiTheme="majorBidi" w:hAnsiTheme="majorBidi" w:cstheme="majorBidi"/>
                <w:sz w:val="20"/>
                <w:szCs w:val="20"/>
              </w:rPr>
            </w:pPr>
            <w:r w:rsidRPr="007D5B0C">
              <w:rPr>
                <w:rFonts w:asciiTheme="majorBidi" w:hAnsiTheme="majorBidi" w:cstheme="majorBidi"/>
                <w:sz w:val="20"/>
                <w:szCs w:val="20"/>
              </w:rPr>
              <w:t>Autumn 2</w:t>
            </w:r>
          </w:p>
        </w:tc>
        <w:tc>
          <w:tcPr>
            <w:tcW w:w="1701" w:type="dxa"/>
          </w:tcPr>
          <w:p w14:paraId="6581AE6B" w14:textId="77777777" w:rsidR="00BA0C83" w:rsidRPr="007D5B0C" w:rsidRDefault="005159DE" w:rsidP="00CC603F">
            <w:pPr>
              <w:rPr>
                <w:rFonts w:asciiTheme="majorBidi" w:hAnsiTheme="majorBidi" w:cstheme="majorBidi"/>
                <w:sz w:val="20"/>
                <w:szCs w:val="20"/>
              </w:rPr>
            </w:pPr>
            <w:r w:rsidRPr="007D5B0C">
              <w:rPr>
                <w:rFonts w:asciiTheme="majorBidi" w:hAnsiTheme="majorBidi" w:cstheme="majorBidi"/>
                <w:sz w:val="20"/>
                <w:szCs w:val="20"/>
              </w:rPr>
              <w:t xml:space="preserve">Measures </w:t>
            </w:r>
          </w:p>
          <w:p w14:paraId="5AA2F530" w14:textId="45549B98" w:rsidR="005159DE" w:rsidRPr="007D5B0C" w:rsidRDefault="005159DE" w:rsidP="005159DE">
            <w:pPr>
              <w:rPr>
                <w:rFonts w:asciiTheme="majorBidi" w:hAnsiTheme="majorBidi" w:cstheme="majorBidi"/>
                <w:sz w:val="20"/>
                <w:szCs w:val="20"/>
              </w:rPr>
            </w:pPr>
            <w:r w:rsidRPr="007D5B0C">
              <w:rPr>
                <w:rFonts w:asciiTheme="majorBidi" w:hAnsiTheme="majorBidi" w:cstheme="majorBidi"/>
                <w:sz w:val="20"/>
                <w:szCs w:val="20"/>
              </w:rPr>
              <w:t>(Units)</w:t>
            </w:r>
          </w:p>
        </w:tc>
        <w:tc>
          <w:tcPr>
            <w:tcW w:w="4536" w:type="dxa"/>
          </w:tcPr>
          <w:p w14:paraId="7E98573A" w14:textId="77777777" w:rsidR="00BA0C83" w:rsidRPr="007D5B0C" w:rsidRDefault="005159DE" w:rsidP="005159DE">
            <w:pPr>
              <w:pStyle w:val="ListParagraph"/>
              <w:numPr>
                <w:ilvl w:val="0"/>
                <w:numId w:val="13"/>
              </w:numPr>
              <w:rPr>
                <w:rFonts w:asciiTheme="majorBidi" w:hAnsiTheme="majorBidi" w:cstheme="majorBidi"/>
                <w:sz w:val="20"/>
                <w:szCs w:val="20"/>
              </w:rPr>
            </w:pPr>
            <w:r w:rsidRPr="007D5B0C">
              <w:rPr>
                <w:rFonts w:asciiTheme="majorBidi" w:hAnsiTheme="majorBidi" w:cstheme="majorBidi"/>
                <w:sz w:val="20"/>
                <w:szCs w:val="20"/>
              </w:rPr>
              <w:t>Use a wider range of standard units, including standard units of time, choosing units appropriate to a situation.</w:t>
            </w:r>
          </w:p>
          <w:p w14:paraId="0C981A02" w14:textId="77777777" w:rsidR="005159DE" w:rsidRPr="007D5B0C" w:rsidRDefault="005159DE" w:rsidP="005159DE">
            <w:pPr>
              <w:pStyle w:val="ListParagraph"/>
              <w:numPr>
                <w:ilvl w:val="0"/>
                <w:numId w:val="13"/>
              </w:numPr>
              <w:rPr>
                <w:rFonts w:asciiTheme="majorBidi" w:hAnsiTheme="majorBidi" w:cstheme="majorBidi"/>
                <w:sz w:val="20"/>
                <w:szCs w:val="20"/>
              </w:rPr>
            </w:pPr>
            <w:r w:rsidRPr="007D5B0C">
              <w:rPr>
                <w:rFonts w:asciiTheme="majorBidi" w:hAnsiTheme="majorBidi" w:cstheme="majorBidi"/>
                <w:sz w:val="20"/>
                <w:szCs w:val="20"/>
              </w:rPr>
              <w:t>Estimate with these units</w:t>
            </w:r>
          </w:p>
          <w:p w14:paraId="70C07BA9" w14:textId="77777777" w:rsidR="005159DE" w:rsidRPr="007D5B0C" w:rsidRDefault="005159DE" w:rsidP="005159DE">
            <w:pPr>
              <w:pStyle w:val="ListParagraph"/>
              <w:numPr>
                <w:ilvl w:val="0"/>
                <w:numId w:val="13"/>
              </w:numPr>
              <w:rPr>
                <w:rFonts w:asciiTheme="majorBidi" w:hAnsiTheme="majorBidi" w:cstheme="majorBidi"/>
                <w:sz w:val="20"/>
                <w:szCs w:val="20"/>
              </w:rPr>
            </w:pPr>
            <w:r w:rsidRPr="007D5B0C">
              <w:rPr>
                <w:rFonts w:asciiTheme="majorBidi" w:hAnsiTheme="majorBidi" w:cstheme="majorBidi"/>
                <w:sz w:val="20"/>
                <w:szCs w:val="20"/>
              </w:rPr>
              <w:t>Express a length given in metres and in centimetres. Express a price given in pounds and in pence.</w:t>
            </w:r>
          </w:p>
          <w:p w14:paraId="301F6298" w14:textId="2354FD5B" w:rsidR="005159DE" w:rsidRPr="007D5B0C" w:rsidRDefault="005159DE" w:rsidP="005159DE">
            <w:pPr>
              <w:pStyle w:val="ListParagraph"/>
              <w:numPr>
                <w:ilvl w:val="0"/>
                <w:numId w:val="13"/>
              </w:numPr>
              <w:rPr>
                <w:rFonts w:asciiTheme="majorBidi" w:hAnsiTheme="majorBidi" w:cstheme="majorBidi"/>
                <w:sz w:val="20"/>
                <w:szCs w:val="20"/>
              </w:rPr>
            </w:pPr>
            <w:r w:rsidRPr="007D5B0C">
              <w:rPr>
                <w:rFonts w:asciiTheme="majorBidi" w:hAnsiTheme="majorBidi" w:cstheme="majorBidi"/>
                <w:sz w:val="20"/>
                <w:szCs w:val="20"/>
              </w:rPr>
              <w:t>Work with time, including 12-hour and 24-hour clocks.</w:t>
            </w:r>
          </w:p>
        </w:tc>
        <w:tc>
          <w:tcPr>
            <w:tcW w:w="2126" w:type="dxa"/>
          </w:tcPr>
          <w:p w14:paraId="36D1B8D6" w14:textId="77777777" w:rsidR="005159DE" w:rsidRPr="007D5B0C" w:rsidRDefault="005159DE" w:rsidP="005159DE">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Including counting on and counting back in multiples of 15 minutes.</w:t>
            </w:r>
          </w:p>
          <w:p w14:paraId="26ACB86B" w14:textId="77777777" w:rsidR="005159DE" w:rsidRPr="007D5B0C" w:rsidRDefault="005159DE" w:rsidP="005159DE">
            <w:pPr>
              <w:pStyle w:val="Tabletext"/>
              <w:spacing w:before="60"/>
              <w:rPr>
                <w:rFonts w:asciiTheme="majorBidi" w:eastAsia="Verdana" w:hAnsiTheme="majorBidi" w:cstheme="majorBidi"/>
                <w:sz w:val="20"/>
                <w:szCs w:val="20"/>
              </w:rPr>
            </w:pPr>
            <w:r w:rsidRPr="007D5B0C">
              <w:rPr>
                <w:rFonts w:asciiTheme="majorBidi" w:eastAsia="Verdana" w:hAnsiTheme="majorBidi" w:cstheme="majorBidi"/>
                <w:sz w:val="20"/>
                <w:szCs w:val="20"/>
              </w:rPr>
              <w:t>For example (1) How long between 9.15 and 10.30?</w:t>
            </w:r>
          </w:p>
          <w:p w14:paraId="0D203CF2" w14:textId="4B2BB012" w:rsidR="005159DE" w:rsidRPr="007D5B0C" w:rsidRDefault="005159DE" w:rsidP="005159DE">
            <w:pPr>
              <w:rPr>
                <w:rFonts w:asciiTheme="majorBidi" w:hAnsiTheme="majorBidi" w:cstheme="majorBidi"/>
                <w:sz w:val="20"/>
                <w:szCs w:val="20"/>
              </w:rPr>
            </w:pPr>
            <w:r w:rsidRPr="007D5B0C">
              <w:rPr>
                <w:rFonts w:asciiTheme="majorBidi" w:eastAsia="Verdana" w:hAnsiTheme="majorBidi" w:cstheme="majorBidi"/>
                <w:sz w:val="20"/>
                <w:szCs w:val="20"/>
              </w:rPr>
              <w:t>For example (2) A lesson starts at 13.45 and lasts 30 minutes. What time does it finish?</w:t>
            </w:r>
          </w:p>
        </w:tc>
        <w:tc>
          <w:tcPr>
            <w:tcW w:w="4314" w:type="dxa"/>
          </w:tcPr>
          <w:p w14:paraId="28CEC664" w14:textId="77777777" w:rsidR="00BA0C83" w:rsidRPr="007D5B0C" w:rsidRDefault="00BA0C83" w:rsidP="00CC603F">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2960B61A" w14:textId="71BEBA17" w:rsidR="00BA0C83" w:rsidRPr="007D5B0C" w:rsidRDefault="005159DE" w:rsidP="00CC603F">
            <w:pPr>
              <w:pStyle w:val="TableParagraph"/>
              <w:spacing w:before="1"/>
              <w:rPr>
                <w:rFonts w:asciiTheme="majorBidi" w:hAnsiTheme="majorBidi" w:cstheme="majorBidi"/>
                <w:i/>
                <w:sz w:val="20"/>
                <w:szCs w:val="20"/>
                <w:lang w:val="en-GB"/>
              </w:rPr>
            </w:pPr>
            <w:r w:rsidRPr="007D5B0C">
              <w:rPr>
                <w:rFonts w:asciiTheme="majorBidi" w:hAnsiTheme="majorBidi" w:cstheme="majorBidi"/>
                <w:sz w:val="20"/>
                <w:szCs w:val="20"/>
                <w:lang w:val="en-GB"/>
              </w:rPr>
              <w:t>Compare objects and events using appropriate language for direct comparison using common standard units.</w:t>
            </w:r>
          </w:p>
          <w:p w14:paraId="7E36BCD6" w14:textId="77777777" w:rsidR="00BA0C83" w:rsidRPr="007D5B0C" w:rsidRDefault="00BA0C83" w:rsidP="00CC603F">
            <w:pPr>
              <w:pStyle w:val="TableParagraph"/>
              <w:spacing w:before="2"/>
              <w:ind w:left="0"/>
              <w:rPr>
                <w:rFonts w:asciiTheme="majorBidi" w:hAnsiTheme="majorBidi" w:cstheme="majorBidi"/>
                <w:b/>
                <w:sz w:val="20"/>
                <w:szCs w:val="20"/>
                <w:lang w:val="en-GB"/>
              </w:rPr>
            </w:pPr>
          </w:p>
          <w:p w14:paraId="14F76331" w14:textId="77777777" w:rsidR="00BA0C83" w:rsidRPr="007D5B0C" w:rsidRDefault="00BA0C83" w:rsidP="00CC603F">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71A5159B" w14:textId="24D109A5" w:rsidR="00BA0C83" w:rsidRPr="007D5B0C" w:rsidRDefault="00AB63A5" w:rsidP="00CC603F">
            <w:pPr>
              <w:rPr>
                <w:rFonts w:asciiTheme="majorBidi" w:hAnsiTheme="majorBidi" w:cstheme="majorBidi"/>
                <w:sz w:val="20"/>
                <w:szCs w:val="20"/>
              </w:rPr>
            </w:pPr>
            <w:r w:rsidRPr="00AB63A5">
              <w:rPr>
                <w:rFonts w:asciiTheme="majorBidi" w:hAnsiTheme="majorBidi" w:cstheme="majorBidi"/>
                <w:sz w:val="20"/>
                <w:szCs w:val="20"/>
              </w:rPr>
              <w:t>To use gained mathematical qualification to complete further studies.</w:t>
            </w:r>
          </w:p>
        </w:tc>
      </w:tr>
    </w:tbl>
    <w:p w14:paraId="6516004A" w14:textId="220F4272" w:rsidR="00BA0C83" w:rsidRPr="007D5B0C" w:rsidRDefault="00BA0C83">
      <w:pPr>
        <w:rPr>
          <w:rFonts w:asciiTheme="majorBidi" w:hAnsiTheme="majorBidi" w:cstheme="majorBidi"/>
          <w:sz w:val="20"/>
          <w:szCs w:val="20"/>
        </w:rPr>
      </w:pPr>
    </w:p>
    <w:p w14:paraId="3E74C6F0" w14:textId="2100AF85" w:rsidR="005159DE" w:rsidRPr="007D5B0C" w:rsidRDefault="005159DE">
      <w:pPr>
        <w:rPr>
          <w:rFonts w:asciiTheme="majorBidi" w:hAnsiTheme="majorBidi" w:cstheme="majorBidi"/>
          <w:sz w:val="20"/>
          <w:szCs w:val="20"/>
        </w:rPr>
      </w:pPr>
    </w:p>
    <w:p w14:paraId="325A3BFD" w14:textId="4ABC1501" w:rsidR="005159DE" w:rsidRPr="007D5B0C" w:rsidRDefault="005159DE">
      <w:pPr>
        <w:rPr>
          <w:rFonts w:asciiTheme="majorBidi" w:hAnsiTheme="majorBidi" w:cstheme="majorBidi"/>
          <w:sz w:val="20"/>
          <w:szCs w:val="20"/>
        </w:rPr>
      </w:pPr>
    </w:p>
    <w:p w14:paraId="2C7E94C4" w14:textId="0F1DEF09" w:rsidR="005159DE" w:rsidRPr="007D5B0C" w:rsidRDefault="005159DE">
      <w:pPr>
        <w:rPr>
          <w:rFonts w:asciiTheme="majorBidi" w:hAnsiTheme="majorBidi" w:cstheme="majorBidi"/>
          <w:sz w:val="20"/>
          <w:szCs w:val="20"/>
        </w:rPr>
      </w:pPr>
    </w:p>
    <w:p w14:paraId="0A67D8DB" w14:textId="4CF6FFF5" w:rsidR="005159DE" w:rsidRPr="007D5B0C" w:rsidRDefault="005159DE">
      <w:pPr>
        <w:rPr>
          <w:rFonts w:asciiTheme="majorBidi" w:hAnsiTheme="majorBidi" w:cstheme="majorBidi"/>
          <w:sz w:val="20"/>
          <w:szCs w:val="20"/>
        </w:rPr>
      </w:pPr>
    </w:p>
    <w:p w14:paraId="3AC62EE6" w14:textId="2238655B" w:rsidR="005159DE" w:rsidRDefault="005159DE">
      <w:pPr>
        <w:rPr>
          <w:rFonts w:asciiTheme="majorBidi" w:hAnsiTheme="majorBidi" w:cstheme="majorBidi"/>
          <w:sz w:val="20"/>
          <w:szCs w:val="20"/>
        </w:rPr>
      </w:pPr>
    </w:p>
    <w:p w14:paraId="68951FF5" w14:textId="77777777" w:rsidR="007D5B0C" w:rsidRPr="007D5B0C" w:rsidRDefault="007D5B0C">
      <w:pPr>
        <w:rPr>
          <w:rFonts w:asciiTheme="majorBidi" w:hAnsiTheme="majorBidi" w:cstheme="majorBidi"/>
          <w:sz w:val="20"/>
          <w:szCs w:val="20"/>
        </w:rPr>
      </w:pPr>
    </w:p>
    <w:p w14:paraId="47BA6CAF" w14:textId="55E8516F" w:rsidR="005159DE" w:rsidRPr="007D5B0C" w:rsidRDefault="005159DE">
      <w:pPr>
        <w:rPr>
          <w:rFonts w:asciiTheme="majorBidi" w:hAnsiTheme="majorBidi" w:cstheme="majorBidi"/>
          <w:sz w:val="20"/>
          <w:szCs w:val="20"/>
        </w:rPr>
      </w:pPr>
    </w:p>
    <w:p w14:paraId="4C8903B0" w14:textId="3F5F5426" w:rsidR="005159DE" w:rsidRPr="007D5B0C" w:rsidRDefault="005159DE">
      <w:pPr>
        <w:rPr>
          <w:rFonts w:asciiTheme="majorBidi" w:hAnsiTheme="majorBidi" w:cstheme="majorBidi"/>
          <w:sz w:val="20"/>
          <w:szCs w:val="20"/>
        </w:rPr>
      </w:pPr>
    </w:p>
    <w:p w14:paraId="472C0E25" w14:textId="00278134" w:rsidR="005159DE" w:rsidRPr="007D5B0C" w:rsidRDefault="005159DE">
      <w:pPr>
        <w:rPr>
          <w:rFonts w:asciiTheme="majorBidi" w:hAnsiTheme="majorBidi" w:cstheme="majorBidi"/>
          <w:sz w:val="20"/>
          <w:szCs w:val="20"/>
        </w:rPr>
      </w:pPr>
    </w:p>
    <w:p w14:paraId="0694609D" w14:textId="054B2DC6" w:rsidR="005159DE" w:rsidRPr="007D5B0C" w:rsidRDefault="005159DE">
      <w:pPr>
        <w:rPr>
          <w:rFonts w:asciiTheme="majorBidi" w:hAnsiTheme="majorBidi" w:cstheme="majorBidi"/>
          <w:sz w:val="20"/>
          <w:szCs w:val="20"/>
        </w:rPr>
      </w:pPr>
    </w:p>
    <w:tbl>
      <w:tblPr>
        <w:tblStyle w:val="TableGrid"/>
        <w:tblW w:w="0" w:type="auto"/>
        <w:tblLook w:val="04A0" w:firstRow="1" w:lastRow="0" w:firstColumn="1" w:lastColumn="0" w:noHBand="0" w:noVBand="1"/>
      </w:tblPr>
      <w:tblGrid>
        <w:gridCol w:w="1271"/>
        <w:gridCol w:w="1701"/>
        <w:gridCol w:w="4536"/>
        <w:gridCol w:w="2126"/>
        <w:gridCol w:w="4314"/>
      </w:tblGrid>
      <w:tr w:rsidR="005159DE" w:rsidRPr="007D5B0C" w14:paraId="38E4EA80" w14:textId="77777777" w:rsidTr="00CC603F">
        <w:tc>
          <w:tcPr>
            <w:tcW w:w="1271" w:type="dxa"/>
            <w:shd w:val="clear" w:color="auto" w:fill="F2F2F2" w:themeFill="background1" w:themeFillShade="F2"/>
          </w:tcPr>
          <w:p w14:paraId="7DF3BFD2" w14:textId="77777777" w:rsidR="005159DE" w:rsidRPr="007D5B0C" w:rsidRDefault="005159DE" w:rsidP="00CC603F">
            <w:pPr>
              <w:rPr>
                <w:rFonts w:asciiTheme="majorBidi" w:hAnsiTheme="majorBidi" w:cstheme="majorBidi"/>
                <w:sz w:val="20"/>
                <w:szCs w:val="20"/>
              </w:rPr>
            </w:pPr>
            <w:r w:rsidRPr="007D5B0C">
              <w:rPr>
                <w:rFonts w:asciiTheme="majorBidi" w:hAnsiTheme="majorBidi" w:cstheme="majorBidi"/>
                <w:sz w:val="20"/>
                <w:szCs w:val="20"/>
              </w:rPr>
              <w:t>TERM</w:t>
            </w:r>
          </w:p>
        </w:tc>
        <w:tc>
          <w:tcPr>
            <w:tcW w:w="1701" w:type="dxa"/>
            <w:shd w:val="clear" w:color="auto" w:fill="F2F2F2" w:themeFill="background1" w:themeFillShade="F2"/>
          </w:tcPr>
          <w:p w14:paraId="0B12D371" w14:textId="77777777" w:rsidR="005159DE" w:rsidRPr="007D5B0C" w:rsidRDefault="005159DE" w:rsidP="00CC603F">
            <w:pPr>
              <w:rPr>
                <w:rFonts w:asciiTheme="majorBidi" w:hAnsiTheme="majorBidi" w:cstheme="majorBidi"/>
                <w:sz w:val="20"/>
                <w:szCs w:val="20"/>
              </w:rPr>
            </w:pPr>
            <w:r w:rsidRPr="007D5B0C">
              <w:rPr>
                <w:rFonts w:asciiTheme="majorBidi" w:hAnsiTheme="majorBidi" w:cstheme="majorBidi"/>
                <w:sz w:val="20"/>
                <w:szCs w:val="20"/>
              </w:rPr>
              <w:t>TOPIC</w:t>
            </w:r>
          </w:p>
        </w:tc>
        <w:tc>
          <w:tcPr>
            <w:tcW w:w="4536" w:type="dxa"/>
            <w:shd w:val="clear" w:color="auto" w:fill="F2F2F2" w:themeFill="background1" w:themeFillShade="F2"/>
          </w:tcPr>
          <w:p w14:paraId="6C464062" w14:textId="77777777" w:rsidR="005159DE" w:rsidRPr="007D5B0C" w:rsidRDefault="005159DE" w:rsidP="00CC603F">
            <w:pPr>
              <w:rPr>
                <w:rFonts w:asciiTheme="majorBidi" w:hAnsiTheme="majorBidi" w:cstheme="majorBidi"/>
                <w:sz w:val="20"/>
                <w:szCs w:val="20"/>
              </w:rPr>
            </w:pPr>
            <w:r w:rsidRPr="007D5B0C">
              <w:rPr>
                <w:rFonts w:asciiTheme="majorBidi" w:hAnsiTheme="majorBidi" w:cstheme="majorBidi"/>
                <w:sz w:val="20"/>
                <w:szCs w:val="20"/>
              </w:rPr>
              <w:t>CORE LEARNING</w:t>
            </w:r>
          </w:p>
        </w:tc>
        <w:tc>
          <w:tcPr>
            <w:tcW w:w="2126" w:type="dxa"/>
            <w:shd w:val="clear" w:color="auto" w:fill="F2F2F2" w:themeFill="background1" w:themeFillShade="F2"/>
          </w:tcPr>
          <w:p w14:paraId="5E20E17E" w14:textId="77777777" w:rsidR="005159DE" w:rsidRPr="007D5B0C" w:rsidRDefault="005159DE" w:rsidP="00CC603F">
            <w:pPr>
              <w:rPr>
                <w:rFonts w:asciiTheme="majorBidi" w:hAnsiTheme="majorBidi" w:cstheme="majorBidi"/>
                <w:sz w:val="20"/>
                <w:szCs w:val="20"/>
              </w:rPr>
            </w:pPr>
            <w:r w:rsidRPr="007D5B0C">
              <w:rPr>
                <w:rFonts w:asciiTheme="majorBidi" w:hAnsiTheme="majorBidi" w:cstheme="majorBidi"/>
                <w:sz w:val="20"/>
                <w:szCs w:val="20"/>
              </w:rPr>
              <w:t>KEY CONCEPTS</w:t>
            </w:r>
          </w:p>
        </w:tc>
        <w:tc>
          <w:tcPr>
            <w:tcW w:w="4314" w:type="dxa"/>
            <w:shd w:val="clear" w:color="auto" w:fill="F2F2F2" w:themeFill="background1" w:themeFillShade="F2"/>
          </w:tcPr>
          <w:p w14:paraId="2E777C36" w14:textId="77777777" w:rsidR="005159DE" w:rsidRPr="007D5B0C" w:rsidRDefault="005159DE" w:rsidP="00CC603F">
            <w:pPr>
              <w:rPr>
                <w:rFonts w:asciiTheme="majorBidi" w:hAnsiTheme="majorBidi" w:cstheme="majorBidi"/>
                <w:sz w:val="20"/>
                <w:szCs w:val="20"/>
              </w:rPr>
            </w:pPr>
            <w:r w:rsidRPr="007D5B0C">
              <w:rPr>
                <w:rFonts w:asciiTheme="majorBidi" w:hAnsiTheme="majorBidi" w:cstheme="majorBidi"/>
                <w:sz w:val="20"/>
                <w:szCs w:val="20"/>
              </w:rPr>
              <w:t xml:space="preserve">SEQUENCING </w:t>
            </w:r>
          </w:p>
        </w:tc>
      </w:tr>
      <w:tr w:rsidR="005159DE" w:rsidRPr="007D5B0C" w14:paraId="5E08A634" w14:textId="77777777" w:rsidTr="00CC603F">
        <w:trPr>
          <w:trHeight w:val="3027"/>
        </w:trPr>
        <w:tc>
          <w:tcPr>
            <w:tcW w:w="1271" w:type="dxa"/>
            <w:shd w:val="clear" w:color="auto" w:fill="F2F2F2" w:themeFill="background1" w:themeFillShade="F2"/>
          </w:tcPr>
          <w:p w14:paraId="410503E5" w14:textId="77777777" w:rsidR="005159DE" w:rsidRPr="007D5B0C" w:rsidRDefault="005159DE" w:rsidP="00CC603F">
            <w:pPr>
              <w:rPr>
                <w:rFonts w:asciiTheme="majorBidi" w:hAnsiTheme="majorBidi" w:cstheme="majorBidi"/>
                <w:sz w:val="20"/>
                <w:szCs w:val="20"/>
              </w:rPr>
            </w:pPr>
            <w:r w:rsidRPr="007D5B0C">
              <w:rPr>
                <w:rFonts w:asciiTheme="majorBidi" w:hAnsiTheme="majorBidi" w:cstheme="majorBidi"/>
                <w:sz w:val="20"/>
                <w:szCs w:val="20"/>
              </w:rPr>
              <w:t>Spring 1</w:t>
            </w:r>
          </w:p>
        </w:tc>
        <w:tc>
          <w:tcPr>
            <w:tcW w:w="1701" w:type="dxa"/>
          </w:tcPr>
          <w:p w14:paraId="79AD5395" w14:textId="46D10EE8" w:rsidR="005159DE" w:rsidRPr="007D5B0C" w:rsidRDefault="005159DE" w:rsidP="00CC603F">
            <w:pPr>
              <w:rPr>
                <w:rFonts w:asciiTheme="majorBidi" w:hAnsiTheme="majorBidi" w:cstheme="majorBidi"/>
                <w:sz w:val="20"/>
                <w:szCs w:val="20"/>
              </w:rPr>
            </w:pPr>
          </w:p>
        </w:tc>
        <w:tc>
          <w:tcPr>
            <w:tcW w:w="4536" w:type="dxa"/>
          </w:tcPr>
          <w:p w14:paraId="20F546F0" w14:textId="5F46EB68" w:rsidR="005159DE" w:rsidRPr="007D5B0C" w:rsidRDefault="005159DE" w:rsidP="00CC603F">
            <w:pPr>
              <w:pStyle w:val="ListParagraph"/>
              <w:numPr>
                <w:ilvl w:val="0"/>
                <w:numId w:val="6"/>
              </w:numPr>
              <w:rPr>
                <w:rFonts w:asciiTheme="majorBidi" w:hAnsiTheme="majorBidi" w:cstheme="majorBidi"/>
                <w:sz w:val="20"/>
                <w:szCs w:val="20"/>
              </w:rPr>
            </w:pPr>
            <w:r w:rsidRPr="007D5B0C">
              <w:rPr>
                <w:rFonts w:asciiTheme="majorBidi" w:hAnsiTheme="majorBidi" w:cstheme="majorBidi"/>
                <w:sz w:val="20"/>
                <w:szCs w:val="20"/>
              </w:rPr>
              <w:t xml:space="preserve">Examination support and final 2 examinations and tasks </w:t>
            </w:r>
          </w:p>
        </w:tc>
        <w:tc>
          <w:tcPr>
            <w:tcW w:w="2126" w:type="dxa"/>
          </w:tcPr>
          <w:p w14:paraId="2AB3EFCE" w14:textId="0CDD004C" w:rsidR="005159DE" w:rsidRPr="007D5B0C" w:rsidRDefault="005159DE" w:rsidP="00CC603F">
            <w:pPr>
              <w:rPr>
                <w:rFonts w:asciiTheme="majorBidi" w:hAnsiTheme="majorBidi" w:cstheme="majorBidi"/>
                <w:sz w:val="20"/>
                <w:szCs w:val="20"/>
              </w:rPr>
            </w:pPr>
          </w:p>
        </w:tc>
        <w:tc>
          <w:tcPr>
            <w:tcW w:w="4314" w:type="dxa"/>
          </w:tcPr>
          <w:p w14:paraId="540374AC" w14:textId="77777777" w:rsidR="005159DE" w:rsidRPr="007D5B0C" w:rsidRDefault="005159DE" w:rsidP="00CC603F">
            <w:pPr>
              <w:pStyle w:val="TableParagraph"/>
              <w:spacing w:before="1"/>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1"/>
                <w:sz w:val="20"/>
                <w:szCs w:val="20"/>
                <w:lang w:val="en-GB"/>
              </w:rPr>
              <w:t xml:space="preserve"> </w:t>
            </w:r>
            <w:r w:rsidRPr="007D5B0C">
              <w:rPr>
                <w:rFonts w:asciiTheme="majorBidi" w:hAnsiTheme="majorBidi" w:cstheme="majorBidi"/>
                <w:i/>
                <w:sz w:val="20"/>
                <w:szCs w:val="20"/>
                <w:lang w:val="en-GB"/>
              </w:rPr>
              <w:t>on…</w:t>
            </w:r>
          </w:p>
          <w:p w14:paraId="435DF446" w14:textId="77777777" w:rsidR="005159DE" w:rsidRPr="007D5B0C" w:rsidRDefault="005159DE" w:rsidP="00CC603F">
            <w:pPr>
              <w:pStyle w:val="TableParagraph"/>
              <w:spacing w:before="1"/>
              <w:rPr>
                <w:rFonts w:asciiTheme="majorBidi" w:hAnsiTheme="majorBidi" w:cstheme="majorBidi"/>
                <w:i/>
                <w:sz w:val="20"/>
                <w:szCs w:val="20"/>
                <w:lang w:val="en-GB"/>
              </w:rPr>
            </w:pPr>
          </w:p>
          <w:p w14:paraId="0670EFBC" w14:textId="77777777" w:rsidR="005159DE" w:rsidRPr="007D5B0C" w:rsidRDefault="005159DE" w:rsidP="00CC603F">
            <w:pPr>
              <w:pStyle w:val="TableParagraph"/>
              <w:spacing w:before="1"/>
              <w:rPr>
                <w:rFonts w:asciiTheme="majorBidi" w:hAnsiTheme="majorBidi" w:cstheme="majorBidi"/>
                <w:i/>
                <w:sz w:val="20"/>
                <w:szCs w:val="20"/>
                <w:lang w:val="en-GB"/>
              </w:rPr>
            </w:pPr>
          </w:p>
          <w:p w14:paraId="35A9ABA8" w14:textId="77777777" w:rsidR="005159DE" w:rsidRPr="007D5B0C" w:rsidRDefault="005159DE" w:rsidP="00CC603F">
            <w:pPr>
              <w:pStyle w:val="TableParagraph"/>
              <w:spacing w:before="2"/>
              <w:ind w:left="0"/>
              <w:rPr>
                <w:rFonts w:asciiTheme="majorBidi" w:hAnsiTheme="majorBidi" w:cstheme="majorBidi"/>
                <w:b/>
                <w:sz w:val="20"/>
                <w:szCs w:val="20"/>
                <w:lang w:val="en-GB"/>
              </w:rPr>
            </w:pPr>
          </w:p>
          <w:p w14:paraId="492B13E3" w14:textId="77777777" w:rsidR="005159DE" w:rsidRPr="007D5B0C" w:rsidRDefault="005159DE" w:rsidP="00CC603F">
            <w:pPr>
              <w:pStyle w:val="TableParagraph"/>
              <w:rPr>
                <w:rFonts w:asciiTheme="majorBidi" w:hAnsiTheme="majorBidi" w:cstheme="majorBidi"/>
                <w:i/>
                <w:sz w:val="20"/>
                <w:szCs w:val="20"/>
                <w:lang w:val="en-GB"/>
              </w:rPr>
            </w:pPr>
            <w:r w:rsidRPr="007D5B0C">
              <w:rPr>
                <w:rFonts w:asciiTheme="majorBidi" w:hAnsiTheme="majorBidi" w:cstheme="majorBidi"/>
                <w:i/>
                <w:sz w:val="20"/>
                <w:szCs w:val="20"/>
                <w:lang w:val="en-GB"/>
              </w:rPr>
              <w:t>Building</w:t>
            </w:r>
            <w:r w:rsidRPr="007D5B0C">
              <w:rPr>
                <w:rFonts w:asciiTheme="majorBidi" w:hAnsiTheme="majorBidi" w:cstheme="majorBidi"/>
                <w:i/>
                <w:spacing w:val="-9"/>
                <w:sz w:val="20"/>
                <w:szCs w:val="20"/>
                <w:lang w:val="en-GB"/>
              </w:rPr>
              <w:t xml:space="preserve"> </w:t>
            </w:r>
            <w:r w:rsidRPr="007D5B0C">
              <w:rPr>
                <w:rFonts w:asciiTheme="majorBidi" w:hAnsiTheme="majorBidi" w:cstheme="majorBidi"/>
                <w:i/>
                <w:sz w:val="20"/>
                <w:szCs w:val="20"/>
                <w:lang w:val="en-GB"/>
              </w:rPr>
              <w:t>towards…</w:t>
            </w:r>
          </w:p>
          <w:p w14:paraId="14A6CCBA" w14:textId="026BD39E" w:rsidR="005159DE" w:rsidRPr="007D5B0C" w:rsidRDefault="00AB63A5" w:rsidP="00CC603F">
            <w:pPr>
              <w:rPr>
                <w:rFonts w:asciiTheme="majorBidi" w:hAnsiTheme="majorBidi" w:cstheme="majorBidi"/>
                <w:sz w:val="20"/>
                <w:szCs w:val="20"/>
              </w:rPr>
            </w:pPr>
            <w:r w:rsidRPr="00AB63A5">
              <w:rPr>
                <w:rFonts w:asciiTheme="majorBidi" w:hAnsiTheme="majorBidi" w:cstheme="majorBidi"/>
                <w:sz w:val="20"/>
                <w:szCs w:val="20"/>
              </w:rPr>
              <w:t>To use gained mathematical qualification to complete further studies.</w:t>
            </w:r>
          </w:p>
        </w:tc>
      </w:tr>
    </w:tbl>
    <w:p w14:paraId="3027B266" w14:textId="77777777" w:rsidR="005159DE" w:rsidRPr="007D5B0C" w:rsidRDefault="005159DE">
      <w:pPr>
        <w:rPr>
          <w:rFonts w:asciiTheme="majorBidi" w:hAnsiTheme="majorBidi" w:cstheme="majorBidi"/>
          <w:sz w:val="20"/>
          <w:szCs w:val="20"/>
        </w:rPr>
      </w:pPr>
    </w:p>
    <w:sectPr w:rsidR="005159DE" w:rsidRPr="007D5B0C" w:rsidSect="0004031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8F3A7E" w14:textId="77777777" w:rsidR="0004031B" w:rsidRDefault="0004031B" w:rsidP="0004031B">
      <w:pPr>
        <w:spacing w:after="0" w:line="240" w:lineRule="auto"/>
      </w:pPr>
      <w:r>
        <w:separator/>
      </w:r>
    </w:p>
  </w:endnote>
  <w:endnote w:type="continuationSeparator" w:id="0">
    <w:p w14:paraId="5CFAA990" w14:textId="77777777" w:rsidR="0004031B" w:rsidRDefault="0004031B" w:rsidP="000403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25AF063" w14:textId="77777777" w:rsidR="0004031B" w:rsidRDefault="0004031B" w:rsidP="0004031B">
      <w:pPr>
        <w:spacing w:after="0" w:line="240" w:lineRule="auto"/>
      </w:pPr>
      <w:r>
        <w:separator/>
      </w:r>
    </w:p>
  </w:footnote>
  <w:footnote w:type="continuationSeparator" w:id="0">
    <w:p w14:paraId="00542AC6" w14:textId="77777777" w:rsidR="0004031B" w:rsidRDefault="0004031B" w:rsidP="000403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39DCCB" w14:textId="1CC0D2FB" w:rsidR="0004031B" w:rsidRDefault="0004031B" w:rsidP="00235055">
    <w:pPr>
      <w:rPr>
        <w:rFonts w:ascii="Times New Roman" w:hAnsi="Times New Roman" w:cs="Times New Roman"/>
        <w:color w:val="0097AB"/>
        <w:sz w:val="56"/>
        <w:szCs w:val="56"/>
      </w:rPr>
    </w:pPr>
    <w:r w:rsidRPr="00235055">
      <w:rPr>
        <w:rFonts w:ascii="Times New Roman" w:hAnsi="Times New Roman" w:cs="Times New Roman"/>
        <w:b/>
        <w:bCs/>
        <w:color w:val="00B050"/>
        <w:sz w:val="48"/>
        <w:szCs w:val="48"/>
      </w:rPr>
      <w:t>NEW WOODLANDS SUBJECT</w:t>
    </w:r>
    <w:r w:rsidRPr="00235055">
      <w:rPr>
        <w:rFonts w:ascii="Times New Roman" w:hAnsi="Times New Roman" w:cs="Times New Roman"/>
        <w:b/>
        <w:bCs/>
        <w:color w:val="00B050"/>
        <w:spacing w:val="-9"/>
        <w:sz w:val="48"/>
        <w:szCs w:val="48"/>
      </w:rPr>
      <w:t xml:space="preserve"> </w:t>
    </w:r>
    <w:r w:rsidRPr="00235055">
      <w:rPr>
        <w:rFonts w:ascii="Times New Roman" w:hAnsi="Times New Roman" w:cs="Times New Roman"/>
        <w:b/>
        <w:bCs/>
        <w:color w:val="00B050"/>
        <w:sz w:val="48"/>
        <w:szCs w:val="48"/>
      </w:rPr>
      <w:t>CURRICULUM</w:t>
    </w:r>
    <w:r w:rsidRPr="00235055">
      <w:rPr>
        <w:rFonts w:ascii="Times New Roman" w:hAnsi="Times New Roman" w:cs="Times New Roman"/>
        <w:b/>
        <w:bCs/>
        <w:color w:val="00B050"/>
        <w:spacing w:val="-5"/>
        <w:sz w:val="48"/>
        <w:szCs w:val="48"/>
      </w:rPr>
      <w:t xml:space="preserve"> </w:t>
    </w:r>
    <w:r w:rsidRPr="00235055">
      <w:rPr>
        <w:rFonts w:ascii="Times New Roman" w:hAnsi="Times New Roman" w:cs="Times New Roman"/>
        <w:b/>
        <w:bCs/>
        <w:color w:val="00B050"/>
        <w:sz w:val="48"/>
        <w:szCs w:val="48"/>
      </w:rPr>
      <w:t>PLAN</w:t>
    </w:r>
    <w:r w:rsidRPr="00235055">
      <w:rPr>
        <w:rFonts w:ascii="Times New Roman" w:hAnsi="Times New Roman" w:cs="Times New Roman"/>
        <w:noProof/>
        <w:color w:val="000000" w:themeColor="text1"/>
        <w:sz w:val="48"/>
        <w:szCs w:val="48"/>
        <w:lang w:eastAsia="en-GB"/>
      </w:rPr>
      <w:t xml:space="preserve">      </w:t>
    </w:r>
    <w:r w:rsidRPr="00445185">
      <w:rPr>
        <w:rFonts w:ascii="Times New Roman" w:hAnsi="Times New Roman" w:cs="Times New Roman"/>
        <w:noProof/>
        <w:color w:val="000000" w:themeColor="text1"/>
        <w:sz w:val="48"/>
        <w:szCs w:val="48"/>
        <w:lang w:eastAsia="en-GB"/>
      </w:rPr>
      <w:drawing>
        <wp:inline distT="0" distB="0" distL="0" distR="0" wp14:anchorId="6B57969B" wp14:editId="1A39AEFF">
          <wp:extent cx="723900" cy="683035"/>
          <wp:effectExtent l="0" t="0" r="0" b="3175"/>
          <wp:docPr id="307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7"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4273" cy="711693"/>
                  </a:xfrm>
                  <a:prstGeom prst="rect">
                    <a:avLst/>
                  </a:prstGeom>
                  <a:noFill/>
                  <a:ln>
                    <a:noFill/>
                  </a:ln>
                  <a:extLst/>
                </pic:spPr>
              </pic:pic>
            </a:graphicData>
          </a:graphic>
        </wp:inline>
      </w:drawing>
    </w:r>
  </w:p>
  <w:p w14:paraId="35D83E8C" w14:textId="77777777" w:rsidR="0004031B" w:rsidRDefault="0004031B" w:rsidP="0004031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F523F2"/>
    <w:multiLevelType w:val="hybridMultilevel"/>
    <w:tmpl w:val="477495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579035E"/>
    <w:multiLevelType w:val="hybridMultilevel"/>
    <w:tmpl w:val="DE66B0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9A2163B"/>
    <w:multiLevelType w:val="hybridMultilevel"/>
    <w:tmpl w:val="1862E1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32E4D3B"/>
    <w:multiLevelType w:val="hybridMultilevel"/>
    <w:tmpl w:val="10BC7FD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46C323A"/>
    <w:multiLevelType w:val="hybridMultilevel"/>
    <w:tmpl w:val="52D08B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E3D3195"/>
    <w:multiLevelType w:val="hybridMultilevel"/>
    <w:tmpl w:val="DFC055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F1C2673"/>
    <w:multiLevelType w:val="hybridMultilevel"/>
    <w:tmpl w:val="AC0016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5EE40B2E"/>
    <w:multiLevelType w:val="hybridMultilevel"/>
    <w:tmpl w:val="30E66E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102567A"/>
    <w:multiLevelType w:val="hybridMultilevel"/>
    <w:tmpl w:val="8BC6B7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660D54BD"/>
    <w:multiLevelType w:val="hybridMultilevel"/>
    <w:tmpl w:val="1F2657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6CAF54A1"/>
    <w:multiLevelType w:val="hybridMultilevel"/>
    <w:tmpl w:val="B36CBF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7D4815FA"/>
    <w:multiLevelType w:val="hybridMultilevel"/>
    <w:tmpl w:val="996070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7E457EF6"/>
    <w:multiLevelType w:val="hybridMultilevel"/>
    <w:tmpl w:val="463A8C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6"/>
  </w:num>
  <w:num w:numId="2">
    <w:abstractNumId w:val="11"/>
  </w:num>
  <w:num w:numId="3">
    <w:abstractNumId w:val="0"/>
  </w:num>
  <w:num w:numId="4">
    <w:abstractNumId w:val="7"/>
  </w:num>
  <w:num w:numId="5">
    <w:abstractNumId w:val="4"/>
  </w:num>
  <w:num w:numId="6">
    <w:abstractNumId w:val="1"/>
  </w:num>
  <w:num w:numId="7">
    <w:abstractNumId w:val="8"/>
  </w:num>
  <w:num w:numId="8">
    <w:abstractNumId w:val="2"/>
  </w:num>
  <w:num w:numId="9">
    <w:abstractNumId w:val="3"/>
  </w:num>
  <w:num w:numId="10">
    <w:abstractNumId w:val="12"/>
  </w:num>
  <w:num w:numId="11">
    <w:abstractNumId w:val="5"/>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31B"/>
    <w:rsid w:val="0004031B"/>
    <w:rsid w:val="000C301F"/>
    <w:rsid w:val="001E7673"/>
    <w:rsid w:val="00235055"/>
    <w:rsid w:val="00260160"/>
    <w:rsid w:val="00355223"/>
    <w:rsid w:val="004A3A26"/>
    <w:rsid w:val="005159DE"/>
    <w:rsid w:val="005A71E9"/>
    <w:rsid w:val="00716E7C"/>
    <w:rsid w:val="007D5B0C"/>
    <w:rsid w:val="0096363A"/>
    <w:rsid w:val="00A82DB6"/>
    <w:rsid w:val="00AB63A5"/>
    <w:rsid w:val="00BA0C83"/>
    <w:rsid w:val="00D34EB6"/>
    <w:rsid w:val="00F12EAC"/>
    <w:rsid w:val="00F14165"/>
    <w:rsid w:val="00FA3C5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16469"/>
  <w15:chartTrackingRefBased/>
  <w15:docId w15:val="{46F63BE5-A9C8-4753-9B4A-579535B67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403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31B"/>
  </w:style>
  <w:style w:type="paragraph" w:styleId="Footer">
    <w:name w:val="footer"/>
    <w:basedOn w:val="Normal"/>
    <w:link w:val="FooterChar"/>
    <w:uiPriority w:val="99"/>
    <w:unhideWhenUsed/>
    <w:rsid w:val="000403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31B"/>
  </w:style>
  <w:style w:type="table" w:styleId="TableGrid">
    <w:name w:val="Table Grid"/>
    <w:basedOn w:val="TableNormal"/>
    <w:uiPriority w:val="39"/>
    <w:rsid w:val="000403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04031B"/>
    <w:pPr>
      <w:widowControl w:val="0"/>
      <w:autoSpaceDE w:val="0"/>
      <w:autoSpaceDN w:val="0"/>
      <w:spacing w:after="0" w:line="240" w:lineRule="auto"/>
      <w:ind w:left="108"/>
    </w:pPr>
    <w:rPr>
      <w:rFonts w:ascii="Calibri" w:eastAsia="Calibri" w:hAnsi="Calibri" w:cs="Calibri"/>
      <w:lang w:val="en-US"/>
    </w:rPr>
  </w:style>
  <w:style w:type="paragraph" w:customStyle="1" w:styleId="Tabletext">
    <w:name w:val="Table text"/>
    <w:rsid w:val="001E7673"/>
    <w:pPr>
      <w:spacing w:before="80" w:after="60" w:line="240" w:lineRule="atLeast"/>
    </w:pPr>
    <w:rPr>
      <w:rFonts w:ascii="Verdana" w:eastAsia="Times New Roman" w:hAnsi="Verdana" w:cs="Arial"/>
      <w:sz w:val="18"/>
      <w:szCs w:val="24"/>
    </w:rPr>
  </w:style>
  <w:style w:type="paragraph" w:styleId="ListParagraph">
    <w:name w:val="List Paragraph"/>
    <w:basedOn w:val="Normal"/>
    <w:uiPriority w:val="34"/>
    <w:qFormat/>
    <w:rsid w:val="00F14165"/>
    <w:pPr>
      <w:ind w:left="720"/>
      <w:contextualSpacing/>
    </w:pPr>
  </w:style>
  <w:style w:type="paragraph" w:customStyle="1" w:styleId="text">
    <w:name w:val="text"/>
    <w:qFormat/>
    <w:rsid w:val="00BA0C83"/>
    <w:pPr>
      <w:spacing w:before="80" w:after="60" w:line="240" w:lineRule="atLeast"/>
      <w:ind w:left="567"/>
    </w:pPr>
    <w:rPr>
      <w:rFonts w:ascii="Verdana" w:eastAsia="Times New Roman" w:hAnsi="Verdana" w:cs="Arial"/>
      <w:sz w:val="2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FE0602C78D99A4A9F9F3AD488D93179" ma:contentTypeVersion="16" ma:contentTypeDescription="Create a new document." ma:contentTypeScope="" ma:versionID="518a57f4edfd8915b8f4076fdc32e0e1">
  <xsd:schema xmlns:xsd="http://www.w3.org/2001/XMLSchema" xmlns:xs="http://www.w3.org/2001/XMLSchema" xmlns:p="http://schemas.microsoft.com/office/2006/metadata/properties" xmlns:ns2="741d5b30-f482-4e68-9f71-1389e7262f0c" xmlns:ns3="4ab4735f-66f9-494a-869a-7804f4abea11" targetNamespace="http://schemas.microsoft.com/office/2006/metadata/properties" ma:root="true" ma:fieldsID="fb405568f230a56a2e7825a955ac7b78" ns2:_="" ns3:_="">
    <xsd:import namespace="741d5b30-f482-4e68-9f71-1389e7262f0c"/>
    <xsd:import namespace="4ab4735f-66f9-494a-869a-7804f4abea1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Location"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1d5b30-f482-4e68-9f71-1389e7262f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bdf75ea-a7e8-4372-8084-45c797ad5597"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ab4735f-66f9-494a-869a-7804f4abea1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dc2c9ed-2d9f-4498-b6a8-e69e3ab14b09}" ma:internalName="TaxCatchAll" ma:showField="CatchAllData" ma:web="4ab4735f-66f9-494a-869a-7804f4abea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ab4735f-66f9-494a-869a-7804f4abea11" xsi:nil="true"/>
    <lcf76f155ced4ddcb4097134ff3c332f xmlns="741d5b30-f482-4e68-9f71-1389e7262f0c">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0FAF9EA-8410-4096-8C62-0C5F73761515}">
  <ds:schemaRefs>
    <ds:schemaRef ds:uri="http://schemas.microsoft.com/sharepoint/v3/contenttype/forms"/>
  </ds:schemaRefs>
</ds:datastoreItem>
</file>

<file path=customXml/itemProps2.xml><?xml version="1.0" encoding="utf-8"?>
<ds:datastoreItem xmlns:ds="http://schemas.openxmlformats.org/officeDocument/2006/customXml" ds:itemID="{659820F1-0743-42BC-A8EC-5CF196426CEC}"/>
</file>

<file path=customXml/itemProps3.xml><?xml version="1.0" encoding="utf-8"?>
<ds:datastoreItem xmlns:ds="http://schemas.openxmlformats.org/officeDocument/2006/customXml" ds:itemID="{EF3A206F-BC88-4F3E-B000-12E79EED197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d47119d-3a7e-4980-9ff1-29778f82af44"/>
    <ds:schemaRef ds:uri="cc1b1a07-6ef5-4f0b-b99b-b3e599ac6b8c"/>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12</Pages>
  <Words>2106</Words>
  <Characters>12006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New Woodlands School</Company>
  <LinksUpToDate>false</LinksUpToDate>
  <CharactersWithSpaces>14084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Hutton</dc:creator>
  <cp:keywords/>
  <dc:description/>
  <cp:lastModifiedBy>Lisa Hutton</cp:lastModifiedBy>
  <cp:revision>5</cp:revision>
  <dcterms:created xsi:type="dcterms:W3CDTF">2022-06-16T13:08:00Z</dcterms:created>
  <dcterms:modified xsi:type="dcterms:W3CDTF">2022-06-27T13:28:00Z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0x010100BFE0602C78D99A4A9F9F3AD488D93179</vt:lpwstr>
  </property>
</Properties>
</file>