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1A5913" w:rsidRPr="0004031B" w14:paraId="78CE6E1D" w14:textId="77777777" w:rsidTr="00713A1B">
        <w:trPr>
          <w:trHeight w:val="330"/>
        </w:trPr>
        <w:tc>
          <w:tcPr>
            <w:tcW w:w="2263" w:type="dxa"/>
            <w:shd w:val="clear" w:color="auto" w:fill="F2F2F2" w:themeFill="background1" w:themeFillShade="F2"/>
          </w:tcPr>
          <w:p w14:paraId="28BE7070" w14:textId="77777777" w:rsidR="001A5913" w:rsidRPr="007C351B" w:rsidRDefault="001A5913" w:rsidP="00713A1B">
            <w:pPr>
              <w:rPr>
                <w:rFonts w:ascii="Arial" w:hAnsi="Arial" w:cs="Arial"/>
                <w:sz w:val="24"/>
                <w:szCs w:val="24"/>
              </w:rPr>
            </w:pPr>
            <w:r w:rsidRPr="007C351B">
              <w:rPr>
                <w:rFonts w:ascii="Arial" w:hAnsi="Arial" w:cs="Arial"/>
                <w:sz w:val="24"/>
                <w:szCs w:val="24"/>
              </w:rPr>
              <w:t>SUBJECT:</w:t>
            </w:r>
          </w:p>
        </w:tc>
        <w:tc>
          <w:tcPr>
            <w:tcW w:w="6379" w:type="dxa"/>
          </w:tcPr>
          <w:p w14:paraId="2CEC342F" w14:textId="77777777" w:rsidR="001A5913" w:rsidRPr="007C351B" w:rsidRDefault="001A5913" w:rsidP="00713A1B">
            <w:pPr>
              <w:rPr>
                <w:rFonts w:ascii="Arial" w:hAnsi="Arial" w:cs="Arial"/>
                <w:sz w:val="24"/>
                <w:szCs w:val="24"/>
              </w:rPr>
            </w:pPr>
            <w:r w:rsidRPr="007C351B">
              <w:rPr>
                <w:rFonts w:ascii="Arial" w:hAnsi="Arial" w:cs="Arial"/>
                <w:sz w:val="24"/>
                <w:szCs w:val="24"/>
              </w:rPr>
              <w:t>Science</w:t>
            </w:r>
          </w:p>
        </w:tc>
        <w:tc>
          <w:tcPr>
            <w:tcW w:w="2552" w:type="dxa"/>
            <w:shd w:val="clear" w:color="auto" w:fill="F2F2F2" w:themeFill="background1" w:themeFillShade="F2"/>
          </w:tcPr>
          <w:p w14:paraId="7C9AAB17" w14:textId="77777777" w:rsidR="001A5913" w:rsidRPr="007C351B" w:rsidRDefault="001A5913" w:rsidP="00713A1B">
            <w:pPr>
              <w:rPr>
                <w:rFonts w:ascii="Arial" w:hAnsi="Arial" w:cs="Arial"/>
                <w:sz w:val="24"/>
                <w:szCs w:val="24"/>
              </w:rPr>
            </w:pPr>
            <w:r w:rsidRPr="007C351B">
              <w:rPr>
                <w:rFonts w:ascii="Arial" w:hAnsi="Arial" w:cs="Arial"/>
                <w:sz w:val="24"/>
                <w:szCs w:val="24"/>
              </w:rPr>
              <w:t>YEAR GROUP:</w:t>
            </w:r>
          </w:p>
        </w:tc>
        <w:tc>
          <w:tcPr>
            <w:tcW w:w="2754" w:type="dxa"/>
          </w:tcPr>
          <w:p w14:paraId="54A27E27" w14:textId="18A65C33" w:rsidR="001A5913" w:rsidRPr="007C351B" w:rsidRDefault="00F73084" w:rsidP="00713A1B">
            <w:pPr>
              <w:rPr>
                <w:rFonts w:ascii="Arial" w:hAnsi="Arial" w:cs="Arial"/>
                <w:sz w:val="24"/>
                <w:szCs w:val="24"/>
              </w:rPr>
            </w:pPr>
            <w:r w:rsidRPr="00EC38A0">
              <w:rPr>
                <w:rFonts w:ascii="Arial" w:hAnsi="Arial" w:cs="Arial"/>
                <w:sz w:val="24"/>
                <w:szCs w:val="24"/>
                <w:highlight w:val="yellow"/>
              </w:rPr>
              <w:t>Year 6</w:t>
            </w:r>
            <w:bookmarkStart w:id="0" w:name="_GoBack"/>
            <w:bookmarkEnd w:id="0"/>
          </w:p>
        </w:tc>
      </w:tr>
      <w:tr w:rsidR="001A5913" w:rsidRPr="0004031B" w14:paraId="7A1AF0AD" w14:textId="77777777" w:rsidTr="00713A1B">
        <w:trPr>
          <w:trHeight w:val="3113"/>
        </w:trPr>
        <w:tc>
          <w:tcPr>
            <w:tcW w:w="2263" w:type="dxa"/>
            <w:shd w:val="clear" w:color="auto" w:fill="F2F2F2" w:themeFill="background1" w:themeFillShade="F2"/>
          </w:tcPr>
          <w:p w14:paraId="22634779" w14:textId="77777777" w:rsidR="001A5913" w:rsidRPr="0004031B" w:rsidRDefault="001A5913" w:rsidP="00713A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14:paraId="6A259183" w14:textId="1D2E8CC4" w:rsidR="00366F3B" w:rsidRPr="00366F3B" w:rsidRDefault="00366F3B" w:rsidP="001A4273">
            <w:pPr>
              <w:rPr>
                <w:rFonts w:ascii="Arial" w:hAnsi="Arial" w:cs="Arial"/>
                <w:u w:val="single"/>
              </w:rPr>
            </w:pPr>
            <w:r w:rsidRPr="00366F3B">
              <w:rPr>
                <w:rFonts w:ascii="Arial" w:hAnsi="Arial" w:cs="Arial"/>
                <w:u w:val="single"/>
              </w:rPr>
              <w:t>Working scientifically (Statutory requirements)</w:t>
            </w:r>
          </w:p>
          <w:p w14:paraId="135BAB44" w14:textId="0B1B370D" w:rsidR="00E054E0" w:rsidRDefault="00E054E0" w:rsidP="00E054E0">
            <w:pPr>
              <w:rPr>
                <w:rFonts w:ascii="Arial" w:hAnsi="Arial" w:cs="Arial"/>
              </w:rPr>
            </w:pPr>
            <w:r w:rsidRPr="00E054E0">
              <w:rPr>
                <w:rFonts w:ascii="Arial" w:hAnsi="Arial" w:cs="Arial"/>
              </w:rPr>
              <w:t xml:space="preserve">During years 5 and 6, pupils </w:t>
            </w:r>
            <w:proofErr w:type="gramStart"/>
            <w:r w:rsidRPr="00E054E0">
              <w:rPr>
                <w:rFonts w:ascii="Arial" w:hAnsi="Arial" w:cs="Arial"/>
              </w:rPr>
              <w:t>should be taught</w:t>
            </w:r>
            <w:proofErr w:type="gramEnd"/>
            <w:r w:rsidRPr="00E054E0">
              <w:rPr>
                <w:rFonts w:ascii="Arial" w:hAnsi="Arial" w:cs="Arial"/>
              </w:rPr>
              <w:t xml:space="preserve"> to use the following practical scientific methods, processes and skills through the teaching of the programme of study content: </w:t>
            </w:r>
            <w:r w:rsidR="00212C02">
              <w:rPr>
                <w:rFonts w:ascii="Arial" w:hAnsi="Arial" w:cs="Arial"/>
              </w:rPr>
              <w:t xml:space="preserve">Animals including Humans, Properties and Changes of Materials, Living things and their Habitats, Earth and Space, Forces. </w:t>
            </w:r>
          </w:p>
          <w:p w14:paraId="4B63A752" w14:textId="77777777" w:rsidR="00E054E0" w:rsidRDefault="00E054E0" w:rsidP="00F73084">
            <w:pPr>
              <w:pStyle w:val="ListParagraph"/>
              <w:numPr>
                <w:ilvl w:val="0"/>
                <w:numId w:val="1"/>
              </w:numPr>
            </w:pPr>
            <w:r>
              <w:t>P</w:t>
            </w:r>
            <w:r w:rsidRPr="00E054E0">
              <w:t xml:space="preserve">lanning different types of scientific enquiries to answer questions, including recognising and controlling variables where necessary </w:t>
            </w:r>
          </w:p>
          <w:p w14:paraId="2B17411F" w14:textId="77777777" w:rsidR="00E054E0" w:rsidRDefault="00E054E0" w:rsidP="00F73084">
            <w:pPr>
              <w:pStyle w:val="ListParagraph"/>
              <w:numPr>
                <w:ilvl w:val="0"/>
                <w:numId w:val="1"/>
              </w:numPr>
            </w:pPr>
            <w:r>
              <w:t>T</w:t>
            </w:r>
            <w:r w:rsidRPr="00E054E0">
              <w:t xml:space="preserve">aking measurements, using a range of scientific equipment, with increasing accuracy and precision, taking repeat readings when appropriate </w:t>
            </w:r>
          </w:p>
          <w:p w14:paraId="23E5F737" w14:textId="77777777" w:rsidR="00E054E0" w:rsidRDefault="00E054E0" w:rsidP="00F73084">
            <w:pPr>
              <w:pStyle w:val="ListParagraph"/>
              <w:numPr>
                <w:ilvl w:val="0"/>
                <w:numId w:val="1"/>
              </w:numPr>
            </w:pPr>
            <w:r>
              <w:t>R</w:t>
            </w:r>
            <w:r w:rsidRPr="00E054E0">
              <w:t xml:space="preserve">ecording data and results of increasing complexity using scientific diagrams and labels, classification keys, tables, scatter graphs, bar and line graphs </w:t>
            </w:r>
          </w:p>
          <w:p w14:paraId="09524B84" w14:textId="77777777" w:rsidR="00E054E0" w:rsidRDefault="00E054E0" w:rsidP="00F73084">
            <w:pPr>
              <w:pStyle w:val="ListParagraph"/>
              <w:numPr>
                <w:ilvl w:val="0"/>
                <w:numId w:val="1"/>
              </w:numPr>
            </w:pPr>
            <w:r>
              <w:t>U</w:t>
            </w:r>
            <w:r w:rsidRPr="00E054E0">
              <w:t xml:space="preserve">sing test results to make predictions to set up further comparative and fair tests </w:t>
            </w:r>
          </w:p>
          <w:p w14:paraId="330A2475" w14:textId="77777777" w:rsidR="00E054E0" w:rsidRDefault="00E054E0" w:rsidP="00F73084">
            <w:pPr>
              <w:pStyle w:val="ListParagraph"/>
              <w:numPr>
                <w:ilvl w:val="0"/>
                <w:numId w:val="1"/>
              </w:numPr>
            </w:pPr>
            <w:r>
              <w:t>R</w:t>
            </w:r>
            <w:r w:rsidRPr="00E054E0">
              <w:t xml:space="preserve">eporting and presenting findings from enquiries, including conclusions, causal relationships and explanations of and degree of trust in results, in oral and written forms such as displays and other presentations </w:t>
            </w:r>
          </w:p>
          <w:p w14:paraId="75388E7E" w14:textId="27256483" w:rsidR="00311512" w:rsidRPr="00E054E0" w:rsidRDefault="00E054E0" w:rsidP="00F73084">
            <w:pPr>
              <w:pStyle w:val="ListParagraph"/>
              <w:numPr>
                <w:ilvl w:val="0"/>
                <w:numId w:val="1"/>
              </w:numPr>
            </w:pPr>
            <w:r>
              <w:t>I</w:t>
            </w:r>
            <w:r w:rsidRPr="00E054E0">
              <w:t xml:space="preserve">dentifying scientific evidence that </w:t>
            </w:r>
            <w:proofErr w:type="gramStart"/>
            <w:r w:rsidRPr="00E054E0">
              <w:t>has been used</w:t>
            </w:r>
            <w:proofErr w:type="gramEnd"/>
            <w:r w:rsidRPr="00E054E0">
              <w:t xml:space="preserve"> to support or refute ideas or arguments.</w:t>
            </w:r>
          </w:p>
          <w:p w14:paraId="7D653D64" w14:textId="608DBE6B" w:rsidR="00366F3B" w:rsidRDefault="00366F3B" w:rsidP="001A4273">
            <w:pPr>
              <w:rPr>
                <w:rFonts w:ascii="Arial" w:hAnsi="Arial" w:cs="Arial"/>
              </w:rPr>
            </w:pPr>
            <w:r w:rsidRPr="00366F3B">
              <w:rPr>
                <w:rFonts w:ascii="Arial" w:hAnsi="Arial" w:cs="Arial"/>
                <w:u w:val="single"/>
              </w:rPr>
              <w:t>Notes and guidance (non-statutory)</w:t>
            </w:r>
            <w:r w:rsidRPr="00366F3B">
              <w:rPr>
                <w:rFonts w:ascii="Arial" w:hAnsi="Arial" w:cs="Arial"/>
              </w:rPr>
              <w:t xml:space="preserve"> </w:t>
            </w:r>
          </w:p>
          <w:p w14:paraId="38CEFDFE" w14:textId="07F9D62A" w:rsidR="00E054E0" w:rsidRPr="00E054E0" w:rsidRDefault="00E054E0" w:rsidP="001A4273">
            <w:pPr>
              <w:rPr>
                <w:rFonts w:ascii="Arial" w:hAnsi="Arial" w:cs="Arial"/>
              </w:rPr>
            </w:pPr>
            <w:r w:rsidRPr="00E054E0">
              <w:rPr>
                <w:rFonts w:ascii="Arial" w:hAnsi="Arial" w:cs="Arial"/>
              </w:rPr>
              <w:t xml:space="preserve">Pupils in years 5 and 6 should use their science experiences to: explore ideas and raise different kinds of questions; select and plan the most appropriate type of scientific enquiry to use to answer scientific questions; recognise when and how to set up comparative and fair tests and explain which variables need to be controlled and why. They should use and develop keys and other information records to identify, classify and describe living things and materials, and identify patterns that </w:t>
            </w:r>
            <w:proofErr w:type="gramStart"/>
            <w:r w:rsidRPr="00E054E0">
              <w:rPr>
                <w:rFonts w:ascii="Arial" w:hAnsi="Arial" w:cs="Arial"/>
              </w:rPr>
              <w:t>might be found</w:t>
            </w:r>
            <w:proofErr w:type="gramEnd"/>
            <w:r w:rsidRPr="00E054E0">
              <w:rPr>
                <w:rFonts w:ascii="Arial" w:hAnsi="Arial" w:cs="Arial"/>
              </w:rPr>
              <w:t xml:space="preserve"> in the natural environment. They should make their own decisions about what observations to make, what measurements to use and how long to make them for, and whether to repeat them; choose the most appropriate equipment to make measurements and explain how to use it accurately. They should decide how to record data from a choice of familiar approaches; look for different causal relationships in their data and identify evidence that refutes or supports their ideas. They should use their results to identify when further tests and observations </w:t>
            </w:r>
            <w:proofErr w:type="gramStart"/>
            <w:r w:rsidRPr="00E054E0">
              <w:rPr>
                <w:rFonts w:ascii="Arial" w:hAnsi="Arial" w:cs="Arial"/>
              </w:rPr>
              <w:t>might be needed</w:t>
            </w:r>
            <w:proofErr w:type="gramEnd"/>
            <w:r w:rsidRPr="00E054E0">
              <w:rPr>
                <w:rFonts w:ascii="Arial" w:hAnsi="Arial" w:cs="Arial"/>
              </w:rPr>
              <w:t xml:space="preserve">; recognise which secondary sources will be most useful to research their ideas and begin to separate opinion from fact. They should use relevant scientific language and illustrations to discuss, communicate and justify their scientific ideas and should talk about how scientific ideas have developed over time. Science – key stages 1 and 2 26 Notes and guidance (non-statutory) These opportunities for working scientifically </w:t>
            </w:r>
            <w:proofErr w:type="gramStart"/>
            <w:r w:rsidRPr="00E054E0">
              <w:rPr>
                <w:rFonts w:ascii="Arial" w:hAnsi="Arial" w:cs="Arial"/>
              </w:rPr>
              <w:t>should be provided</w:t>
            </w:r>
            <w:proofErr w:type="gramEnd"/>
            <w:r w:rsidRPr="00E054E0">
              <w:rPr>
                <w:rFonts w:ascii="Arial" w:hAnsi="Arial" w:cs="Arial"/>
              </w:rPr>
              <w:t xml:space="preserve"> across years 5 and 6 so that the expectations in the programme of study can be met by the end of year 6. Pupils </w:t>
            </w:r>
            <w:proofErr w:type="gramStart"/>
            <w:r w:rsidRPr="00E054E0">
              <w:rPr>
                <w:rFonts w:ascii="Arial" w:hAnsi="Arial" w:cs="Arial"/>
              </w:rPr>
              <w:t>are not expected</w:t>
            </w:r>
            <w:proofErr w:type="gramEnd"/>
            <w:r w:rsidRPr="00E054E0">
              <w:rPr>
                <w:rFonts w:ascii="Arial" w:hAnsi="Arial" w:cs="Arial"/>
              </w:rPr>
              <w:t xml:space="preserve"> to cover each aspect for every area of study.</w:t>
            </w:r>
          </w:p>
          <w:p w14:paraId="299FFF89" w14:textId="2B6081F3" w:rsidR="001A5913" w:rsidRPr="001A4273" w:rsidRDefault="001A5913" w:rsidP="00E054E0"/>
        </w:tc>
      </w:tr>
    </w:tbl>
    <w:p w14:paraId="769008BE" w14:textId="0CF5300C" w:rsidR="00B73F65" w:rsidRDefault="00EC38A0"/>
    <w:p w14:paraId="3540E592" w14:textId="0D5C2F01" w:rsidR="00F73084" w:rsidRDefault="00F73084"/>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8"/>
        <w:gridCol w:w="3320"/>
        <w:gridCol w:w="3320"/>
        <w:gridCol w:w="3323"/>
        <w:gridCol w:w="3323"/>
      </w:tblGrid>
      <w:tr w:rsidR="00F73084" w14:paraId="60806641" w14:textId="77777777" w:rsidTr="003D37DD">
        <w:trPr>
          <w:trHeight w:val="366"/>
        </w:trPr>
        <w:tc>
          <w:tcPr>
            <w:tcW w:w="2108" w:type="dxa"/>
            <w:vMerge w:val="restart"/>
          </w:tcPr>
          <w:p w14:paraId="7A55F48C" w14:textId="77777777" w:rsidR="00F73084" w:rsidRDefault="00F73084" w:rsidP="003D37DD">
            <w:pPr>
              <w:pStyle w:val="TableParagraph"/>
              <w:spacing w:before="3" w:after="1"/>
              <w:ind w:left="0"/>
              <w:rPr>
                <w:b/>
              </w:rPr>
            </w:pPr>
          </w:p>
          <w:p w14:paraId="4E938895" w14:textId="77777777" w:rsidR="00F73084" w:rsidRDefault="00F73084" w:rsidP="003D37DD">
            <w:pPr>
              <w:pStyle w:val="TableParagraph"/>
              <w:ind w:left="359"/>
              <w:rPr>
                <w:sz w:val="20"/>
              </w:rPr>
            </w:pPr>
            <w:r>
              <w:rPr>
                <w:noProof/>
                <w:sz w:val="20"/>
                <w:lang w:eastAsia="en-GB"/>
              </w:rPr>
              <w:lastRenderedPageBreak/>
              <w:drawing>
                <wp:inline distT="0" distB="0" distL="0" distR="0" wp14:anchorId="29AFEE90" wp14:editId="5D5FC9C6">
                  <wp:extent cx="725170" cy="682625"/>
                  <wp:effectExtent l="0" t="0" r="0" b="3175"/>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inline>
              </w:drawing>
            </w:r>
          </w:p>
        </w:tc>
        <w:tc>
          <w:tcPr>
            <w:tcW w:w="3320" w:type="dxa"/>
            <w:shd w:val="clear" w:color="auto" w:fill="4B5F04"/>
          </w:tcPr>
          <w:p w14:paraId="0CEBA15C" w14:textId="77777777" w:rsidR="00F73084" w:rsidRDefault="00F73084" w:rsidP="003D37DD">
            <w:pPr>
              <w:pStyle w:val="TableParagraph"/>
              <w:spacing w:before="51"/>
              <w:ind w:left="1399" w:right="1392"/>
              <w:jc w:val="center"/>
              <w:rPr>
                <w:b/>
              </w:rPr>
            </w:pPr>
            <w:r>
              <w:rPr>
                <w:b/>
                <w:color w:val="FFFFFF"/>
              </w:rPr>
              <w:lastRenderedPageBreak/>
              <w:t>Year</w:t>
            </w:r>
          </w:p>
        </w:tc>
        <w:tc>
          <w:tcPr>
            <w:tcW w:w="3320" w:type="dxa"/>
          </w:tcPr>
          <w:p w14:paraId="469A091C" w14:textId="77777777" w:rsidR="00F73084" w:rsidRDefault="00F73084" w:rsidP="003D37DD">
            <w:pPr>
              <w:pStyle w:val="TableParagraph"/>
              <w:spacing w:before="51"/>
              <w:ind w:left="3"/>
              <w:jc w:val="center"/>
            </w:pPr>
            <w:r>
              <w:t>Year 6 Autumn 1 and Spring 2</w:t>
            </w:r>
          </w:p>
        </w:tc>
        <w:tc>
          <w:tcPr>
            <w:tcW w:w="3323" w:type="dxa"/>
            <w:shd w:val="clear" w:color="auto" w:fill="4B5F04"/>
          </w:tcPr>
          <w:p w14:paraId="1E5C43FA" w14:textId="77777777" w:rsidR="00F73084" w:rsidRDefault="00F73084" w:rsidP="003D37DD">
            <w:pPr>
              <w:pStyle w:val="TableParagraph"/>
              <w:spacing w:before="51"/>
              <w:ind w:left="1168" w:right="1160"/>
              <w:jc w:val="center"/>
              <w:rPr>
                <w:b/>
              </w:rPr>
            </w:pPr>
            <w:r>
              <w:rPr>
                <w:b/>
                <w:color w:val="FFFFFF"/>
              </w:rPr>
              <w:t>Topic</w:t>
            </w:r>
          </w:p>
        </w:tc>
        <w:tc>
          <w:tcPr>
            <w:tcW w:w="3323" w:type="dxa"/>
          </w:tcPr>
          <w:p w14:paraId="54A88843" w14:textId="77777777" w:rsidR="00F73084" w:rsidRDefault="00F73084" w:rsidP="003D37DD">
            <w:pPr>
              <w:pStyle w:val="TableParagraph"/>
              <w:spacing w:before="51"/>
              <w:ind w:left="348"/>
            </w:pPr>
            <w:r>
              <w:t>Animals,</w:t>
            </w:r>
            <w:r>
              <w:rPr>
                <w:spacing w:val="-1"/>
              </w:rPr>
              <w:t xml:space="preserve"> </w:t>
            </w:r>
            <w:r>
              <w:t>including</w:t>
            </w:r>
            <w:r>
              <w:rPr>
                <w:spacing w:val="-2"/>
              </w:rPr>
              <w:t xml:space="preserve"> </w:t>
            </w:r>
            <w:r>
              <w:t>humans</w:t>
            </w:r>
          </w:p>
        </w:tc>
      </w:tr>
      <w:tr w:rsidR="00F73084" w14:paraId="4C5B3708" w14:textId="77777777" w:rsidTr="003D37DD">
        <w:trPr>
          <w:trHeight w:val="1907"/>
        </w:trPr>
        <w:tc>
          <w:tcPr>
            <w:tcW w:w="2108" w:type="dxa"/>
            <w:vMerge/>
            <w:tcBorders>
              <w:top w:val="nil"/>
            </w:tcBorders>
          </w:tcPr>
          <w:p w14:paraId="38DFA561" w14:textId="77777777" w:rsidR="00F73084" w:rsidRDefault="00F73084" w:rsidP="003D37DD">
            <w:pPr>
              <w:rPr>
                <w:sz w:val="2"/>
                <w:szCs w:val="2"/>
              </w:rPr>
            </w:pPr>
          </w:p>
        </w:tc>
        <w:tc>
          <w:tcPr>
            <w:tcW w:w="13286" w:type="dxa"/>
            <w:gridSpan w:val="4"/>
          </w:tcPr>
          <w:p w14:paraId="76D844F0" w14:textId="77777777" w:rsidR="00F73084" w:rsidRDefault="00F73084" w:rsidP="00F73084">
            <w:pPr>
              <w:pStyle w:val="TableParagraph"/>
              <w:numPr>
                <w:ilvl w:val="0"/>
                <w:numId w:val="31"/>
              </w:numPr>
              <w:tabs>
                <w:tab w:val="left" w:pos="416"/>
                <w:tab w:val="left" w:pos="417"/>
              </w:tabs>
              <w:spacing w:before="53" w:line="268" w:lineRule="exact"/>
              <w:ind w:hanging="361"/>
            </w:pPr>
            <w:r>
              <w:t>Identify</w:t>
            </w:r>
            <w:r>
              <w:rPr>
                <w:spacing w:val="-2"/>
              </w:rPr>
              <w:t xml:space="preserve"> </w:t>
            </w:r>
            <w:r>
              <w:t>and</w:t>
            </w:r>
            <w:r>
              <w:rPr>
                <w:spacing w:val="-2"/>
              </w:rPr>
              <w:t xml:space="preserve"> </w:t>
            </w:r>
            <w:r>
              <w:t>name</w:t>
            </w:r>
            <w:r>
              <w:rPr>
                <w:spacing w:val="-2"/>
              </w:rPr>
              <w:t xml:space="preserve"> </w:t>
            </w:r>
            <w:r>
              <w:t>the</w:t>
            </w:r>
            <w:r>
              <w:rPr>
                <w:spacing w:val="-2"/>
              </w:rPr>
              <w:t xml:space="preserve"> </w:t>
            </w:r>
            <w:r>
              <w:t>main parts</w:t>
            </w:r>
            <w:r>
              <w:rPr>
                <w:spacing w:val="-3"/>
              </w:rPr>
              <w:t xml:space="preserve"> </w:t>
            </w:r>
            <w:r>
              <w:t>of</w:t>
            </w:r>
            <w:r>
              <w:rPr>
                <w:spacing w:val="-3"/>
              </w:rPr>
              <w:t xml:space="preserve"> </w:t>
            </w:r>
            <w:r>
              <w:t>the human circulatory</w:t>
            </w:r>
            <w:r>
              <w:rPr>
                <w:spacing w:val="-2"/>
              </w:rPr>
              <w:t xml:space="preserve"> </w:t>
            </w:r>
            <w:r>
              <w:t>system,</w:t>
            </w:r>
            <w:r>
              <w:rPr>
                <w:spacing w:val="-1"/>
              </w:rPr>
              <w:t xml:space="preserve"> </w:t>
            </w:r>
            <w:r>
              <w:t>and</w:t>
            </w:r>
            <w:r>
              <w:rPr>
                <w:spacing w:val="-1"/>
              </w:rPr>
              <w:t xml:space="preserve"> </w:t>
            </w:r>
            <w:r>
              <w:t>describe</w:t>
            </w:r>
            <w:r>
              <w:rPr>
                <w:spacing w:val="-2"/>
              </w:rPr>
              <w:t xml:space="preserve"> </w:t>
            </w:r>
            <w:r>
              <w:t>the</w:t>
            </w:r>
            <w:r>
              <w:rPr>
                <w:spacing w:val="-2"/>
              </w:rPr>
              <w:t xml:space="preserve"> </w:t>
            </w:r>
            <w:r>
              <w:t>functions</w:t>
            </w:r>
            <w:r>
              <w:rPr>
                <w:spacing w:val="-2"/>
              </w:rPr>
              <w:t xml:space="preserve"> </w:t>
            </w:r>
            <w:r>
              <w:t>of</w:t>
            </w:r>
            <w:r>
              <w:rPr>
                <w:spacing w:val="-1"/>
              </w:rPr>
              <w:t xml:space="preserve"> </w:t>
            </w:r>
            <w:r>
              <w:t>the heart,</w:t>
            </w:r>
            <w:r>
              <w:rPr>
                <w:spacing w:val="-2"/>
              </w:rPr>
              <w:t xml:space="preserve"> </w:t>
            </w:r>
            <w:r>
              <w:t>blood vessels</w:t>
            </w:r>
            <w:r>
              <w:rPr>
                <w:spacing w:val="-2"/>
              </w:rPr>
              <w:t xml:space="preserve"> </w:t>
            </w:r>
            <w:r>
              <w:t>and blood.</w:t>
            </w:r>
          </w:p>
          <w:p w14:paraId="61D9AF0F" w14:textId="77777777" w:rsidR="00F73084" w:rsidRDefault="00F73084" w:rsidP="00F73084">
            <w:pPr>
              <w:pStyle w:val="TableParagraph"/>
              <w:numPr>
                <w:ilvl w:val="0"/>
                <w:numId w:val="31"/>
              </w:numPr>
              <w:tabs>
                <w:tab w:val="left" w:pos="416"/>
                <w:tab w:val="left" w:pos="417"/>
              </w:tabs>
              <w:spacing w:line="268" w:lineRule="exact"/>
              <w:ind w:hanging="361"/>
            </w:pPr>
            <w:r>
              <w:t>Recognise</w:t>
            </w:r>
            <w:r>
              <w:rPr>
                <w:spacing w:val="-1"/>
              </w:rPr>
              <w:t xml:space="preserve"> </w:t>
            </w:r>
            <w:r>
              <w:t>the</w:t>
            </w:r>
            <w:r>
              <w:rPr>
                <w:spacing w:val="-1"/>
              </w:rPr>
              <w:t xml:space="preserve"> </w:t>
            </w:r>
            <w:r>
              <w:t>impact</w:t>
            </w:r>
            <w:r>
              <w:rPr>
                <w:spacing w:val="-2"/>
              </w:rPr>
              <w:t xml:space="preserve"> </w:t>
            </w:r>
            <w:r>
              <w:t>of</w:t>
            </w:r>
            <w:r>
              <w:rPr>
                <w:spacing w:val="-2"/>
              </w:rPr>
              <w:t xml:space="preserve"> </w:t>
            </w:r>
            <w:r>
              <w:t>diet,</w:t>
            </w:r>
            <w:r>
              <w:rPr>
                <w:spacing w:val="1"/>
              </w:rPr>
              <w:t xml:space="preserve"> </w:t>
            </w:r>
            <w:r>
              <w:t>exercise,</w:t>
            </w:r>
            <w:r>
              <w:rPr>
                <w:spacing w:val="-2"/>
              </w:rPr>
              <w:t xml:space="preserve"> </w:t>
            </w:r>
            <w:r>
              <w:t>drugs and</w:t>
            </w:r>
            <w:r>
              <w:rPr>
                <w:spacing w:val="-3"/>
              </w:rPr>
              <w:t xml:space="preserve"> </w:t>
            </w:r>
            <w:r>
              <w:t>lifestyle</w:t>
            </w:r>
            <w:r>
              <w:rPr>
                <w:spacing w:val="-1"/>
              </w:rPr>
              <w:t xml:space="preserve"> </w:t>
            </w:r>
            <w:r>
              <w:t>on</w:t>
            </w:r>
            <w:r>
              <w:rPr>
                <w:spacing w:val="-3"/>
              </w:rPr>
              <w:t xml:space="preserve"> </w:t>
            </w:r>
            <w:r>
              <w:t>the</w:t>
            </w:r>
            <w:r>
              <w:rPr>
                <w:spacing w:val="-3"/>
              </w:rPr>
              <w:t xml:space="preserve"> </w:t>
            </w:r>
            <w:r>
              <w:t>way</w:t>
            </w:r>
            <w:r>
              <w:rPr>
                <w:spacing w:val="-3"/>
              </w:rPr>
              <w:t xml:space="preserve"> </w:t>
            </w:r>
            <w:r>
              <w:t>their</w:t>
            </w:r>
            <w:r>
              <w:rPr>
                <w:spacing w:val="2"/>
              </w:rPr>
              <w:t xml:space="preserve"> </w:t>
            </w:r>
            <w:r>
              <w:t>bodies</w:t>
            </w:r>
            <w:r>
              <w:rPr>
                <w:spacing w:val="-1"/>
              </w:rPr>
              <w:t xml:space="preserve"> </w:t>
            </w:r>
            <w:r>
              <w:t>function.</w:t>
            </w:r>
          </w:p>
          <w:p w14:paraId="771DC6A9" w14:textId="77777777" w:rsidR="00F73084" w:rsidRDefault="00F73084" w:rsidP="00F73084">
            <w:pPr>
              <w:pStyle w:val="TableParagraph"/>
              <w:numPr>
                <w:ilvl w:val="0"/>
                <w:numId w:val="31"/>
              </w:numPr>
              <w:tabs>
                <w:tab w:val="left" w:pos="416"/>
                <w:tab w:val="left" w:pos="417"/>
              </w:tabs>
              <w:spacing w:line="269" w:lineRule="exact"/>
              <w:ind w:hanging="361"/>
            </w:pPr>
            <w:r>
              <w:t>Describe</w:t>
            </w:r>
            <w:r>
              <w:rPr>
                <w:spacing w:val="-2"/>
              </w:rPr>
              <w:t xml:space="preserve"> </w:t>
            </w:r>
            <w:r>
              <w:t>the</w:t>
            </w:r>
            <w:r>
              <w:rPr>
                <w:spacing w:val="-3"/>
              </w:rPr>
              <w:t xml:space="preserve"> </w:t>
            </w:r>
            <w:r>
              <w:t>ways</w:t>
            </w:r>
            <w:r>
              <w:rPr>
                <w:spacing w:val="-3"/>
              </w:rPr>
              <w:t xml:space="preserve"> </w:t>
            </w:r>
            <w:r>
              <w:t>in</w:t>
            </w:r>
            <w:r>
              <w:rPr>
                <w:spacing w:val="-1"/>
              </w:rPr>
              <w:t xml:space="preserve"> </w:t>
            </w:r>
            <w:r>
              <w:t>which</w:t>
            </w:r>
            <w:r>
              <w:rPr>
                <w:spacing w:val="-1"/>
              </w:rPr>
              <w:t xml:space="preserve"> </w:t>
            </w:r>
            <w:r>
              <w:t>nutrients</w:t>
            </w:r>
            <w:r>
              <w:rPr>
                <w:spacing w:val="-3"/>
              </w:rPr>
              <w:t xml:space="preserve"> </w:t>
            </w:r>
            <w:r>
              <w:t>and</w:t>
            </w:r>
            <w:r>
              <w:rPr>
                <w:spacing w:val="-1"/>
              </w:rPr>
              <w:t xml:space="preserve"> </w:t>
            </w:r>
            <w:r>
              <w:t>water</w:t>
            </w:r>
            <w:r>
              <w:rPr>
                <w:spacing w:val="-2"/>
              </w:rPr>
              <w:t xml:space="preserve"> </w:t>
            </w:r>
            <w:proofErr w:type="gramStart"/>
            <w:r>
              <w:t>are</w:t>
            </w:r>
            <w:r>
              <w:rPr>
                <w:spacing w:val="-1"/>
              </w:rPr>
              <w:t xml:space="preserve"> </w:t>
            </w:r>
            <w:r>
              <w:t>transported</w:t>
            </w:r>
            <w:proofErr w:type="gramEnd"/>
            <w:r>
              <w:rPr>
                <w:spacing w:val="-1"/>
              </w:rPr>
              <w:t xml:space="preserve"> </w:t>
            </w:r>
            <w:r>
              <w:t>within</w:t>
            </w:r>
            <w:r>
              <w:rPr>
                <w:spacing w:val="-3"/>
              </w:rPr>
              <w:t xml:space="preserve"> </w:t>
            </w:r>
            <w:r>
              <w:t>animals,</w:t>
            </w:r>
            <w:r>
              <w:rPr>
                <w:spacing w:val="-2"/>
              </w:rPr>
              <w:t xml:space="preserve"> </w:t>
            </w:r>
            <w:r>
              <w:t>including</w:t>
            </w:r>
            <w:r>
              <w:rPr>
                <w:spacing w:val="-1"/>
              </w:rPr>
              <w:t xml:space="preserve"> </w:t>
            </w:r>
            <w:r>
              <w:t>humans.</w:t>
            </w:r>
          </w:p>
        </w:tc>
      </w:tr>
    </w:tbl>
    <w:p w14:paraId="625B0EA3" w14:textId="77777777" w:rsidR="00F73084" w:rsidRDefault="00F73084" w:rsidP="00F73084">
      <w:pPr>
        <w:spacing w:before="3"/>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6"/>
        <w:gridCol w:w="7696"/>
      </w:tblGrid>
      <w:tr w:rsidR="00F73084" w14:paraId="65DB6CFC" w14:textId="77777777" w:rsidTr="003D37DD">
        <w:trPr>
          <w:trHeight w:val="396"/>
        </w:trPr>
        <w:tc>
          <w:tcPr>
            <w:tcW w:w="7696" w:type="dxa"/>
            <w:shd w:val="clear" w:color="auto" w:fill="4B5F04"/>
          </w:tcPr>
          <w:p w14:paraId="5A4D7029" w14:textId="77777777" w:rsidR="00F73084" w:rsidRDefault="00F73084" w:rsidP="003D37DD">
            <w:pPr>
              <w:pStyle w:val="TableParagraph"/>
              <w:spacing w:before="57"/>
              <w:ind w:left="3028" w:right="3017"/>
              <w:jc w:val="center"/>
              <w:rPr>
                <w:b/>
              </w:rPr>
            </w:pPr>
            <w:r>
              <w:rPr>
                <w:b/>
                <w:color w:val="FFFFFF"/>
              </w:rPr>
              <w:t>Prior</w:t>
            </w:r>
            <w:r>
              <w:rPr>
                <w:b/>
                <w:color w:val="FFFFFF"/>
                <w:spacing w:val="-2"/>
              </w:rPr>
              <w:t xml:space="preserve"> </w:t>
            </w:r>
            <w:r>
              <w:rPr>
                <w:b/>
                <w:color w:val="FFFFFF"/>
              </w:rPr>
              <w:t>learning</w:t>
            </w:r>
          </w:p>
        </w:tc>
        <w:tc>
          <w:tcPr>
            <w:tcW w:w="7696" w:type="dxa"/>
            <w:shd w:val="clear" w:color="auto" w:fill="4B5F04"/>
          </w:tcPr>
          <w:p w14:paraId="67D4B2C7" w14:textId="77777777" w:rsidR="00F73084" w:rsidRDefault="00F73084" w:rsidP="003D37DD">
            <w:pPr>
              <w:pStyle w:val="TableParagraph"/>
              <w:spacing w:before="57"/>
              <w:ind w:left="3028" w:right="3019"/>
              <w:jc w:val="center"/>
              <w:rPr>
                <w:b/>
              </w:rPr>
            </w:pPr>
            <w:r>
              <w:rPr>
                <w:b/>
                <w:color w:val="FFFFFF"/>
              </w:rPr>
              <w:t>Future</w:t>
            </w:r>
            <w:r>
              <w:rPr>
                <w:b/>
                <w:color w:val="FFFFFF"/>
                <w:spacing w:val="-3"/>
              </w:rPr>
              <w:t xml:space="preserve"> </w:t>
            </w:r>
            <w:r>
              <w:rPr>
                <w:b/>
                <w:color w:val="FFFFFF"/>
              </w:rPr>
              <w:t>learning</w:t>
            </w:r>
          </w:p>
        </w:tc>
      </w:tr>
      <w:tr w:rsidR="00F73084" w14:paraId="0359C707" w14:textId="77777777" w:rsidTr="003D37DD">
        <w:trPr>
          <w:trHeight w:val="2464"/>
        </w:trPr>
        <w:tc>
          <w:tcPr>
            <w:tcW w:w="7696" w:type="dxa"/>
          </w:tcPr>
          <w:p w14:paraId="2DF0E095" w14:textId="77777777" w:rsidR="00F73084" w:rsidRDefault="00F73084" w:rsidP="00F73084">
            <w:pPr>
              <w:pStyle w:val="TableParagraph"/>
              <w:numPr>
                <w:ilvl w:val="0"/>
                <w:numId w:val="30"/>
              </w:numPr>
              <w:tabs>
                <w:tab w:val="left" w:pos="417"/>
                <w:tab w:val="left" w:pos="418"/>
              </w:tabs>
              <w:spacing w:before="61" w:line="237" w:lineRule="auto"/>
              <w:ind w:right="113"/>
            </w:pPr>
            <w:r>
              <w:t>Describe the importance for humans of exercise, eating the right amounts</w:t>
            </w:r>
            <w:r>
              <w:rPr>
                <w:spacing w:val="-60"/>
              </w:rPr>
              <w:t xml:space="preserve"> </w:t>
            </w:r>
            <w:r>
              <w:t>of</w:t>
            </w:r>
            <w:r>
              <w:rPr>
                <w:spacing w:val="-1"/>
              </w:rPr>
              <w:t xml:space="preserve"> </w:t>
            </w:r>
            <w:r>
              <w:t>different</w:t>
            </w:r>
            <w:r>
              <w:rPr>
                <w:spacing w:val="-2"/>
              </w:rPr>
              <w:t xml:space="preserve"> </w:t>
            </w:r>
            <w:r>
              <w:t>types</w:t>
            </w:r>
            <w:r>
              <w:rPr>
                <w:spacing w:val="-3"/>
              </w:rPr>
              <w:t xml:space="preserve"> </w:t>
            </w:r>
            <w:r>
              <w:t>of</w:t>
            </w:r>
            <w:r>
              <w:rPr>
                <w:spacing w:val="-3"/>
              </w:rPr>
              <w:t xml:space="preserve"> </w:t>
            </w:r>
            <w:r>
              <w:t>food,</w:t>
            </w:r>
            <w:r>
              <w:rPr>
                <w:spacing w:val="-2"/>
              </w:rPr>
              <w:t xml:space="preserve"> </w:t>
            </w:r>
            <w:r>
              <w:t>and</w:t>
            </w:r>
            <w:r>
              <w:rPr>
                <w:spacing w:val="1"/>
              </w:rPr>
              <w:t xml:space="preserve"> </w:t>
            </w:r>
            <w:r>
              <w:t>hygiene.</w:t>
            </w:r>
            <w:r>
              <w:rPr>
                <w:spacing w:val="-3"/>
              </w:rPr>
              <w:t xml:space="preserve"> </w:t>
            </w:r>
            <w:r>
              <w:t>(Y2 -</w:t>
            </w:r>
            <w:r>
              <w:rPr>
                <w:spacing w:val="-2"/>
              </w:rPr>
              <w:t xml:space="preserve"> </w:t>
            </w:r>
            <w:r>
              <w:t>Animals, including</w:t>
            </w:r>
            <w:r>
              <w:rPr>
                <w:spacing w:val="-1"/>
              </w:rPr>
              <w:t xml:space="preserve"> </w:t>
            </w:r>
            <w:r>
              <w:t>humans)</w:t>
            </w:r>
          </w:p>
          <w:p w14:paraId="0CE4703A" w14:textId="77777777" w:rsidR="00F73084" w:rsidRDefault="00F73084" w:rsidP="00F73084">
            <w:pPr>
              <w:pStyle w:val="TableParagraph"/>
              <w:numPr>
                <w:ilvl w:val="0"/>
                <w:numId w:val="30"/>
              </w:numPr>
              <w:tabs>
                <w:tab w:val="left" w:pos="417"/>
                <w:tab w:val="left" w:pos="418"/>
              </w:tabs>
              <w:spacing w:before="4" w:line="237" w:lineRule="auto"/>
              <w:ind w:right="196"/>
            </w:pPr>
            <w:r>
              <w:t>Identify that animals, including humans, need the right types and amount</w:t>
            </w:r>
            <w:r>
              <w:rPr>
                <w:spacing w:val="-59"/>
              </w:rPr>
              <w:t xml:space="preserve"> </w:t>
            </w:r>
            <w:r>
              <w:t>of nutrition, and that they cannot make their own food; they get nutrition</w:t>
            </w:r>
            <w:r>
              <w:rPr>
                <w:spacing w:val="1"/>
              </w:rPr>
              <w:t xml:space="preserve"> </w:t>
            </w:r>
            <w:r>
              <w:t>from what</w:t>
            </w:r>
            <w:r>
              <w:rPr>
                <w:spacing w:val="-1"/>
              </w:rPr>
              <w:t xml:space="preserve"> </w:t>
            </w:r>
            <w:r>
              <w:t>they eat.</w:t>
            </w:r>
            <w:r>
              <w:rPr>
                <w:spacing w:val="-1"/>
              </w:rPr>
              <w:t xml:space="preserve"> </w:t>
            </w:r>
            <w:r>
              <w:t>(Y3 -</w:t>
            </w:r>
            <w:r>
              <w:rPr>
                <w:spacing w:val="-2"/>
              </w:rPr>
              <w:t xml:space="preserve"> </w:t>
            </w:r>
            <w:r>
              <w:t>Animals,</w:t>
            </w:r>
            <w:r>
              <w:rPr>
                <w:spacing w:val="-1"/>
              </w:rPr>
              <w:t xml:space="preserve"> </w:t>
            </w:r>
            <w:r>
              <w:t>including humans)</w:t>
            </w:r>
          </w:p>
          <w:p w14:paraId="32B2081C" w14:textId="77777777" w:rsidR="00F73084" w:rsidRDefault="00F73084" w:rsidP="00F73084">
            <w:pPr>
              <w:pStyle w:val="TableParagraph"/>
              <w:numPr>
                <w:ilvl w:val="0"/>
                <w:numId w:val="30"/>
              </w:numPr>
              <w:tabs>
                <w:tab w:val="left" w:pos="417"/>
                <w:tab w:val="left" w:pos="418"/>
              </w:tabs>
              <w:spacing w:before="5" w:line="237" w:lineRule="auto"/>
              <w:ind w:right="125"/>
            </w:pPr>
            <w:r>
              <w:t>Describe the simple functions of the basic parts of the digestive system in</w:t>
            </w:r>
            <w:r>
              <w:rPr>
                <w:spacing w:val="-60"/>
              </w:rPr>
              <w:t xml:space="preserve"> </w:t>
            </w:r>
            <w:r>
              <w:t>humans.</w:t>
            </w:r>
            <w:r>
              <w:rPr>
                <w:spacing w:val="-2"/>
              </w:rPr>
              <w:t xml:space="preserve"> </w:t>
            </w:r>
            <w:r>
              <w:t>(Y4</w:t>
            </w:r>
            <w:r>
              <w:rPr>
                <w:spacing w:val="-1"/>
              </w:rPr>
              <w:t xml:space="preserve"> </w:t>
            </w:r>
            <w:r>
              <w:t>-</w:t>
            </w:r>
            <w:r>
              <w:rPr>
                <w:spacing w:val="-1"/>
              </w:rPr>
              <w:t xml:space="preserve"> </w:t>
            </w:r>
            <w:r>
              <w:t>Animals,</w:t>
            </w:r>
            <w:r>
              <w:rPr>
                <w:spacing w:val="-1"/>
              </w:rPr>
              <w:t xml:space="preserve"> </w:t>
            </w:r>
            <w:r>
              <w:t>including humans)</w:t>
            </w:r>
          </w:p>
          <w:p w14:paraId="72EDE5FF" w14:textId="77777777" w:rsidR="00F73084" w:rsidRDefault="00F73084" w:rsidP="00F73084">
            <w:pPr>
              <w:pStyle w:val="TableParagraph"/>
              <w:numPr>
                <w:ilvl w:val="0"/>
                <w:numId w:val="30"/>
              </w:numPr>
              <w:tabs>
                <w:tab w:val="left" w:pos="417"/>
                <w:tab w:val="left" w:pos="418"/>
              </w:tabs>
              <w:spacing w:before="3" w:line="237" w:lineRule="auto"/>
              <w:ind w:right="259"/>
            </w:pPr>
            <w:r>
              <w:t>Identify the different types of teeth in humans and their simple functions.</w:t>
            </w:r>
            <w:r>
              <w:rPr>
                <w:spacing w:val="-60"/>
              </w:rPr>
              <w:t xml:space="preserve"> </w:t>
            </w:r>
            <w:r>
              <w:t>(Y4 -</w:t>
            </w:r>
            <w:r>
              <w:rPr>
                <w:spacing w:val="-1"/>
              </w:rPr>
              <w:t xml:space="preserve"> </w:t>
            </w:r>
            <w:r>
              <w:t>Animals,</w:t>
            </w:r>
            <w:r>
              <w:rPr>
                <w:spacing w:val="-1"/>
              </w:rPr>
              <w:t xml:space="preserve"> </w:t>
            </w:r>
            <w:r>
              <w:t>including</w:t>
            </w:r>
            <w:r>
              <w:rPr>
                <w:spacing w:val="-2"/>
              </w:rPr>
              <w:t xml:space="preserve"> </w:t>
            </w:r>
            <w:r>
              <w:t>humans)</w:t>
            </w:r>
          </w:p>
        </w:tc>
        <w:tc>
          <w:tcPr>
            <w:tcW w:w="7696" w:type="dxa"/>
          </w:tcPr>
          <w:p w14:paraId="2B9D60F2" w14:textId="77777777" w:rsidR="00F73084" w:rsidRDefault="00F73084" w:rsidP="00F73084">
            <w:pPr>
              <w:pStyle w:val="TableParagraph"/>
              <w:numPr>
                <w:ilvl w:val="0"/>
                <w:numId w:val="29"/>
              </w:numPr>
              <w:tabs>
                <w:tab w:val="left" w:pos="417"/>
                <w:tab w:val="left" w:pos="418"/>
              </w:tabs>
              <w:spacing w:before="61" w:line="237" w:lineRule="auto"/>
              <w:ind w:right="147"/>
            </w:pPr>
            <w:r>
              <w:t>The consequences of imbalances in the diet, including obesity, starvation</w:t>
            </w:r>
            <w:r>
              <w:rPr>
                <w:spacing w:val="-59"/>
              </w:rPr>
              <w:t xml:space="preserve"> </w:t>
            </w:r>
            <w:r>
              <w:t>and</w:t>
            </w:r>
            <w:r>
              <w:rPr>
                <w:spacing w:val="-1"/>
              </w:rPr>
              <w:t xml:space="preserve"> </w:t>
            </w:r>
            <w:r>
              <w:t>deficiency</w:t>
            </w:r>
            <w:r>
              <w:rPr>
                <w:spacing w:val="1"/>
              </w:rPr>
              <w:t xml:space="preserve"> </w:t>
            </w:r>
            <w:r>
              <w:t>diseases.</w:t>
            </w:r>
            <w:r>
              <w:rPr>
                <w:spacing w:val="-1"/>
              </w:rPr>
              <w:t xml:space="preserve"> </w:t>
            </w:r>
            <w:r>
              <w:t>(KS3)</w:t>
            </w:r>
          </w:p>
          <w:p w14:paraId="4F9D00C0" w14:textId="77777777" w:rsidR="00F73084" w:rsidRDefault="00F73084" w:rsidP="00F73084">
            <w:pPr>
              <w:pStyle w:val="TableParagraph"/>
              <w:numPr>
                <w:ilvl w:val="0"/>
                <w:numId w:val="29"/>
              </w:numPr>
              <w:tabs>
                <w:tab w:val="left" w:pos="417"/>
                <w:tab w:val="left" w:pos="418"/>
              </w:tabs>
              <w:spacing w:before="4" w:line="237" w:lineRule="auto"/>
              <w:ind w:right="902"/>
            </w:pPr>
            <w:r>
              <w:t>The effects of recreational drugs (including substance misuse) on</w:t>
            </w:r>
            <w:r>
              <w:rPr>
                <w:spacing w:val="-59"/>
              </w:rPr>
              <w:t xml:space="preserve"> </w:t>
            </w:r>
            <w:r>
              <w:t>behaviour,</w:t>
            </w:r>
            <w:r>
              <w:rPr>
                <w:spacing w:val="1"/>
              </w:rPr>
              <w:t xml:space="preserve"> </w:t>
            </w:r>
            <w:r>
              <w:t>health and</w:t>
            </w:r>
            <w:r>
              <w:rPr>
                <w:spacing w:val="-2"/>
              </w:rPr>
              <w:t xml:space="preserve"> </w:t>
            </w:r>
            <w:r>
              <w:t>life processes.</w:t>
            </w:r>
            <w:r>
              <w:rPr>
                <w:spacing w:val="-2"/>
              </w:rPr>
              <w:t xml:space="preserve"> </w:t>
            </w:r>
            <w:r>
              <w:t>(KS3)</w:t>
            </w:r>
          </w:p>
          <w:p w14:paraId="5532A19C" w14:textId="77777777" w:rsidR="00F73084" w:rsidRDefault="00F73084" w:rsidP="00F73084">
            <w:pPr>
              <w:pStyle w:val="TableParagraph"/>
              <w:numPr>
                <w:ilvl w:val="0"/>
                <w:numId w:val="29"/>
              </w:numPr>
              <w:tabs>
                <w:tab w:val="left" w:pos="417"/>
                <w:tab w:val="left" w:pos="418"/>
              </w:tabs>
              <w:spacing w:before="1" w:line="237" w:lineRule="auto"/>
              <w:ind w:right="665"/>
            </w:pPr>
            <w:r>
              <w:t>The</w:t>
            </w:r>
            <w:r>
              <w:rPr>
                <w:spacing w:val="-2"/>
              </w:rPr>
              <w:t xml:space="preserve"> </w:t>
            </w:r>
            <w:r>
              <w:t>structure</w:t>
            </w:r>
            <w:r>
              <w:rPr>
                <w:spacing w:val="-1"/>
              </w:rPr>
              <w:t xml:space="preserve"> </w:t>
            </w:r>
            <w:r>
              <w:t>and</w:t>
            </w:r>
            <w:r>
              <w:rPr>
                <w:spacing w:val="-3"/>
              </w:rPr>
              <w:t xml:space="preserve"> </w:t>
            </w:r>
            <w:r>
              <w:t>functions</w:t>
            </w:r>
            <w:r>
              <w:rPr>
                <w:spacing w:val="-1"/>
              </w:rPr>
              <w:t xml:space="preserve"> </w:t>
            </w:r>
            <w:r>
              <w:t>of</w:t>
            </w:r>
            <w:r>
              <w:rPr>
                <w:spacing w:val="-1"/>
              </w:rPr>
              <w:t xml:space="preserve"> </w:t>
            </w:r>
            <w:r>
              <w:t>the</w:t>
            </w:r>
            <w:r>
              <w:rPr>
                <w:spacing w:val="-3"/>
              </w:rPr>
              <w:t xml:space="preserve"> </w:t>
            </w:r>
            <w:r>
              <w:t>gas</w:t>
            </w:r>
            <w:r>
              <w:rPr>
                <w:spacing w:val="-3"/>
              </w:rPr>
              <w:t xml:space="preserve"> </w:t>
            </w:r>
            <w:r>
              <w:t>exchange</w:t>
            </w:r>
            <w:r>
              <w:rPr>
                <w:spacing w:val="-3"/>
              </w:rPr>
              <w:t xml:space="preserve"> </w:t>
            </w:r>
            <w:r>
              <w:t>system in</w:t>
            </w:r>
            <w:r>
              <w:rPr>
                <w:spacing w:val="-1"/>
              </w:rPr>
              <w:t xml:space="preserve"> </w:t>
            </w:r>
            <w:r>
              <w:t>humans,</w:t>
            </w:r>
            <w:r>
              <w:rPr>
                <w:spacing w:val="-58"/>
              </w:rPr>
              <w:t xml:space="preserve"> </w:t>
            </w:r>
            <w:r>
              <w:t>including</w:t>
            </w:r>
            <w:r>
              <w:rPr>
                <w:spacing w:val="-1"/>
              </w:rPr>
              <w:t xml:space="preserve"> </w:t>
            </w:r>
            <w:r>
              <w:t>adaptations</w:t>
            </w:r>
            <w:r>
              <w:rPr>
                <w:spacing w:val="-2"/>
              </w:rPr>
              <w:t xml:space="preserve"> </w:t>
            </w:r>
            <w:r>
              <w:t>to</w:t>
            </w:r>
            <w:r>
              <w:rPr>
                <w:spacing w:val="-2"/>
              </w:rPr>
              <w:t xml:space="preserve"> </w:t>
            </w:r>
            <w:r>
              <w:t>function.</w:t>
            </w:r>
            <w:r>
              <w:rPr>
                <w:spacing w:val="-1"/>
              </w:rPr>
              <w:t xml:space="preserve"> </w:t>
            </w:r>
            <w:r>
              <w:t>(KS3)</w:t>
            </w:r>
          </w:p>
          <w:p w14:paraId="126ED20A" w14:textId="77777777" w:rsidR="00F73084" w:rsidRDefault="00F73084" w:rsidP="00F73084">
            <w:pPr>
              <w:pStyle w:val="TableParagraph"/>
              <w:numPr>
                <w:ilvl w:val="0"/>
                <w:numId w:val="29"/>
              </w:numPr>
              <w:tabs>
                <w:tab w:val="left" w:pos="417"/>
                <w:tab w:val="left" w:pos="418"/>
              </w:tabs>
              <w:spacing w:before="1" w:line="269" w:lineRule="exact"/>
              <w:ind w:hanging="361"/>
            </w:pPr>
            <w:r>
              <w:t>The</w:t>
            </w:r>
            <w:r>
              <w:rPr>
                <w:spacing w:val="-2"/>
              </w:rPr>
              <w:t xml:space="preserve"> </w:t>
            </w:r>
            <w:r>
              <w:t>mechanism of breathing</w:t>
            </w:r>
            <w:r>
              <w:rPr>
                <w:spacing w:val="-1"/>
              </w:rPr>
              <w:t xml:space="preserve"> </w:t>
            </w:r>
            <w:r>
              <w:t>to</w:t>
            </w:r>
            <w:r>
              <w:rPr>
                <w:spacing w:val="-4"/>
              </w:rPr>
              <w:t xml:space="preserve"> </w:t>
            </w:r>
            <w:r>
              <w:t>move</w:t>
            </w:r>
            <w:r>
              <w:rPr>
                <w:spacing w:val="-3"/>
              </w:rPr>
              <w:t xml:space="preserve"> </w:t>
            </w:r>
            <w:r>
              <w:t>air</w:t>
            </w:r>
            <w:r>
              <w:rPr>
                <w:spacing w:val="-1"/>
              </w:rPr>
              <w:t xml:space="preserve"> </w:t>
            </w:r>
            <w:r>
              <w:t>in</w:t>
            </w:r>
            <w:r>
              <w:rPr>
                <w:spacing w:val="-1"/>
              </w:rPr>
              <w:t xml:space="preserve"> </w:t>
            </w:r>
            <w:r>
              <w:t>and</w:t>
            </w:r>
            <w:r>
              <w:rPr>
                <w:spacing w:val="-2"/>
              </w:rPr>
              <w:t xml:space="preserve"> </w:t>
            </w:r>
            <w:r>
              <w:t>out of</w:t>
            </w:r>
            <w:r>
              <w:rPr>
                <w:spacing w:val="-3"/>
              </w:rPr>
              <w:t xml:space="preserve"> </w:t>
            </w:r>
            <w:r>
              <w:t>the</w:t>
            </w:r>
            <w:r>
              <w:rPr>
                <w:spacing w:val="-1"/>
              </w:rPr>
              <w:t xml:space="preserve"> </w:t>
            </w:r>
            <w:r>
              <w:t>lungs.</w:t>
            </w:r>
            <w:r>
              <w:rPr>
                <w:spacing w:val="-3"/>
              </w:rPr>
              <w:t xml:space="preserve"> </w:t>
            </w:r>
            <w:r>
              <w:t>(KS3)</w:t>
            </w:r>
          </w:p>
          <w:p w14:paraId="407C807B" w14:textId="77777777" w:rsidR="00F73084" w:rsidRDefault="00F73084" w:rsidP="00F73084">
            <w:pPr>
              <w:pStyle w:val="TableParagraph"/>
              <w:numPr>
                <w:ilvl w:val="0"/>
                <w:numId w:val="29"/>
              </w:numPr>
              <w:tabs>
                <w:tab w:val="left" w:pos="417"/>
                <w:tab w:val="left" w:pos="418"/>
              </w:tabs>
              <w:spacing w:before="2" w:line="237" w:lineRule="auto"/>
              <w:ind w:right="63"/>
            </w:pPr>
            <w:r>
              <w:t>The impact of exercise, asthma and smoking on the human gas exchange</w:t>
            </w:r>
            <w:r>
              <w:rPr>
                <w:spacing w:val="-59"/>
              </w:rPr>
              <w:t xml:space="preserve"> </w:t>
            </w:r>
            <w:r>
              <w:t>system.</w:t>
            </w:r>
            <w:r>
              <w:rPr>
                <w:spacing w:val="-1"/>
              </w:rPr>
              <w:t xml:space="preserve"> </w:t>
            </w:r>
            <w:r>
              <w:t>(KS3)</w:t>
            </w:r>
          </w:p>
        </w:tc>
      </w:tr>
    </w:tbl>
    <w:p w14:paraId="263510F1" w14:textId="77777777" w:rsidR="00F73084" w:rsidRDefault="00F73084" w:rsidP="00F73084">
      <w:pPr>
        <w:spacing w:before="11"/>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40"/>
        <w:gridCol w:w="4550"/>
      </w:tblGrid>
      <w:tr w:rsidR="00F73084" w14:paraId="58129229" w14:textId="77777777" w:rsidTr="003D37DD">
        <w:trPr>
          <w:trHeight w:val="366"/>
        </w:trPr>
        <w:tc>
          <w:tcPr>
            <w:tcW w:w="15390" w:type="dxa"/>
            <w:gridSpan w:val="2"/>
            <w:shd w:val="clear" w:color="auto" w:fill="4B5F04"/>
          </w:tcPr>
          <w:p w14:paraId="5CD7A645" w14:textId="77777777" w:rsidR="00F73084" w:rsidRDefault="00F73084" w:rsidP="003D37DD">
            <w:pPr>
              <w:pStyle w:val="TableParagraph"/>
              <w:spacing w:before="57"/>
              <w:ind w:left="3725" w:right="3721"/>
              <w:jc w:val="center"/>
              <w:rPr>
                <w:b/>
                <w:sz w:val="18"/>
              </w:rPr>
            </w:pPr>
            <w:r>
              <w:rPr>
                <w:b/>
                <w:color w:val="FFFFFF"/>
              </w:rPr>
              <w:t>W</w:t>
            </w:r>
            <w:r>
              <w:rPr>
                <w:b/>
                <w:color w:val="FFFFFF"/>
                <w:sz w:val="18"/>
              </w:rPr>
              <w:t>HAT</w:t>
            </w:r>
            <w:r>
              <w:rPr>
                <w:b/>
                <w:color w:val="FFFFFF"/>
                <w:spacing w:val="-1"/>
                <w:sz w:val="18"/>
              </w:rPr>
              <w:t xml:space="preserve"> </w:t>
            </w:r>
            <w:r>
              <w:rPr>
                <w:b/>
                <w:color w:val="FFFFFF"/>
                <w:sz w:val="18"/>
              </w:rPr>
              <w:t>PUPILS NEED</w:t>
            </w:r>
            <w:r>
              <w:rPr>
                <w:b/>
                <w:color w:val="FFFFFF"/>
                <w:spacing w:val="-2"/>
                <w:sz w:val="18"/>
              </w:rPr>
              <w:t xml:space="preserve"> </w:t>
            </w:r>
            <w:r>
              <w:rPr>
                <w:b/>
                <w:color w:val="FFFFFF"/>
                <w:sz w:val="18"/>
              </w:rPr>
              <w:t>TO</w:t>
            </w:r>
            <w:r>
              <w:rPr>
                <w:b/>
                <w:color w:val="FFFFFF"/>
                <w:spacing w:val="-1"/>
                <w:sz w:val="18"/>
              </w:rPr>
              <w:t xml:space="preserve"> </w:t>
            </w:r>
            <w:r>
              <w:rPr>
                <w:b/>
                <w:color w:val="FFFFFF"/>
                <w:sz w:val="18"/>
              </w:rPr>
              <w:t>KNOW</w:t>
            </w:r>
            <w:r>
              <w:rPr>
                <w:b/>
                <w:color w:val="FFFFFF"/>
                <w:spacing w:val="-1"/>
                <w:sz w:val="18"/>
              </w:rPr>
              <w:t xml:space="preserve"> </w:t>
            </w:r>
            <w:r>
              <w:rPr>
                <w:b/>
                <w:color w:val="FFFFFF"/>
                <w:sz w:val="18"/>
              </w:rPr>
              <w:t>OR DO</w:t>
            </w:r>
            <w:r>
              <w:rPr>
                <w:b/>
                <w:color w:val="FFFFFF"/>
                <w:spacing w:val="-2"/>
                <w:sz w:val="18"/>
              </w:rPr>
              <w:t xml:space="preserve"> </w:t>
            </w:r>
            <w:r>
              <w:rPr>
                <w:b/>
                <w:color w:val="FFFFFF"/>
                <w:sz w:val="18"/>
              </w:rPr>
              <w:t>TO</w:t>
            </w:r>
            <w:r>
              <w:rPr>
                <w:b/>
                <w:color w:val="FFFFFF"/>
                <w:spacing w:val="-2"/>
                <w:sz w:val="18"/>
              </w:rPr>
              <w:t xml:space="preserve"> </w:t>
            </w:r>
            <w:r>
              <w:rPr>
                <w:b/>
                <w:color w:val="FFFFFF"/>
                <w:sz w:val="18"/>
              </w:rPr>
              <w:t>BE SECURE</w:t>
            </w:r>
          </w:p>
        </w:tc>
      </w:tr>
      <w:tr w:rsidR="00F73084" w14:paraId="0FD3C6EF" w14:textId="77777777" w:rsidTr="003D37DD">
        <w:trPr>
          <w:trHeight w:val="366"/>
        </w:trPr>
        <w:tc>
          <w:tcPr>
            <w:tcW w:w="15390" w:type="dxa"/>
            <w:gridSpan w:val="2"/>
            <w:shd w:val="clear" w:color="auto" w:fill="767070"/>
          </w:tcPr>
          <w:p w14:paraId="5B7E1AB7" w14:textId="77777777" w:rsidR="00F73084" w:rsidRDefault="00F73084" w:rsidP="003D37DD">
            <w:pPr>
              <w:pStyle w:val="TableParagraph"/>
              <w:spacing w:before="57"/>
              <w:ind w:left="3728" w:right="3719"/>
              <w:jc w:val="center"/>
              <w:rPr>
                <w:b/>
              </w:rPr>
            </w:pPr>
            <w:r>
              <w:rPr>
                <w:b/>
                <w:color w:val="FFFFFF"/>
              </w:rPr>
              <w:t>Show understanding</w:t>
            </w:r>
            <w:r>
              <w:rPr>
                <w:b/>
                <w:color w:val="FFFFFF"/>
                <w:spacing w:val="-4"/>
              </w:rPr>
              <w:t xml:space="preserve"> </w:t>
            </w:r>
            <w:r>
              <w:rPr>
                <w:b/>
                <w:color w:val="FFFFFF"/>
              </w:rPr>
              <w:t>of</w:t>
            </w:r>
            <w:r>
              <w:rPr>
                <w:b/>
                <w:color w:val="FFFFFF"/>
                <w:spacing w:val="-3"/>
              </w:rPr>
              <w:t xml:space="preserve"> </w:t>
            </w:r>
            <w:r>
              <w:rPr>
                <w:b/>
                <w:color w:val="FFFFFF"/>
              </w:rPr>
              <w:t>a concept</w:t>
            </w:r>
            <w:r>
              <w:rPr>
                <w:b/>
                <w:color w:val="FFFFFF"/>
                <w:spacing w:val="-1"/>
              </w:rPr>
              <w:t xml:space="preserve"> </w:t>
            </w:r>
            <w:r>
              <w:rPr>
                <w:b/>
                <w:color w:val="FFFFFF"/>
              </w:rPr>
              <w:t>using</w:t>
            </w:r>
            <w:r>
              <w:rPr>
                <w:b/>
                <w:color w:val="FFFFFF"/>
                <w:spacing w:val="-2"/>
              </w:rPr>
              <w:t xml:space="preserve"> </w:t>
            </w:r>
            <w:r>
              <w:rPr>
                <w:b/>
                <w:color w:val="FFFFFF"/>
              </w:rPr>
              <w:t>scientific</w:t>
            </w:r>
            <w:r>
              <w:rPr>
                <w:b/>
                <w:color w:val="FFFFFF"/>
                <w:spacing w:val="-1"/>
              </w:rPr>
              <w:t xml:space="preserve"> </w:t>
            </w:r>
            <w:r>
              <w:rPr>
                <w:b/>
                <w:color w:val="FFFFFF"/>
              </w:rPr>
              <w:t>vocabulary</w:t>
            </w:r>
            <w:r>
              <w:rPr>
                <w:b/>
                <w:color w:val="FFFFFF"/>
                <w:spacing w:val="-4"/>
              </w:rPr>
              <w:t xml:space="preserve"> </w:t>
            </w:r>
            <w:r>
              <w:rPr>
                <w:b/>
                <w:color w:val="FFFFFF"/>
              </w:rPr>
              <w:t>correctly</w:t>
            </w:r>
          </w:p>
        </w:tc>
      </w:tr>
      <w:tr w:rsidR="00F73084" w14:paraId="5406FCBE" w14:textId="77777777" w:rsidTr="003D37DD">
        <w:trPr>
          <w:trHeight w:val="366"/>
        </w:trPr>
        <w:tc>
          <w:tcPr>
            <w:tcW w:w="10840" w:type="dxa"/>
          </w:tcPr>
          <w:p w14:paraId="4A837A3E" w14:textId="77777777" w:rsidR="00F73084" w:rsidRDefault="00F73084" w:rsidP="003D37DD">
            <w:pPr>
              <w:pStyle w:val="TableParagraph"/>
              <w:spacing w:before="57"/>
              <w:ind w:left="4588" w:right="4575"/>
              <w:jc w:val="center"/>
              <w:rPr>
                <w:b/>
              </w:rPr>
            </w:pPr>
            <w:r>
              <w:rPr>
                <w:b/>
              </w:rPr>
              <w:t>Key</w:t>
            </w:r>
            <w:r>
              <w:rPr>
                <w:b/>
                <w:spacing w:val="-1"/>
              </w:rPr>
              <w:t xml:space="preserve"> </w:t>
            </w:r>
            <w:r>
              <w:rPr>
                <w:b/>
              </w:rPr>
              <w:t>learning</w:t>
            </w:r>
          </w:p>
        </w:tc>
        <w:tc>
          <w:tcPr>
            <w:tcW w:w="4550" w:type="dxa"/>
          </w:tcPr>
          <w:p w14:paraId="30F577F0" w14:textId="77777777" w:rsidR="00F73084" w:rsidRDefault="00F73084" w:rsidP="003D37DD">
            <w:pPr>
              <w:pStyle w:val="TableParagraph"/>
              <w:spacing w:before="57"/>
              <w:ind w:left="1320"/>
              <w:rPr>
                <w:b/>
              </w:rPr>
            </w:pPr>
            <w:r>
              <w:rPr>
                <w:b/>
              </w:rPr>
              <w:t>Possible</w:t>
            </w:r>
            <w:r>
              <w:rPr>
                <w:b/>
                <w:spacing w:val="-2"/>
              </w:rPr>
              <w:t xml:space="preserve"> </w:t>
            </w:r>
            <w:r>
              <w:rPr>
                <w:b/>
              </w:rPr>
              <w:t>evidence</w:t>
            </w:r>
          </w:p>
        </w:tc>
      </w:tr>
      <w:tr w:rsidR="00F73084" w14:paraId="16FBEA93" w14:textId="77777777" w:rsidTr="003D37DD">
        <w:trPr>
          <w:trHeight w:val="3139"/>
        </w:trPr>
        <w:tc>
          <w:tcPr>
            <w:tcW w:w="10840" w:type="dxa"/>
          </w:tcPr>
          <w:p w14:paraId="2B1AD499" w14:textId="77777777" w:rsidR="00F73084" w:rsidRDefault="00F73084" w:rsidP="003D37DD">
            <w:pPr>
              <w:pStyle w:val="TableParagraph"/>
              <w:spacing w:before="57"/>
              <w:ind w:left="57" w:right="272"/>
            </w:pPr>
            <w:r>
              <w:t>The heart pumps blood in the blood vessels around to the lungs. Oxygen goes into the blood and carbon</w:t>
            </w:r>
            <w:r>
              <w:rPr>
                <w:spacing w:val="1"/>
              </w:rPr>
              <w:t xml:space="preserve"> </w:t>
            </w:r>
            <w:r>
              <w:t xml:space="preserve">dioxide </w:t>
            </w:r>
            <w:proofErr w:type="gramStart"/>
            <w:r>
              <w:t>is removed</w:t>
            </w:r>
            <w:proofErr w:type="gramEnd"/>
            <w:r>
              <w:t xml:space="preserve">. The blood goes back to the heart and </w:t>
            </w:r>
            <w:proofErr w:type="gramStart"/>
            <w:r>
              <w:t>is then pumped</w:t>
            </w:r>
            <w:proofErr w:type="gramEnd"/>
            <w:r>
              <w:t xml:space="preserve"> around the body. Nutrients, water</w:t>
            </w:r>
            <w:r>
              <w:rPr>
                <w:spacing w:val="-59"/>
              </w:rPr>
              <w:t xml:space="preserve"> </w:t>
            </w:r>
            <w:r>
              <w:t xml:space="preserve">and oxygen </w:t>
            </w:r>
            <w:proofErr w:type="gramStart"/>
            <w:r>
              <w:t>are transported</w:t>
            </w:r>
            <w:proofErr w:type="gramEnd"/>
            <w:r>
              <w:t xml:space="preserve"> in the blood to the muscles and other parts of the body where they are needed.</w:t>
            </w:r>
            <w:r>
              <w:rPr>
                <w:spacing w:val="-59"/>
              </w:rPr>
              <w:t xml:space="preserve"> </w:t>
            </w:r>
            <w:r>
              <w:t xml:space="preserve">As they are used, they produce carbon dioxide and other waste products. </w:t>
            </w:r>
            <w:proofErr w:type="gramStart"/>
            <w:r>
              <w:t>Carbon dioxide is carried by the</w:t>
            </w:r>
            <w:r>
              <w:rPr>
                <w:spacing w:val="1"/>
              </w:rPr>
              <w:t xml:space="preserve"> </w:t>
            </w:r>
            <w:r>
              <w:t>blood back to the heart</w:t>
            </w:r>
            <w:proofErr w:type="gramEnd"/>
            <w:r>
              <w:t xml:space="preserve"> and then the cycle starts again as it is transported back to the lungs to be removed</w:t>
            </w:r>
            <w:r>
              <w:rPr>
                <w:spacing w:val="1"/>
              </w:rPr>
              <w:t xml:space="preserve"> </w:t>
            </w:r>
            <w:r>
              <w:t>from</w:t>
            </w:r>
            <w:r>
              <w:rPr>
                <w:spacing w:val="-2"/>
              </w:rPr>
              <w:t xml:space="preserve"> </w:t>
            </w:r>
            <w:r>
              <w:t>the body.</w:t>
            </w:r>
            <w:r>
              <w:rPr>
                <w:spacing w:val="-1"/>
              </w:rPr>
              <w:t xml:space="preserve"> </w:t>
            </w:r>
            <w:r>
              <w:t>This</w:t>
            </w:r>
            <w:r>
              <w:rPr>
                <w:spacing w:val="1"/>
              </w:rPr>
              <w:t xml:space="preserve"> </w:t>
            </w:r>
            <w:r>
              <w:t>is</w:t>
            </w:r>
            <w:r>
              <w:rPr>
                <w:spacing w:val="-2"/>
              </w:rPr>
              <w:t xml:space="preserve"> </w:t>
            </w:r>
            <w:r>
              <w:t>the human</w:t>
            </w:r>
            <w:r>
              <w:rPr>
                <w:spacing w:val="-2"/>
              </w:rPr>
              <w:t xml:space="preserve"> </w:t>
            </w:r>
            <w:r>
              <w:t>circulatory</w:t>
            </w:r>
            <w:r>
              <w:rPr>
                <w:spacing w:val="-2"/>
              </w:rPr>
              <w:t xml:space="preserve"> </w:t>
            </w:r>
            <w:r>
              <w:t>system.</w:t>
            </w:r>
          </w:p>
          <w:p w14:paraId="3F5AC7AD" w14:textId="77777777" w:rsidR="00F73084" w:rsidRDefault="00F73084" w:rsidP="003D37DD">
            <w:pPr>
              <w:pStyle w:val="TableParagraph"/>
              <w:spacing w:before="122"/>
              <w:ind w:left="57" w:right="248"/>
            </w:pPr>
            <w:r>
              <w:t>Diet, exercise, drugs and lifestyle have an impact on the way our bodies function. They can affect how well</w:t>
            </w:r>
            <w:r>
              <w:rPr>
                <w:spacing w:val="1"/>
              </w:rPr>
              <w:t xml:space="preserve"> </w:t>
            </w:r>
            <w:r>
              <w:t>out heart and lungs work, how likely we are to suffer from conditions such as diabetes, how clearly we think,</w:t>
            </w:r>
            <w:r>
              <w:rPr>
                <w:spacing w:val="-59"/>
              </w:rPr>
              <w:t xml:space="preserve"> </w:t>
            </w:r>
            <w:r>
              <w:t xml:space="preserve">and generally how fit and well we feel. Some conditions </w:t>
            </w:r>
            <w:proofErr w:type="gramStart"/>
            <w:r>
              <w:t>are caused</w:t>
            </w:r>
            <w:proofErr w:type="gramEnd"/>
            <w:r>
              <w:t xml:space="preserve"> by deficiencies in our diet e.g. lack of</w:t>
            </w:r>
            <w:r>
              <w:rPr>
                <w:spacing w:val="1"/>
              </w:rPr>
              <w:t xml:space="preserve"> </w:t>
            </w:r>
            <w:r>
              <w:t>vitamins. This content is also included in PSHE. The new statutory requirements for relationships and health</w:t>
            </w:r>
            <w:r>
              <w:rPr>
                <w:spacing w:val="-59"/>
              </w:rPr>
              <w:t xml:space="preserve"> </w:t>
            </w:r>
            <w:r>
              <w:t>education can</w:t>
            </w:r>
            <w:r>
              <w:rPr>
                <w:spacing w:val="-2"/>
              </w:rPr>
              <w:t xml:space="preserve"> </w:t>
            </w:r>
            <w:r>
              <w:t>be</w:t>
            </w:r>
            <w:r>
              <w:rPr>
                <w:spacing w:val="-3"/>
              </w:rPr>
              <w:t xml:space="preserve"> </w:t>
            </w:r>
            <w:r>
              <w:t>found</w:t>
            </w:r>
            <w:r>
              <w:rPr>
                <w:spacing w:val="-2"/>
              </w:rPr>
              <w:t xml:space="preserve"> </w:t>
            </w:r>
            <w:r>
              <w:t>below:</w:t>
            </w:r>
          </w:p>
        </w:tc>
        <w:tc>
          <w:tcPr>
            <w:tcW w:w="4550" w:type="dxa"/>
          </w:tcPr>
          <w:p w14:paraId="18AB0660" w14:textId="77777777" w:rsidR="00F73084" w:rsidRDefault="00F73084" w:rsidP="00F73084">
            <w:pPr>
              <w:pStyle w:val="TableParagraph"/>
              <w:numPr>
                <w:ilvl w:val="0"/>
                <w:numId w:val="28"/>
              </w:numPr>
              <w:tabs>
                <w:tab w:val="left" w:pos="417"/>
                <w:tab w:val="left" w:pos="418"/>
              </w:tabs>
              <w:spacing w:before="61" w:line="237" w:lineRule="auto"/>
              <w:ind w:right="204"/>
            </w:pPr>
            <w:r>
              <w:t>Can draw a diagram of the circulatory</w:t>
            </w:r>
            <w:r>
              <w:rPr>
                <w:spacing w:val="1"/>
              </w:rPr>
              <w:t xml:space="preserve"> </w:t>
            </w:r>
            <w:r>
              <w:t>system and label the parts and annotate</w:t>
            </w:r>
            <w:r>
              <w:rPr>
                <w:spacing w:val="-59"/>
              </w:rPr>
              <w:t xml:space="preserve"> </w:t>
            </w:r>
            <w:r>
              <w:t>it</w:t>
            </w:r>
            <w:r>
              <w:rPr>
                <w:spacing w:val="1"/>
              </w:rPr>
              <w:t xml:space="preserve"> </w:t>
            </w:r>
            <w:r>
              <w:t>to</w:t>
            </w:r>
            <w:r>
              <w:rPr>
                <w:spacing w:val="-2"/>
              </w:rPr>
              <w:t xml:space="preserve"> </w:t>
            </w:r>
            <w:r>
              <w:t>show what</w:t>
            </w:r>
            <w:r>
              <w:rPr>
                <w:spacing w:val="-1"/>
              </w:rPr>
              <w:t xml:space="preserve"> </w:t>
            </w:r>
            <w:r>
              <w:t>the parts</w:t>
            </w:r>
            <w:r>
              <w:rPr>
                <w:spacing w:val="-5"/>
              </w:rPr>
              <w:t xml:space="preserve"> </w:t>
            </w:r>
            <w:r>
              <w:t>do</w:t>
            </w:r>
          </w:p>
          <w:p w14:paraId="74205222" w14:textId="77777777" w:rsidR="00F73084" w:rsidRDefault="00F73084" w:rsidP="00F73084">
            <w:pPr>
              <w:pStyle w:val="TableParagraph"/>
              <w:numPr>
                <w:ilvl w:val="0"/>
                <w:numId w:val="28"/>
              </w:numPr>
              <w:tabs>
                <w:tab w:val="left" w:pos="417"/>
                <w:tab w:val="left" w:pos="418"/>
              </w:tabs>
              <w:spacing w:before="3"/>
              <w:ind w:right="424"/>
            </w:pPr>
            <w:r>
              <w:t>Produces a piece of writing that</w:t>
            </w:r>
            <w:r>
              <w:rPr>
                <w:spacing w:val="1"/>
              </w:rPr>
              <w:t xml:space="preserve"> </w:t>
            </w:r>
            <w:r>
              <w:t>demonstrates the key knowledge e.g.</w:t>
            </w:r>
            <w:r>
              <w:rPr>
                <w:spacing w:val="-59"/>
              </w:rPr>
              <w:t xml:space="preserve"> </w:t>
            </w:r>
            <w:r>
              <w:t>explanation text, job description of the</w:t>
            </w:r>
            <w:r>
              <w:rPr>
                <w:spacing w:val="-59"/>
              </w:rPr>
              <w:t xml:space="preserve"> </w:t>
            </w:r>
            <w:r>
              <w:t>heart</w:t>
            </w:r>
          </w:p>
        </w:tc>
      </w:tr>
    </w:tbl>
    <w:p w14:paraId="5962C592" w14:textId="77777777" w:rsidR="00F73084" w:rsidRDefault="00F73084" w:rsidP="00F73084">
      <w:pPr>
        <w:sectPr w:rsidR="00F73084">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40"/>
        <w:gridCol w:w="4550"/>
      </w:tblGrid>
      <w:tr w:rsidR="00F73084" w14:paraId="70B20B83" w14:textId="77777777" w:rsidTr="003D37DD">
        <w:trPr>
          <w:trHeight w:val="381"/>
        </w:trPr>
        <w:tc>
          <w:tcPr>
            <w:tcW w:w="10840" w:type="dxa"/>
          </w:tcPr>
          <w:p w14:paraId="3D424669" w14:textId="77777777" w:rsidR="00F73084" w:rsidRDefault="00EC38A0" w:rsidP="00F73084">
            <w:pPr>
              <w:pStyle w:val="TableParagraph"/>
              <w:numPr>
                <w:ilvl w:val="0"/>
                <w:numId w:val="27"/>
              </w:numPr>
              <w:tabs>
                <w:tab w:val="left" w:pos="417"/>
                <w:tab w:val="left" w:pos="418"/>
              </w:tabs>
              <w:spacing w:before="53"/>
              <w:ind w:hanging="361"/>
            </w:pPr>
            <w:hyperlink r:id="rId9">
              <w:proofErr w:type="gramStart"/>
              <w:r w:rsidR="00F73084">
                <w:rPr>
                  <w:color w:val="0462C1"/>
                  <w:u w:val="single" w:color="0462C1"/>
                </w:rPr>
                <w:t>statutory</w:t>
              </w:r>
              <w:proofErr w:type="gramEnd"/>
              <w:r w:rsidR="00F73084">
                <w:rPr>
                  <w:color w:val="0462C1"/>
                  <w:spacing w:val="-2"/>
                  <w:u w:val="single" w:color="0462C1"/>
                </w:rPr>
                <w:t xml:space="preserve"> </w:t>
              </w:r>
              <w:r w:rsidR="00F73084">
                <w:rPr>
                  <w:color w:val="0462C1"/>
                  <w:u w:val="single" w:color="0462C1"/>
                </w:rPr>
                <w:t>guidance on</w:t>
              </w:r>
              <w:r w:rsidR="00F73084">
                <w:rPr>
                  <w:color w:val="0462C1"/>
                  <w:spacing w:val="-3"/>
                  <w:u w:val="single" w:color="0462C1"/>
                </w:rPr>
                <w:t xml:space="preserve"> </w:t>
              </w:r>
              <w:r w:rsidR="00F73084">
                <w:rPr>
                  <w:color w:val="0462C1"/>
                  <w:u w:val="single" w:color="0462C1"/>
                </w:rPr>
                <w:t>Physical</w:t>
              </w:r>
              <w:r w:rsidR="00F73084">
                <w:rPr>
                  <w:color w:val="0462C1"/>
                  <w:spacing w:val="-1"/>
                  <w:u w:val="single" w:color="0462C1"/>
                </w:rPr>
                <w:t xml:space="preserve"> </w:t>
              </w:r>
              <w:r w:rsidR="00F73084">
                <w:rPr>
                  <w:color w:val="0462C1"/>
                  <w:u w:val="single" w:color="0462C1"/>
                </w:rPr>
                <w:t>health</w:t>
              </w:r>
              <w:r w:rsidR="00F73084">
                <w:rPr>
                  <w:color w:val="0462C1"/>
                  <w:spacing w:val="-1"/>
                  <w:u w:val="single" w:color="0462C1"/>
                </w:rPr>
                <w:t xml:space="preserve"> </w:t>
              </w:r>
              <w:r w:rsidR="00F73084">
                <w:rPr>
                  <w:color w:val="0462C1"/>
                  <w:u w:val="single" w:color="0462C1"/>
                </w:rPr>
                <w:t>and</w:t>
              </w:r>
              <w:r w:rsidR="00F73084">
                <w:rPr>
                  <w:color w:val="0462C1"/>
                  <w:spacing w:val="-2"/>
                  <w:u w:val="single" w:color="0462C1"/>
                </w:rPr>
                <w:t xml:space="preserve"> </w:t>
              </w:r>
              <w:r w:rsidR="00F73084">
                <w:rPr>
                  <w:color w:val="0462C1"/>
                  <w:u w:val="single" w:color="0462C1"/>
                </w:rPr>
                <w:t>mental</w:t>
              </w:r>
              <w:r w:rsidR="00F73084">
                <w:rPr>
                  <w:color w:val="0462C1"/>
                  <w:spacing w:val="-4"/>
                  <w:u w:val="single" w:color="0462C1"/>
                </w:rPr>
                <w:t xml:space="preserve"> </w:t>
              </w:r>
              <w:r w:rsidR="00F73084">
                <w:rPr>
                  <w:color w:val="0462C1"/>
                  <w:u w:val="single" w:color="0462C1"/>
                </w:rPr>
                <w:t>wellbeing (primary</w:t>
              </w:r>
              <w:r w:rsidR="00F73084">
                <w:rPr>
                  <w:color w:val="0462C1"/>
                  <w:spacing w:val="-3"/>
                  <w:u w:val="single" w:color="0462C1"/>
                </w:rPr>
                <w:t xml:space="preserve"> </w:t>
              </w:r>
              <w:r w:rsidR="00F73084">
                <w:rPr>
                  <w:color w:val="0462C1"/>
                  <w:u w:val="single" w:color="0462C1"/>
                </w:rPr>
                <w:t>and secondary)</w:t>
              </w:r>
            </w:hyperlink>
            <w:r w:rsidR="00F73084">
              <w:t>.</w:t>
            </w:r>
          </w:p>
        </w:tc>
        <w:tc>
          <w:tcPr>
            <w:tcW w:w="4550" w:type="dxa"/>
            <w:vMerge w:val="restart"/>
          </w:tcPr>
          <w:p w14:paraId="3293F1DA" w14:textId="77777777" w:rsidR="00F73084" w:rsidRDefault="00F73084" w:rsidP="003D37DD">
            <w:pPr>
              <w:pStyle w:val="TableParagraph"/>
              <w:ind w:left="0"/>
              <w:rPr>
                <w:rFonts w:ascii="Times New Roman"/>
              </w:rPr>
            </w:pPr>
          </w:p>
        </w:tc>
      </w:tr>
      <w:tr w:rsidR="00F73084" w14:paraId="523D3C14" w14:textId="77777777" w:rsidTr="003D37DD">
        <w:trPr>
          <w:trHeight w:val="367"/>
        </w:trPr>
        <w:tc>
          <w:tcPr>
            <w:tcW w:w="10840" w:type="dxa"/>
          </w:tcPr>
          <w:p w14:paraId="7970A031" w14:textId="77777777" w:rsidR="00F73084" w:rsidRDefault="00F73084" w:rsidP="003D37DD">
            <w:pPr>
              <w:pStyle w:val="TableParagraph"/>
              <w:spacing w:before="51"/>
              <w:ind w:left="4588" w:right="4576"/>
              <w:jc w:val="center"/>
              <w:rPr>
                <w:b/>
              </w:rPr>
            </w:pPr>
            <w:r>
              <w:rPr>
                <w:b/>
              </w:rPr>
              <w:t>Key</w:t>
            </w:r>
            <w:r>
              <w:rPr>
                <w:b/>
                <w:spacing w:val="-1"/>
              </w:rPr>
              <w:t xml:space="preserve"> </w:t>
            </w:r>
            <w:r>
              <w:rPr>
                <w:b/>
              </w:rPr>
              <w:t>vocabulary</w:t>
            </w:r>
          </w:p>
        </w:tc>
        <w:tc>
          <w:tcPr>
            <w:tcW w:w="4550" w:type="dxa"/>
            <w:vMerge/>
            <w:tcBorders>
              <w:top w:val="nil"/>
            </w:tcBorders>
          </w:tcPr>
          <w:p w14:paraId="70BE5E86" w14:textId="77777777" w:rsidR="00F73084" w:rsidRDefault="00F73084" w:rsidP="003D37DD">
            <w:pPr>
              <w:rPr>
                <w:sz w:val="2"/>
                <w:szCs w:val="2"/>
              </w:rPr>
            </w:pPr>
          </w:p>
        </w:tc>
      </w:tr>
      <w:tr w:rsidR="00F73084" w14:paraId="0AB15F27" w14:textId="77777777" w:rsidTr="003D37DD">
        <w:trPr>
          <w:trHeight w:val="621"/>
        </w:trPr>
        <w:tc>
          <w:tcPr>
            <w:tcW w:w="10840" w:type="dxa"/>
          </w:tcPr>
          <w:p w14:paraId="1236BFC8" w14:textId="77777777" w:rsidR="00F73084" w:rsidRDefault="00F73084" w:rsidP="003D37DD">
            <w:pPr>
              <w:pStyle w:val="TableParagraph"/>
              <w:spacing w:before="51"/>
              <w:ind w:left="57"/>
            </w:pPr>
            <w:r>
              <w:t>Heart,</w:t>
            </w:r>
            <w:r>
              <w:rPr>
                <w:spacing w:val="-4"/>
              </w:rPr>
              <w:t xml:space="preserve"> </w:t>
            </w:r>
            <w:r>
              <w:t>pulse,</w:t>
            </w:r>
            <w:r>
              <w:rPr>
                <w:spacing w:val="-3"/>
              </w:rPr>
              <w:t xml:space="preserve"> </w:t>
            </w:r>
            <w:r>
              <w:t>rate,</w:t>
            </w:r>
            <w:r>
              <w:rPr>
                <w:spacing w:val="-3"/>
              </w:rPr>
              <w:t xml:space="preserve"> </w:t>
            </w:r>
            <w:r>
              <w:t>pumps, blood,</w:t>
            </w:r>
            <w:r>
              <w:rPr>
                <w:spacing w:val="-3"/>
              </w:rPr>
              <w:t xml:space="preserve"> </w:t>
            </w:r>
            <w:r>
              <w:t>blood</w:t>
            </w:r>
            <w:r>
              <w:rPr>
                <w:spacing w:val="-2"/>
              </w:rPr>
              <w:t xml:space="preserve"> </w:t>
            </w:r>
            <w:r>
              <w:t>vessels,</w:t>
            </w:r>
            <w:r>
              <w:rPr>
                <w:spacing w:val="-3"/>
              </w:rPr>
              <w:t xml:space="preserve"> </w:t>
            </w:r>
            <w:r>
              <w:t>transported,</w:t>
            </w:r>
            <w:r>
              <w:rPr>
                <w:spacing w:val="-3"/>
              </w:rPr>
              <w:t xml:space="preserve"> </w:t>
            </w:r>
            <w:r>
              <w:t>lungs,</w:t>
            </w:r>
            <w:r>
              <w:rPr>
                <w:spacing w:val="-3"/>
              </w:rPr>
              <w:t xml:space="preserve"> </w:t>
            </w:r>
            <w:r>
              <w:t>oxygen,</w:t>
            </w:r>
            <w:r>
              <w:rPr>
                <w:spacing w:val="-1"/>
              </w:rPr>
              <w:t xml:space="preserve"> </w:t>
            </w:r>
            <w:r>
              <w:t>carbon</w:t>
            </w:r>
            <w:r>
              <w:rPr>
                <w:spacing w:val="-2"/>
              </w:rPr>
              <w:t xml:space="preserve"> </w:t>
            </w:r>
            <w:r>
              <w:t>dioxide,</w:t>
            </w:r>
            <w:r>
              <w:rPr>
                <w:spacing w:val="-3"/>
              </w:rPr>
              <w:t xml:space="preserve"> </w:t>
            </w:r>
            <w:r>
              <w:t>nutrients,</w:t>
            </w:r>
            <w:r>
              <w:rPr>
                <w:spacing w:val="-2"/>
              </w:rPr>
              <w:t xml:space="preserve"> </w:t>
            </w:r>
            <w:r>
              <w:t>water,</w:t>
            </w:r>
            <w:r>
              <w:rPr>
                <w:spacing w:val="-58"/>
              </w:rPr>
              <w:t xml:space="preserve"> </w:t>
            </w:r>
            <w:r>
              <w:t>muscles,</w:t>
            </w:r>
            <w:r>
              <w:rPr>
                <w:spacing w:val="-2"/>
              </w:rPr>
              <w:t xml:space="preserve"> </w:t>
            </w:r>
            <w:r>
              <w:t>cycle,</w:t>
            </w:r>
            <w:r>
              <w:rPr>
                <w:spacing w:val="2"/>
              </w:rPr>
              <w:t xml:space="preserve"> </w:t>
            </w:r>
            <w:r>
              <w:t>circulatory</w:t>
            </w:r>
            <w:r>
              <w:rPr>
                <w:spacing w:val="1"/>
              </w:rPr>
              <w:t xml:space="preserve"> </w:t>
            </w:r>
            <w:r>
              <w:t>system,</w:t>
            </w:r>
            <w:r>
              <w:rPr>
                <w:spacing w:val="2"/>
              </w:rPr>
              <w:t xml:space="preserve"> </w:t>
            </w:r>
            <w:r>
              <w:t>diet,</w:t>
            </w:r>
            <w:r>
              <w:rPr>
                <w:spacing w:val="-1"/>
              </w:rPr>
              <w:t xml:space="preserve"> </w:t>
            </w:r>
            <w:r>
              <w:t>exercise,</w:t>
            </w:r>
            <w:r>
              <w:rPr>
                <w:spacing w:val="-1"/>
              </w:rPr>
              <w:t xml:space="preserve"> </w:t>
            </w:r>
            <w:r>
              <w:t>drugs,</w:t>
            </w:r>
            <w:r>
              <w:rPr>
                <w:spacing w:val="-2"/>
              </w:rPr>
              <w:t xml:space="preserve"> </w:t>
            </w:r>
            <w:r>
              <w:t>lifestyle</w:t>
            </w:r>
          </w:p>
        </w:tc>
        <w:tc>
          <w:tcPr>
            <w:tcW w:w="4550" w:type="dxa"/>
            <w:vMerge/>
            <w:tcBorders>
              <w:top w:val="nil"/>
            </w:tcBorders>
          </w:tcPr>
          <w:p w14:paraId="59682070" w14:textId="77777777" w:rsidR="00F73084" w:rsidRDefault="00F73084" w:rsidP="003D37DD">
            <w:pPr>
              <w:rPr>
                <w:sz w:val="2"/>
                <w:szCs w:val="2"/>
              </w:rPr>
            </w:pPr>
          </w:p>
        </w:tc>
      </w:tr>
      <w:tr w:rsidR="00F73084" w14:paraId="6BEA761A" w14:textId="77777777" w:rsidTr="003D37DD">
        <w:trPr>
          <w:trHeight w:val="366"/>
        </w:trPr>
        <w:tc>
          <w:tcPr>
            <w:tcW w:w="15390" w:type="dxa"/>
            <w:gridSpan w:val="2"/>
          </w:tcPr>
          <w:p w14:paraId="519C1550" w14:textId="77777777" w:rsidR="00F73084" w:rsidRDefault="00F73084" w:rsidP="003D37DD">
            <w:pPr>
              <w:pStyle w:val="TableParagraph"/>
              <w:spacing w:before="51"/>
              <w:ind w:left="3728" w:right="3720"/>
              <w:jc w:val="center"/>
              <w:rPr>
                <w:b/>
              </w:rPr>
            </w:pPr>
            <w:r>
              <w:rPr>
                <w:b/>
              </w:rPr>
              <w:t>Common</w:t>
            </w:r>
            <w:r>
              <w:rPr>
                <w:b/>
                <w:spacing w:val="-3"/>
              </w:rPr>
              <w:t xml:space="preserve"> </w:t>
            </w:r>
            <w:r>
              <w:rPr>
                <w:b/>
              </w:rPr>
              <w:t>misconceptions</w:t>
            </w:r>
          </w:p>
        </w:tc>
      </w:tr>
      <w:tr w:rsidR="00F73084" w14:paraId="63F026EF" w14:textId="77777777" w:rsidTr="003D37DD">
        <w:trPr>
          <w:trHeight w:val="3421"/>
        </w:trPr>
        <w:tc>
          <w:tcPr>
            <w:tcW w:w="15390" w:type="dxa"/>
            <w:gridSpan w:val="2"/>
            <w:tcBorders>
              <w:bottom w:val="single" w:sz="36" w:space="0" w:color="767070"/>
            </w:tcBorders>
          </w:tcPr>
          <w:p w14:paraId="1CC1ADB2" w14:textId="77777777" w:rsidR="00F73084" w:rsidRDefault="00F73084" w:rsidP="003D37DD">
            <w:pPr>
              <w:pStyle w:val="TableParagraph"/>
              <w:spacing w:before="51"/>
              <w:ind w:left="57"/>
            </w:pPr>
            <w:r>
              <w:t>Some children</w:t>
            </w:r>
            <w:r>
              <w:rPr>
                <w:spacing w:val="-2"/>
              </w:rPr>
              <w:t xml:space="preserve"> </w:t>
            </w:r>
            <w:r>
              <w:t>may</w:t>
            </w:r>
            <w:r>
              <w:rPr>
                <w:spacing w:val="-2"/>
              </w:rPr>
              <w:t xml:space="preserve"> </w:t>
            </w:r>
            <w:r>
              <w:t>think:</w:t>
            </w:r>
          </w:p>
          <w:p w14:paraId="4D314F05" w14:textId="77777777" w:rsidR="00F73084" w:rsidRDefault="00F73084" w:rsidP="00F73084">
            <w:pPr>
              <w:pStyle w:val="TableParagraph"/>
              <w:numPr>
                <w:ilvl w:val="0"/>
                <w:numId w:val="26"/>
              </w:numPr>
              <w:tabs>
                <w:tab w:val="left" w:pos="417"/>
                <w:tab w:val="left" w:pos="418"/>
              </w:tabs>
              <w:spacing w:before="121" w:line="268" w:lineRule="exact"/>
              <w:ind w:hanging="361"/>
            </w:pPr>
            <w:r>
              <w:t>your heart</w:t>
            </w:r>
            <w:r>
              <w:rPr>
                <w:spacing w:val="-2"/>
              </w:rPr>
              <w:t xml:space="preserve"> </w:t>
            </w:r>
            <w:r>
              <w:t>is on</w:t>
            </w:r>
            <w:r>
              <w:rPr>
                <w:spacing w:val="-2"/>
              </w:rPr>
              <w:t xml:space="preserve"> </w:t>
            </w:r>
            <w:r>
              <w:t>the</w:t>
            </w:r>
            <w:r>
              <w:rPr>
                <w:spacing w:val="-3"/>
              </w:rPr>
              <w:t xml:space="preserve"> </w:t>
            </w:r>
            <w:r>
              <w:t>left side</w:t>
            </w:r>
            <w:r>
              <w:rPr>
                <w:spacing w:val="-1"/>
              </w:rPr>
              <w:t xml:space="preserve"> </w:t>
            </w:r>
            <w:r>
              <w:t>of your</w:t>
            </w:r>
            <w:r>
              <w:rPr>
                <w:spacing w:val="-2"/>
              </w:rPr>
              <w:t xml:space="preserve"> </w:t>
            </w:r>
            <w:r>
              <w:t>chest</w:t>
            </w:r>
          </w:p>
          <w:p w14:paraId="77B145FC" w14:textId="77777777" w:rsidR="00F73084" w:rsidRDefault="00F73084" w:rsidP="00F73084">
            <w:pPr>
              <w:pStyle w:val="TableParagraph"/>
              <w:numPr>
                <w:ilvl w:val="0"/>
                <w:numId w:val="26"/>
              </w:numPr>
              <w:tabs>
                <w:tab w:val="left" w:pos="417"/>
                <w:tab w:val="left" w:pos="418"/>
              </w:tabs>
              <w:spacing w:line="268" w:lineRule="exact"/>
              <w:ind w:hanging="361"/>
            </w:pPr>
            <w:r>
              <w:t>the</w:t>
            </w:r>
            <w:r>
              <w:rPr>
                <w:spacing w:val="-1"/>
              </w:rPr>
              <w:t xml:space="preserve"> </w:t>
            </w:r>
            <w:r>
              <w:t>heart</w:t>
            </w:r>
            <w:r>
              <w:rPr>
                <w:spacing w:val="-2"/>
              </w:rPr>
              <w:t xml:space="preserve"> </w:t>
            </w:r>
            <w:r>
              <w:t>makes blood</w:t>
            </w:r>
          </w:p>
          <w:p w14:paraId="66D6C636" w14:textId="77777777" w:rsidR="00F73084" w:rsidRDefault="00F73084" w:rsidP="00F73084">
            <w:pPr>
              <w:pStyle w:val="TableParagraph"/>
              <w:numPr>
                <w:ilvl w:val="0"/>
                <w:numId w:val="26"/>
              </w:numPr>
              <w:tabs>
                <w:tab w:val="left" w:pos="417"/>
                <w:tab w:val="left" w:pos="418"/>
              </w:tabs>
              <w:spacing w:line="269" w:lineRule="exact"/>
              <w:ind w:hanging="361"/>
            </w:pPr>
            <w:r>
              <w:t>the</w:t>
            </w:r>
            <w:r>
              <w:rPr>
                <w:spacing w:val="-1"/>
              </w:rPr>
              <w:t xml:space="preserve"> </w:t>
            </w:r>
            <w:r>
              <w:t>blood</w:t>
            </w:r>
            <w:r>
              <w:rPr>
                <w:spacing w:val="-2"/>
              </w:rPr>
              <w:t xml:space="preserve"> </w:t>
            </w:r>
            <w:r>
              <w:t>travels in one</w:t>
            </w:r>
            <w:r>
              <w:rPr>
                <w:spacing w:val="-2"/>
              </w:rPr>
              <w:t xml:space="preserve"> </w:t>
            </w:r>
            <w:r>
              <w:t>loop</w:t>
            </w:r>
            <w:r>
              <w:rPr>
                <w:spacing w:val="-1"/>
              </w:rPr>
              <w:t xml:space="preserve"> </w:t>
            </w:r>
            <w:r>
              <w:t>from</w:t>
            </w:r>
            <w:r>
              <w:rPr>
                <w:spacing w:val="-1"/>
              </w:rPr>
              <w:t xml:space="preserve"> </w:t>
            </w:r>
            <w:r>
              <w:t>the</w:t>
            </w:r>
            <w:r>
              <w:rPr>
                <w:spacing w:val="-2"/>
              </w:rPr>
              <w:t xml:space="preserve"> </w:t>
            </w:r>
            <w:r>
              <w:t>heart</w:t>
            </w:r>
            <w:r>
              <w:rPr>
                <w:spacing w:val="-2"/>
              </w:rPr>
              <w:t xml:space="preserve"> </w:t>
            </w:r>
            <w:r>
              <w:t>to</w:t>
            </w:r>
            <w:r>
              <w:rPr>
                <w:spacing w:val="-2"/>
              </w:rPr>
              <w:t xml:space="preserve"> </w:t>
            </w:r>
            <w:r>
              <w:t>the</w:t>
            </w:r>
            <w:r>
              <w:rPr>
                <w:spacing w:val="-2"/>
              </w:rPr>
              <w:t xml:space="preserve"> </w:t>
            </w:r>
            <w:r>
              <w:t>lungs</w:t>
            </w:r>
            <w:r>
              <w:rPr>
                <w:spacing w:val="-1"/>
              </w:rPr>
              <w:t xml:space="preserve"> </w:t>
            </w:r>
            <w:r>
              <w:t>and around</w:t>
            </w:r>
            <w:r>
              <w:rPr>
                <w:spacing w:val="-2"/>
              </w:rPr>
              <w:t xml:space="preserve"> </w:t>
            </w:r>
            <w:r>
              <w:t>the</w:t>
            </w:r>
            <w:r>
              <w:rPr>
                <w:spacing w:val="-3"/>
              </w:rPr>
              <w:t xml:space="preserve"> </w:t>
            </w:r>
            <w:r>
              <w:t>body</w:t>
            </w:r>
          </w:p>
          <w:p w14:paraId="587EF496" w14:textId="77777777" w:rsidR="00F73084" w:rsidRDefault="00F73084" w:rsidP="00F73084">
            <w:pPr>
              <w:pStyle w:val="TableParagraph"/>
              <w:numPr>
                <w:ilvl w:val="0"/>
                <w:numId w:val="26"/>
              </w:numPr>
              <w:tabs>
                <w:tab w:val="left" w:pos="417"/>
                <w:tab w:val="left" w:pos="418"/>
              </w:tabs>
              <w:spacing w:line="268" w:lineRule="exact"/>
              <w:ind w:hanging="361"/>
            </w:pPr>
            <w:r>
              <w:t>when</w:t>
            </w:r>
            <w:r>
              <w:rPr>
                <w:spacing w:val="-1"/>
              </w:rPr>
              <w:t xml:space="preserve"> </w:t>
            </w:r>
            <w:r>
              <w:t>we</w:t>
            </w:r>
            <w:r>
              <w:rPr>
                <w:spacing w:val="-1"/>
              </w:rPr>
              <w:t xml:space="preserve"> </w:t>
            </w:r>
            <w:r>
              <w:t>exercise, our heart</w:t>
            </w:r>
            <w:r>
              <w:rPr>
                <w:spacing w:val="-2"/>
              </w:rPr>
              <w:t xml:space="preserve"> </w:t>
            </w:r>
            <w:r>
              <w:t>beats</w:t>
            </w:r>
            <w:r>
              <w:rPr>
                <w:spacing w:val="-2"/>
              </w:rPr>
              <w:t xml:space="preserve"> </w:t>
            </w:r>
            <w:r>
              <w:t>faster</w:t>
            </w:r>
            <w:r>
              <w:rPr>
                <w:spacing w:val="-2"/>
              </w:rPr>
              <w:t xml:space="preserve"> </w:t>
            </w:r>
            <w:r>
              <w:t>to work</w:t>
            </w:r>
            <w:r>
              <w:rPr>
                <w:spacing w:val="-3"/>
              </w:rPr>
              <w:t xml:space="preserve"> </w:t>
            </w:r>
            <w:r>
              <w:t>the</w:t>
            </w:r>
            <w:r>
              <w:rPr>
                <w:spacing w:val="-3"/>
              </w:rPr>
              <w:t xml:space="preserve"> </w:t>
            </w:r>
            <w:r>
              <w:t>muscles</w:t>
            </w:r>
            <w:r>
              <w:rPr>
                <w:spacing w:val="-3"/>
              </w:rPr>
              <w:t xml:space="preserve"> </w:t>
            </w:r>
            <w:r>
              <w:t>more</w:t>
            </w:r>
          </w:p>
          <w:p w14:paraId="1979F8B5" w14:textId="77777777" w:rsidR="00F73084" w:rsidRDefault="00F73084" w:rsidP="00F73084">
            <w:pPr>
              <w:pStyle w:val="TableParagraph"/>
              <w:numPr>
                <w:ilvl w:val="0"/>
                <w:numId w:val="26"/>
              </w:numPr>
              <w:tabs>
                <w:tab w:val="left" w:pos="417"/>
                <w:tab w:val="left" w:pos="418"/>
              </w:tabs>
              <w:spacing w:line="268" w:lineRule="exact"/>
              <w:ind w:hanging="361"/>
            </w:pPr>
            <w:r>
              <w:t>some</w:t>
            </w:r>
            <w:r>
              <w:rPr>
                <w:spacing w:val="1"/>
              </w:rPr>
              <w:t xml:space="preserve"> </w:t>
            </w:r>
            <w:r>
              <w:t>blood</w:t>
            </w:r>
            <w:r>
              <w:rPr>
                <w:spacing w:val="-2"/>
              </w:rPr>
              <w:t xml:space="preserve"> </w:t>
            </w:r>
            <w:r>
              <w:t>in</w:t>
            </w:r>
            <w:r>
              <w:rPr>
                <w:spacing w:val="-1"/>
              </w:rPr>
              <w:t xml:space="preserve"> </w:t>
            </w:r>
            <w:r>
              <w:t>our</w:t>
            </w:r>
            <w:r>
              <w:rPr>
                <w:spacing w:val="-1"/>
              </w:rPr>
              <w:t xml:space="preserve"> </w:t>
            </w:r>
            <w:r>
              <w:t>bodies is blue and</w:t>
            </w:r>
            <w:r>
              <w:rPr>
                <w:spacing w:val="-2"/>
              </w:rPr>
              <w:t xml:space="preserve"> </w:t>
            </w:r>
            <w:r>
              <w:t>some blood</w:t>
            </w:r>
            <w:r>
              <w:rPr>
                <w:spacing w:val="-2"/>
              </w:rPr>
              <w:t xml:space="preserve"> </w:t>
            </w:r>
            <w:r>
              <w:t>is</w:t>
            </w:r>
            <w:r>
              <w:rPr>
                <w:spacing w:val="1"/>
              </w:rPr>
              <w:t xml:space="preserve"> </w:t>
            </w:r>
            <w:r>
              <w:t>red</w:t>
            </w:r>
          </w:p>
          <w:p w14:paraId="774705E7" w14:textId="77777777" w:rsidR="00F73084" w:rsidRDefault="00F73084" w:rsidP="00F73084">
            <w:pPr>
              <w:pStyle w:val="TableParagraph"/>
              <w:numPr>
                <w:ilvl w:val="0"/>
                <w:numId w:val="26"/>
              </w:numPr>
              <w:tabs>
                <w:tab w:val="left" w:pos="417"/>
                <w:tab w:val="left" w:pos="418"/>
              </w:tabs>
              <w:spacing w:line="268" w:lineRule="exact"/>
              <w:ind w:hanging="361"/>
            </w:pPr>
            <w:r>
              <w:t>we</w:t>
            </w:r>
            <w:r>
              <w:rPr>
                <w:spacing w:val="-1"/>
              </w:rPr>
              <w:t xml:space="preserve"> </w:t>
            </w:r>
            <w:r>
              <w:t>just</w:t>
            </w:r>
            <w:r>
              <w:rPr>
                <w:spacing w:val="1"/>
              </w:rPr>
              <w:t xml:space="preserve"> </w:t>
            </w:r>
            <w:r>
              <w:t>eat</w:t>
            </w:r>
            <w:r>
              <w:rPr>
                <w:spacing w:val="-1"/>
              </w:rPr>
              <w:t xml:space="preserve"> </w:t>
            </w:r>
            <w:r>
              <w:t>food</w:t>
            </w:r>
            <w:r>
              <w:rPr>
                <w:spacing w:val="-3"/>
              </w:rPr>
              <w:t xml:space="preserve"> </w:t>
            </w:r>
            <w:r>
              <w:t>for</w:t>
            </w:r>
            <w:r>
              <w:rPr>
                <w:spacing w:val="-2"/>
              </w:rPr>
              <w:t xml:space="preserve"> </w:t>
            </w:r>
            <w:r>
              <w:t>energy</w:t>
            </w:r>
          </w:p>
          <w:p w14:paraId="7ABA5A10" w14:textId="77777777" w:rsidR="00F73084" w:rsidRDefault="00F73084" w:rsidP="00F73084">
            <w:pPr>
              <w:pStyle w:val="TableParagraph"/>
              <w:numPr>
                <w:ilvl w:val="0"/>
                <w:numId w:val="26"/>
              </w:numPr>
              <w:tabs>
                <w:tab w:val="left" w:pos="417"/>
                <w:tab w:val="left" w:pos="418"/>
              </w:tabs>
              <w:spacing w:line="268" w:lineRule="exact"/>
              <w:ind w:hanging="361"/>
            </w:pPr>
            <w:r>
              <w:t>all fat</w:t>
            </w:r>
            <w:r>
              <w:rPr>
                <w:spacing w:val="1"/>
              </w:rPr>
              <w:t xml:space="preserve"> </w:t>
            </w:r>
            <w:r>
              <w:t>is</w:t>
            </w:r>
            <w:r>
              <w:rPr>
                <w:spacing w:val="-2"/>
              </w:rPr>
              <w:t xml:space="preserve"> </w:t>
            </w:r>
            <w:r>
              <w:t>bad</w:t>
            </w:r>
            <w:r>
              <w:rPr>
                <w:spacing w:val="-2"/>
              </w:rPr>
              <w:t xml:space="preserve"> </w:t>
            </w:r>
            <w:r>
              <w:t>for</w:t>
            </w:r>
            <w:r>
              <w:rPr>
                <w:spacing w:val="-1"/>
              </w:rPr>
              <w:t xml:space="preserve"> </w:t>
            </w:r>
            <w:r>
              <w:t>you</w:t>
            </w:r>
          </w:p>
          <w:p w14:paraId="5A1E0E6C" w14:textId="77777777" w:rsidR="00F73084" w:rsidRDefault="00F73084" w:rsidP="00F73084">
            <w:pPr>
              <w:pStyle w:val="TableParagraph"/>
              <w:numPr>
                <w:ilvl w:val="0"/>
                <w:numId w:val="26"/>
              </w:numPr>
              <w:tabs>
                <w:tab w:val="left" w:pos="417"/>
                <w:tab w:val="left" w:pos="418"/>
              </w:tabs>
              <w:spacing w:line="268" w:lineRule="exact"/>
              <w:ind w:hanging="361"/>
            </w:pPr>
            <w:r>
              <w:t>all</w:t>
            </w:r>
            <w:r>
              <w:rPr>
                <w:spacing w:val="-1"/>
              </w:rPr>
              <w:t xml:space="preserve"> </w:t>
            </w:r>
            <w:r>
              <w:t>dairy is good</w:t>
            </w:r>
            <w:r>
              <w:rPr>
                <w:spacing w:val="-2"/>
              </w:rPr>
              <w:t xml:space="preserve"> </w:t>
            </w:r>
            <w:r>
              <w:t>for you</w:t>
            </w:r>
          </w:p>
          <w:p w14:paraId="4E1C33C1" w14:textId="77777777" w:rsidR="00F73084" w:rsidRDefault="00F73084" w:rsidP="00F73084">
            <w:pPr>
              <w:pStyle w:val="TableParagraph"/>
              <w:numPr>
                <w:ilvl w:val="0"/>
                <w:numId w:val="26"/>
              </w:numPr>
              <w:tabs>
                <w:tab w:val="left" w:pos="417"/>
                <w:tab w:val="left" w:pos="418"/>
              </w:tabs>
              <w:spacing w:line="268" w:lineRule="exact"/>
              <w:ind w:hanging="361"/>
            </w:pPr>
            <w:r>
              <w:t>protein</w:t>
            </w:r>
            <w:r>
              <w:rPr>
                <w:spacing w:val="-1"/>
              </w:rPr>
              <w:t xml:space="preserve"> </w:t>
            </w:r>
            <w:r>
              <w:t>is</w:t>
            </w:r>
            <w:r>
              <w:rPr>
                <w:spacing w:val="-2"/>
              </w:rPr>
              <w:t xml:space="preserve"> </w:t>
            </w:r>
            <w:r>
              <w:t>good</w:t>
            </w:r>
            <w:r>
              <w:rPr>
                <w:spacing w:val="-3"/>
              </w:rPr>
              <w:t xml:space="preserve"> </w:t>
            </w:r>
            <w:r>
              <w:t>for</w:t>
            </w:r>
            <w:r>
              <w:rPr>
                <w:spacing w:val="-1"/>
              </w:rPr>
              <w:t xml:space="preserve"> </w:t>
            </w:r>
            <w:r>
              <w:t>you,</w:t>
            </w:r>
            <w:r>
              <w:rPr>
                <w:spacing w:val="-1"/>
              </w:rPr>
              <w:t xml:space="preserve"> </w:t>
            </w:r>
            <w:r>
              <w:t>so</w:t>
            </w:r>
            <w:r>
              <w:rPr>
                <w:spacing w:val="-1"/>
              </w:rPr>
              <w:t xml:space="preserve"> </w:t>
            </w:r>
            <w:r>
              <w:t>you can</w:t>
            </w:r>
            <w:r>
              <w:rPr>
                <w:spacing w:val="-2"/>
              </w:rPr>
              <w:t xml:space="preserve"> </w:t>
            </w:r>
            <w:r>
              <w:t>eat</w:t>
            </w:r>
            <w:r>
              <w:rPr>
                <w:spacing w:val="1"/>
              </w:rPr>
              <w:t xml:space="preserve"> </w:t>
            </w:r>
            <w:r>
              <w:t>as</w:t>
            </w:r>
            <w:r>
              <w:rPr>
                <w:spacing w:val="-2"/>
              </w:rPr>
              <w:t xml:space="preserve"> </w:t>
            </w:r>
            <w:r>
              <w:t>much</w:t>
            </w:r>
            <w:r>
              <w:rPr>
                <w:spacing w:val="-1"/>
              </w:rPr>
              <w:t xml:space="preserve"> </w:t>
            </w:r>
            <w:r>
              <w:t>as</w:t>
            </w:r>
            <w:r>
              <w:rPr>
                <w:spacing w:val="1"/>
              </w:rPr>
              <w:t xml:space="preserve"> </w:t>
            </w:r>
            <w:r>
              <w:t>you want</w:t>
            </w:r>
          </w:p>
          <w:p w14:paraId="2AFA49E2" w14:textId="77777777" w:rsidR="00F73084" w:rsidRDefault="00F73084" w:rsidP="00F73084">
            <w:pPr>
              <w:pStyle w:val="TableParagraph"/>
              <w:numPr>
                <w:ilvl w:val="0"/>
                <w:numId w:val="26"/>
              </w:numPr>
              <w:tabs>
                <w:tab w:val="left" w:pos="417"/>
                <w:tab w:val="left" w:pos="418"/>
              </w:tabs>
              <w:spacing w:line="269" w:lineRule="exact"/>
              <w:ind w:hanging="361"/>
            </w:pPr>
            <w:r>
              <w:t>foods</w:t>
            </w:r>
            <w:r>
              <w:rPr>
                <w:spacing w:val="-1"/>
              </w:rPr>
              <w:t xml:space="preserve"> </w:t>
            </w:r>
            <w:r>
              <w:t>only</w:t>
            </w:r>
            <w:r>
              <w:rPr>
                <w:spacing w:val="-3"/>
              </w:rPr>
              <w:t xml:space="preserve"> </w:t>
            </w:r>
            <w:r>
              <w:t>contain</w:t>
            </w:r>
            <w:r>
              <w:rPr>
                <w:spacing w:val="-2"/>
              </w:rPr>
              <w:t xml:space="preserve"> </w:t>
            </w:r>
            <w:r>
              <w:t>fat</w:t>
            </w:r>
            <w:r>
              <w:rPr>
                <w:spacing w:val="1"/>
              </w:rPr>
              <w:t xml:space="preserve"> </w:t>
            </w:r>
            <w:r>
              <w:t>if</w:t>
            </w:r>
            <w:r>
              <w:rPr>
                <w:spacing w:val="-1"/>
              </w:rPr>
              <w:t xml:space="preserve"> </w:t>
            </w:r>
            <w:r>
              <w:t>you</w:t>
            </w:r>
            <w:r>
              <w:rPr>
                <w:spacing w:val="-1"/>
              </w:rPr>
              <w:t xml:space="preserve"> </w:t>
            </w:r>
            <w:r>
              <w:t>can see</w:t>
            </w:r>
            <w:r>
              <w:rPr>
                <w:spacing w:val="-3"/>
              </w:rPr>
              <w:t xml:space="preserve"> </w:t>
            </w:r>
            <w:r>
              <w:t>it</w:t>
            </w:r>
          </w:p>
          <w:p w14:paraId="5EF1239D" w14:textId="77777777" w:rsidR="00F73084" w:rsidRDefault="00F73084" w:rsidP="00F73084">
            <w:pPr>
              <w:pStyle w:val="TableParagraph"/>
              <w:numPr>
                <w:ilvl w:val="0"/>
                <w:numId w:val="26"/>
              </w:numPr>
              <w:tabs>
                <w:tab w:val="left" w:pos="417"/>
                <w:tab w:val="left" w:pos="418"/>
              </w:tabs>
              <w:spacing w:line="269" w:lineRule="exact"/>
              <w:ind w:hanging="361"/>
            </w:pPr>
            <w:proofErr w:type="gramStart"/>
            <w:r>
              <w:t>all</w:t>
            </w:r>
            <w:proofErr w:type="gramEnd"/>
            <w:r>
              <w:rPr>
                <w:spacing w:val="-1"/>
              </w:rPr>
              <w:t xml:space="preserve"> </w:t>
            </w:r>
            <w:r>
              <w:t>drugs</w:t>
            </w:r>
            <w:r>
              <w:rPr>
                <w:spacing w:val="-1"/>
              </w:rPr>
              <w:t xml:space="preserve"> </w:t>
            </w:r>
            <w:r>
              <w:t>are</w:t>
            </w:r>
            <w:r>
              <w:rPr>
                <w:spacing w:val="-1"/>
              </w:rPr>
              <w:t xml:space="preserve"> </w:t>
            </w:r>
            <w:r>
              <w:t>bad</w:t>
            </w:r>
            <w:r>
              <w:rPr>
                <w:spacing w:val="-2"/>
              </w:rPr>
              <w:t xml:space="preserve"> </w:t>
            </w:r>
            <w:r>
              <w:t>for you.</w:t>
            </w:r>
          </w:p>
        </w:tc>
      </w:tr>
      <w:tr w:rsidR="00F73084" w14:paraId="5460CFC5" w14:textId="77777777" w:rsidTr="003D37DD">
        <w:trPr>
          <w:trHeight w:val="229"/>
        </w:trPr>
        <w:tc>
          <w:tcPr>
            <w:tcW w:w="15390" w:type="dxa"/>
            <w:gridSpan w:val="2"/>
            <w:shd w:val="clear" w:color="auto" w:fill="767070"/>
          </w:tcPr>
          <w:p w14:paraId="0F12840E" w14:textId="77777777" w:rsidR="00F73084" w:rsidRDefault="00F73084" w:rsidP="003D37DD">
            <w:pPr>
              <w:pStyle w:val="TableParagraph"/>
              <w:spacing w:line="210" w:lineRule="exact"/>
              <w:ind w:left="3728" w:right="3721"/>
              <w:jc w:val="center"/>
              <w:rPr>
                <w:b/>
              </w:rPr>
            </w:pPr>
            <w:r>
              <w:rPr>
                <w:b/>
                <w:color w:val="FFFFFF"/>
              </w:rPr>
              <w:t>Apply</w:t>
            </w:r>
            <w:r>
              <w:rPr>
                <w:b/>
                <w:color w:val="FFFFFF"/>
                <w:spacing w:val="-3"/>
              </w:rPr>
              <w:t xml:space="preserve"> </w:t>
            </w:r>
            <w:r>
              <w:rPr>
                <w:b/>
                <w:color w:val="FFFFFF"/>
              </w:rPr>
              <w:t>knowledge</w:t>
            </w:r>
            <w:r>
              <w:rPr>
                <w:b/>
                <w:color w:val="FFFFFF"/>
                <w:spacing w:val="-3"/>
              </w:rPr>
              <w:t xml:space="preserve"> </w:t>
            </w:r>
            <w:r>
              <w:rPr>
                <w:b/>
                <w:color w:val="FFFFFF"/>
              </w:rPr>
              <w:t>in</w:t>
            </w:r>
            <w:r>
              <w:rPr>
                <w:b/>
                <w:color w:val="FFFFFF"/>
                <w:spacing w:val="-3"/>
              </w:rPr>
              <w:t xml:space="preserve"> </w:t>
            </w:r>
            <w:r>
              <w:rPr>
                <w:b/>
                <w:color w:val="FFFFFF"/>
              </w:rPr>
              <w:t>familiar</w:t>
            </w:r>
            <w:r>
              <w:rPr>
                <w:b/>
                <w:color w:val="FFFFFF"/>
                <w:spacing w:val="-2"/>
              </w:rPr>
              <w:t xml:space="preserve"> </w:t>
            </w:r>
            <w:r>
              <w:rPr>
                <w:b/>
                <w:color w:val="FFFFFF"/>
              </w:rPr>
              <w:t>related</w:t>
            </w:r>
            <w:r>
              <w:rPr>
                <w:b/>
                <w:color w:val="FFFFFF"/>
                <w:spacing w:val="-2"/>
              </w:rPr>
              <w:t xml:space="preserve"> </w:t>
            </w:r>
            <w:r>
              <w:rPr>
                <w:b/>
                <w:color w:val="FFFFFF"/>
              </w:rPr>
              <w:t>contexts,</w:t>
            </w:r>
            <w:r>
              <w:rPr>
                <w:b/>
                <w:color w:val="FFFFFF"/>
                <w:spacing w:val="-2"/>
              </w:rPr>
              <w:t xml:space="preserve"> </w:t>
            </w:r>
            <w:r>
              <w:rPr>
                <w:b/>
                <w:color w:val="FFFFFF"/>
              </w:rPr>
              <w:t>including</w:t>
            </w:r>
            <w:r>
              <w:rPr>
                <w:b/>
                <w:color w:val="FFFFFF"/>
                <w:spacing w:val="-3"/>
              </w:rPr>
              <w:t xml:space="preserve"> </w:t>
            </w:r>
            <w:r>
              <w:rPr>
                <w:b/>
                <w:color w:val="FFFFFF"/>
              </w:rPr>
              <w:t>a</w:t>
            </w:r>
            <w:r>
              <w:rPr>
                <w:b/>
                <w:color w:val="FFFFFF"/>
                <w:spacing w:val="-2"/>
              </w:rPr>
              <w:t xml:space="preserve"> </w:t>
            </w:r>
            <w:r>
              <w:rPr>
                <w:b/>
                <w:color w:val="FFFFFF"/>
              </w:rPr>
              <w:t>range</w:t>
            </w:r>
            <w:r>
              <w:rPr>
                <w:b/>
                <w:color w:val="FFFFFF"/>
                <w:spacing w:val="-1"/>
              </w:rPr>
              <w:t xml:space="preserve"> </w:t>
            </w:r>
            <w:r>
              <w:rPr>
                <w:b/>
                <w:color w:val="FFFFFF"/>
              </w:rPr>
              <w:t>of</w:t>
            </w:r>
            <w:r>
              <w:rPr>
                <w:b/>
                <w:color w:val="FFFFFF"/>
                <w:spacing w:val="1"/>
              </w:rPr>
              <w:t xml:space="preserve"> </w:t>
            </w:r>
            <w:r>
              <w:rPr>
                <w:b/>
                <w:color w:val="FFFFFF"/>
              </w:rPr>
              <w:t>enquiries</w:t>
            </w:r>
          </w:p>
        </w:tc>
      </w:tr>
      <w:tr w:rsidR="00F73084" w14:paraId="26B51793" w14:textId="77777777" w:rsidTr="003D37DD">
        <w:trPr>
          <w:trHeight w:val="358"/>
        </w:trPr>
        <w:tc>
          <w:tcPr>
            <w:tcW w:w="10840" w:type="dxa"/>
            <w:tcBorders>
              <w:top w:val="single" w:sz="36" w:space="0" w:color="767070"/>
            </w:tcBorders>
          </w:tcPr>
          <w:p w14:paraId="210FABBC" w14:textId="77777777" w:rsidR="00F73084" w:rsidRDefault="00F73084" w:rsidP="003D37DD">
            <w:pPr>
              <w:pStyle w:val="TableParagraph"/>
              <w:spacing w:before="40"/>
              <w:ind w:left="4588" w:right="4576"/>
              <w:jc w:val="center"/>
              <w:rPr>
                <w:b/>
              </w:rPr>
            </w:pPr>
            <w:r>
              <w:rPr>
                <w:b/>
              </w:rPr>
              <w:t>Activities</w:t>
            </w:r>
          </w:p>
        </w:tc>
        <w:tc>
          <w:tcPr>
            <w:tcW w:w="4550" w:type="dxa"/>
            <w:tcBorders>
              <w:top w:val="single" w:sz="36" w:space="0" w:color="767070"/>
            </w:tcBorders>
          </w:tcPr>
          <w:p w14:paraId="713C05BD" w14:textId="77777777" w:rsidR="00F73084" w:rsidRDefault="00F73084" w:rsidP="003D37DD">
            <w:pPr>
              <w:pStyle w:val="TableParagraph"/>
              <w:spacing w:before="40"/>
              <w:ind w:left="1320"/>
              <w:rPr>
                <w:b/>
              </w:rPr>
            </w:pPr>
            <w:r>
              <w:rPr>
                <w:b/>
              </w:rPr>
              <w:t>Possible</w:t>
            </w:r>
            <w:r>
              <w:rPr>
                <w:b/>
                <w:spacing w:val="-2"/>
              </w:rPr>
              <w:t xml:space="preserve"> </w:t>
            </w:r>
            <w:r>
              <w:rPr>
                <w:b/>
              </w:rPr>
              <w:t>evidence</w:t>
            </w:r>
          </w:p>
        </w:tc>
      </w:tr>
      <w:tr w:rsidR="00F73084" w14:paraId="34647E97" w14:textId="77777777" w:rsidTr="003D37DD">
        <w:trPr>
          <w:trHeight w:val="3208"/>
        </w:trPr>
        <w:tc>
          <w:tcPr>
            <w:tcW w:w="10840" w:type="dxa"/>
          </w:tcPr>
          <w:p w14:paraId="0C563C3F" w14:textId="77777777" w:rsidR="00F73084" w:rsidRDefault="00F73084" w:rsidP="00F73084">
            <w:pPr>
              <w:pStyle w:val="TableParagraph"/>
              <w:numPr>
                <w:ilvl w:val="0"/>
                <w:numId w:val="25"/>
              </w:numPr>
              <w:tabs>
                <w:tab w:val="left" w:pos="417"/>
                <w:tab w:val="left" w:pos="418"/>
              </w:tabs>
              <w:spacing w:before="50" w:line="269" w:lineRule="exact"/>
              <w:ind w:hanging="361"/>
            </w:pPr>
            <w:r>
              <w:t>Create</w:t>
            </w:r>
            <w:r>
              <w:rPr>
                <w:spacing w:val="-1"/>
              </w:rPr>
              <w:t xml:space="preserve"> </w:t>
            </w:r>
            <w:r>
              <w:t>a</w:t>
            </w:r>
            <w:r>
              <w:rPr>
                <w:spacing w:val="-2"/>
              </w:rPr>
              <w:t xml:space="preserve"> </w:t>
            </w:r>
            <w:proofErr w:type="gramStart"/>
            <w:r>
              <w:t>role</w:t>
            </w:r>
            <w:r>
              <w:rPr>
                <w:spacing w:val="-3"/>
              </w:rPr>
              <w:t xml:space="preserve"> </w:t>
            </w:r>
            <w:r>
              <w:t>play</w:t>
            </w:r>
            <w:proofErr w:type="gramEnd"/>
            <w:r>
              <w:rPr>
                <w:spacing w:val="-2"/>
              </w:rPr>
              <w:t xml:space="preserve"> </w:t>
            </w:r>
            <w:r>
              <w:t>model</w:t>
            </w:r>
            <w:r>
              <w:rPr>
                <w:spacing w:val="-1"/>
              </w:rPr>
              <w:t xml:space="preserve"> </w:t>
            </w:r>
            <w:r>
              <w:t>for</w:t>
            </w:r>
            <w:r>
              <w:rPr>
                <w:spacing w:val="-2"/>
              </w:rPr>
              <w:t xml:space="preserve"> </w:t>
            </w:r>
            <w:r>
              <w:t>the circulatory</w:t>
            </w:r>
            <w:r>
              <w:rPr>
                <w:spacing w:val="-2"/>
              </w:rPr>
              <w:t xml:space="preserve"> </w:t>
            </w:r>
            <w:r>
              <w:t>system.</w:t>
            </w:r>
          </w:p>
          <w:p w14:paraId="6351E832" w14:textId="77777777" w:rsidR="00F73084" w:rsidRDefault="00F73084" w:rsidP="00F73084">
            <w:pPr>
              <w:pStyle w:val="TableParagraph"/>
              <w:numPr>
                <w:ilvl w:val="0"/>
                <w:numId w:val="25"/>
              </w:numPr>
              <w:tabs>
                <w:tab w:val="left" w:pos="417"/>
                <w:tab w:val="left" w:pos="418"/>
              </w:tabs>
              <w:spacing w:line="268" w:lineRule="exact"/>
              <w:ind w:hanging="361"/>
            </w:pPr>
            <w:r>
              <w:t>Carry</w:t>
            </w:r>
            <w:r>
              <w:rPr>
                <w:spacing w:val="-1"/>
              </w:rPr>
              <w:t xml:space="preserve"> </w:t>
            </w:r>
            <w:r>
              <w:t>out</w:t>
            </w:r>
            <w:r>
              <w:rPr>
                <w:spacing w:val="-2"/>
              </w:rPr>
              <w:t xml:space="preserve"> </w:t>
            </w:r>
            <w:r>
              <w:t>a</w:t>
            </w:r>
            <w:r>
              <w:rPr>
                <w:spacing w:val="-4"/>
              </w:rPr>
              <w:t xml:space="preserve"> </w:t>
            </w:r>
            <w:r>
              <w:t>range</w:t>
            </w:r>
            <w:r>
              <w:rPr>
                <w:spacing w:val="-1"/>
              </w:rPr>
              <w:t xml:space="preserve"> </w:t>
            </w:r>
            <w:r>
              <w:t>of</w:t>
            </w:r>
            <w:r>
              <w:rPr>
                <w:spacing w:val="1"/>
              </w:rPr>
              <w:t xml:space="preserve"> </w:t>
            </w:r>
            <w:r>
              <w:t>pulse</w:t>
            </w:r>
            <w:r>
              <w:rPr>
                <w:spacing w:val="-2"/>
              </w:rPr>
              <w:t xml:space="preserve"> </w:t>
            </w:r>
            <w:r>
              <w:t>rate</w:t>
            </w:r>
            <w:r>
              <w:rPr>
                <w:spacing w:val="-1"/>
              </w:rPr>
              <w:t xml:space="preserve"> </w:t>
            </w:r>
            <w:r>
              <w:t>investigations:</w:t>
            </w:r>
          </w:p>
          <w:p w14:paraId="58459F8D" w14:textId="77777777" w:rsidR="00F73084" w:rsidRDefault="00F73084" w:rsidP="00F73084">
            <w:pPr>
              <w:pStyle w:val="TableParagraph"/>
              <w:numPr>
                <w:ilvl w:val="1"/>
                <w:numId w:val="25"/>
              </w:numPr>
              <w:tabs>
                <w:tab w:val="left" w:pos="1497"/>
                <w:tab w:val="left" w:pos="1498"/>
              </w:tabs>
              <w:spacing w:line="251" w:lineRule="exact"/>
              <w:ind w:hanging="721"/>
            </w:pPr>
            <w:r>
              <w:t>fair</w:t>
            </w:r>
            <w:r>
              <w:rPr>
                <w:spacing w:val="-2"/>
              </w:rPr>
              <w:t xml:space="preserve"> </w:t>
            </w:r>
            <w:r>
              <w:t>test</w:t>
            </w:r>
            <w:r>
              <w:rPr>
                <w:spacing w:val="-1"/>
              </w:rPr>
              <w:t xml:space="preserve"> </w:t>
            </w:r>
            <w:r>
              <w:t>–</w:t>
            </w:r>
            <w:r>
              <w:rPr>
                <w:spacing w:val="-3"/>
              </w:rPr>
              <w:t xml:space="preserve"> </w:t>
            </w:r>
            <w:r>
              <w:t>effect</w:t>
            </w:r>
            <w:r>
              <w:rPr>
                <w:spacing w:val="-1"/>
              </w:rPr>
              <w:t xml:space="preserve"> </w:t>
            </w:r>
            <w:r>
              <w:t>of</w:t>
            </w:r>
            <w:r>
              <w:rPr>
                <w:spacing w:val="-2"/>
              </w:rPr>
              <w:t xml:space="preserve"> </w:t>
            </w:r>
            <w:r>
              <w:t>different activities on</w:t>
            </w:r>
            <w:r>
              <w:rPr>
                <w:spacing w:val="-3"/>
              </w:rPr>
              <w:t xml:space="preserve"> </w:t>
            </w:r>
            <w:r>
              <w:t>my pulse</w:t>
            </w:r>
            <w:r>
              <w:rPr>
                <w:spacing w:val="-3"/>
              </w:rPr>
              <w:t xml:space="preserve"> </w:t>
            </w:r>
            <w:r>
              <w:t>rate</w:t>
            </w:r>
          </w:p>
          <w:p w14:paraId="0206D8D1" w14:textId="77777777" w:rsidR="00F73084" w:rsidRDefault="00F73084" w:rsidP="00F73084">
            <w:pPr>
              <w:pStyle w:val="TableParagraph"/>
              <w:numPr>
                <w:ilvl w:val="1"/>
                <w:numId w:val="25"/>
              </w:numPr>
              <w:tabs>
                <w:tab w:val="left" w:pos="1497"/>
                <w:tab w:val="left" w:pos="1498"/>
              </w:tabs>
              <w:ind w:right="524"/>
            </w:pPr>
            <w:r>
              <w:t>pattern seeking – exploring which groups of people may have higher or lower resting pulse</w:t>
            </w:r>
            <w:r>
              <w:rPr>
                <w:spacing w:val="-59"/>
              </w:rPr>
              <w:t xml:space="preserve"> </w:t>
            </w:r>
            <w:r>
              <w:t>rates</w:t>
            </w:r>
          </w:p>
          <w:p w14:paraId="5BB86F50" w14:textId="77777777" w:rsidR="00F73084" w:rsidRDefault="00F73084" w:rsidP="00F73084">
            <w:pPr>
              <w:pStyle w:val="TableParagraph"/>
              <w:numPr>
                <w:ilvl w:val="1"/>
                <w:numId w:val="25"/>
              </w:numPr>
              <w:tabs>
                <w:tab w:val="left" w:pos="1497"/>
                <w:tab w:val="left" w:pos="1498"/>
              </w:tabs>
              <w:ind w:right="355"/>
            </w:pPr>
            <w:r>
              <w:t>observation over time - how long does it take my pulse rate to return to my resting pulse rate</w:t>
            </w:r>
            <w:r>
              <w:rPr>
                <w:spacing w:val="-60"/>
              </w:rPr>
              <w:t xml:space="preserve"> </w:t>
            </w:r>
            <w:r>
              <w:t>(recovery</w:t>
            </w:r>
            <w:r>
              <w:rPr>
                <w:spacing w:val="-2"/>
              </w:rPr>
              <w:t xml:space="preserve"> </w:t>
            </w:r>
            <w:r>
              <w:t>rate)</w:t>
            </w:r>
          </w:p>
          <w:p w14:paraId="4D934268" w14:textId="77777777" w:rsidR="00F73084" w:rsidRDefault="00F73084" w:rsidP="00F73084">
            <w:pPr>
              <w:pStyle w:val="TableParagraph"/>
              <w:numPr>
                <w:ilvl w:val="1"/>
                <w:numId w:val="25"/>
              </w:numPr>
              <w:tabs>
                <w:tab w:val="left" w:pos="1497"/>
                <w:tab w:val="left" w:pos="1498"/>
              </w:tabs>
              <w:spacing w:before="1"/>
              <w:ind w:hanging="721"/>
            </w:pPr>
            <w:proofErr w:type="gramStart"/>
            <w:r>
              <w:t>pattern</w:t>
            </w:r>
            <w:proofErr w:type="gramEnd"/>
            <w:r>
              <w:rPr>
                <w:spacing w:val="-1"/>
              </w:rPr>
              <w:t xml:space="preserve"> </w:t>
            </w:r>
            <w:r>
              <w:t>seeking</w:t>
            </w:r>
            <w:r>
              <w:rPr>
                <w:spacing w:val="-2"/>
              </w:rPr>
              <w:t xml:space="preserve"> </w:t>
            </w:r>
            <w:r>
              <w:t>–</w:t>
            </w:r>
            <w:r>
              <w:rPr>
                <w:spacing w:val="-1"/>
              </w:rPr>
              <w:t xml:space="preserve"> </w:t>
            </w:r>
            <w:r>
              <w:t>exploring recovery</w:t>
            </w:r>
            <w:r>
              <w:rPr>
                <w:spacing w:val="-3"/>
              </w:rPr>
              <w:t xml:space="preserve"> </w:t>
            </w:r>
            <w:r>
              <w:t>rate</w:t>
            </w:r>
            <w:r>
              <w:rPr>
                <w:spacing w:val="-2"/>
              </w:rPr>
              <w:t xml:space="preserve"> </w:t>
            </w:r>
            <w:r>
              <w:t>for</w:t>
            </w:r>
            <w:r>
              <w:rPr>
                <w:spacing w:val="-2"/>
              </w:rPr>
              <w:t xml:space="preserve"> </w:t>
            </w:r>
            <w:r>
              <w:t>different</w:t>
            </w:r>
            <w:r>
              <w:rPr>
                <w:spacing w:val="-1"/>
              </w:rPr>
              <w:t xml:space="preserve"> </w:t>
            </w:r>
            <w:r>
              <w:t>groups</w:t>
            </w:r>
            <w:r>
              <w:rPr>
                <w:spacing w:val="-3"/>
              </w:rPr>
              <w:t xml:space="preserve"> </w:t>
            </w:r>
            <w:r>
              <w:t>of</w:t>
            </w:r>
            <w:r>
              <w:rPr>
                <w:spacing w:val="-1"/>
              </w:rPr>
              <w:t xml:space="preserve"> </w:t>
            </w:r>
            <w:r>
              <w:t>people.</w:t>
            </w:r>
          </w:p>
          <w:p w14:paraId="2567614E" w14:textId="77777777" w:rsidR="00F73084" w:rsidRDefault="00F73084" w:rsidP="00F73084">
            <w:pPr>
              <w:pStyle w:val="TableParagraph"/>
              <w:numPr>
                <w:ilvl w:val="0"/>
                <w:numId w:val="25"/>
              </w:numPr>
              <w:tabs>
                <w:tab w:val="left" w:pos="417"/>
                <w:tab w:val="left" w:pos="418"/>
              </w:tabs>
              <w:spacing w:before="4" w:line="237" w:lineRule="auto"/>
              <w:ind w:right="823"/>
            </w:pPr>
            <w:r>
              <w:t>Research</w:t>
            </w:r>
            <w:r>
              <w:rPr>
                <w:spacing w:val="-3"/>
              </w:rPr>
              <w:t xml:space="preserve"> </w:t>
            </w:r>
            <w:r>
              <w:t>the</w:t>
            </w:r>
            <w:r>
              <w:rPr>
                <w:spacing w:val="-1"/>
              </w:rPr>
              <w:t xml:space="preserve"> </w:t>
            </w:r>
            <w:r>
              <w:t>negative</w:t>
            </w:r>
            <w:r>
              <w:rPr>
                <w:spacing w:val="-1"/>
              </w:rPr>
              <w:t xml:space="preserve"> </w:t>
            </w:r>
            <w:r>
              <w:t>effects</w:t>
            </w:r>
            <w:r>
              <w:rPr>
                <w:spacing w:val="-2"/>
              </w:rPr>
              <w:t xml:space="preserve"> </w:t>
            </w:r>
            <w:r>
              <w:t>of</w:t>
            </w:r>
            <w:r>
              <w:rPr>
                <w:spacing w:val="-1"/>
              </w:rPr>
              <w:t xml:space="preserve"> </w:t>
            </w:r>
            <w:r>
              <w:t>drugs</w:t>
            </w:r>
            <w:r>
              <w:rPr>
                <w:spacing w:val="-3"/>
              </w:rPr>
              <w:t xml:space="preserve"> </w:t>
            </w:r>
            <w:r>
              <w:t>(e.g.</w:t>
            </w:r>
            <w:r>
              <w:rPr>
                <w:spacing w:val="-2"/>
              </w:rPr>
              <w:t xml:space="preserve"> </w:t>
            </w:r>
            <w:r>
              <w:t>tobacco) and</w:t>
            </w:r>
            <w:r>
              <w:rPr>
                <w:spacing w:val="-3"/>
              </w:rPr>
              <w:t xml:space="preserve"> </w:t>
            </w:r>
            <w:r>
              <w:t>the</w:t>
            </w:r>
            <w:r>
              <w:rPr>
                <w:spacing w:val="-2"/>
              </w:rPr>
              <w:t xml:space="preserve"> </w:t>
            </w:r>
            <w:r>
              <w:t>benefits of</w:t>
            </w:r>
            <w:r>
              <w:rPr>
                <w:spacing w:val="1"/>
              </w:rPr>
              <w:t xml:space="preserve"> </w:t>
            </w:r>
            <w:r>
              <w:t>a</w:t>
            </w:r>
            <w:r>
              <w:rPr>
                <w:spacing w:val="-5"/>
              </w:rPr>
              <w:t xml:space="preserve"> </w:t>
            </w:r>
            <w:r>
              <w:t>healthy</w:t>
            </w:r>
            <w:r>
              <w:rPr>
                <w:spacing w:val="-1"/>
              </w:rPr>
              <w:t xml:space="preserve"> </w:t>
            </w:r>
            <w:r>
              <w:t>diet</w:t>
            </w:r>
            <w:r>
              <w:rPr>
                <w:spacing w:val="-1"/>
              </w:rPr>
              <w:t xml:space="preserve"> </w:t>
            </w:r>
            <w:r>
              <w:t>and</w:t>
            </w:r>
            <w:r>
              <w:rPr>
                <w:spacing w:val="-3"/>
              </w:rPr>
              <w:t xml:space="preserve"> </w:t>
            </w:r>
            <w:r>
              <w:t>regular</w:t>
            </w:r>
            <w:r>
              <w:rPr>
                <w:spacing w:val="-58"/>
              </w:rPr>
              <w:t xml:space="preserve"> </w:t>
            </w:r>
            <w:r>
              <w:t>exercise</w:t>
            </w:r>
            <w:r>
              <w:rPr>
                <w:spacing w:val="-1"/>
              </w:rPr>
              <w:t xml:space="preserve"> </w:t>
            </w:r>
            <w:r>
              <w:t>by</w:t>
            </w:r>
            <w:r>
              <w:rPr>
                <w:spacing w:val="-2"/>
              </w:rPr>
              <w:t xml:space="preserve"> </w:t>
            </w:r>
            <w:r>
              <w:t>asking an</w:t>
            </w:r>
            <w:r>
              <w:rPr>
                <w:spacing w:val="-2"/>
              </w:rPr>
              <w:t xml:space="preserve"> </w:t>
            </w:r>
            <w:r>
              <w:t>expert</w:t>
            </w:r>
            <w:r>
              <w:rPr>
                <w:spacing w:val="-1"/>
              </w:rPr>
              <w:t xml:space="preserve"> </w:t>
            </w:r>
            <w:r>
              <w:t>or</w:t>
            </w:r>
            <w:r>
              <w:rPr>
                <w:spacing w:val="-2"/>
              </w:rPr>
              <w:t xml:space="preserve"> </w:t>
            </w:r>
            <w:r>
              <w:t>using carefully</w:t>
            </w:r>
            <w:r>
              <w:rPr>
                <w:spacing w:val="1"/>
              </w:rPr>
              <w:t xml:space="preserve"> </w:t>
            </w:r>
            <w:r>
              <w:t>selected secondary</w:t>
            </w:r>
            <w:r>
              <w:rPr>
                <w:spacing w:val="-3"/>
              </w:rPr>
              <w:t xml:space="preserve"> </w:t>
            </w:r>
            <w:r>
              <w:t>sources.</w:t>
            </w:r>
          </w:p>
        </w:tc>
        <w:tc>
          <w:tcPr>
            <w:tcW w:w="4550" w:type="dxa"/>
          </w:tcPr>
          <w:p w14:paraId="0A0CB8CB" w14:textId="77777777" w:rsidR="00F73084" w:rsidRDefault="00F73084" w:rsidP="00F73084">
            <w:pPr>
              <w:pStyle w:val="TableParagraph"/>
              <w:numPr>
                <w:ilvl w:val="0"/>
                <w:numId w:val="24"/>
              </w:numPr>
              <w:tabs>
                <w:tab w:val="left" w:pos="417"/>
                <w:tab w:val="left" w:pos="418"/>
              </w:tabs>
              <w:spacing w:before="53" w:line="237" w:lineRule="auto"/>
              <w:ind w:right="228"/>
            </w:pPr>
            <w:r>
              <w:t>Use the role play model to explain the</w:t>
            </w:r>
            <w:r>
              <w:rPr>
                <w:spacing w:val="1"/>
              </w:rPr>
              <w:t xml:space="preserve"> </w:t>
            </w:r>
            <w:r>
              <w:t>main parts of the circulatory system and</w:t>
            </w:r>
            <w:r>
              <w:rPr>
                <w:spacing w:val="-59"/>
              </w:rPr>
              <w:t xml:space="preserve"> </w:t>
            </w:r>
            <w:r>
              <w:t>their</w:t>
            </w:r>
            <w:r>
              <w:rPr>
                <w:spacing w:val="-2"/>
              </w:rPr>
              <w:t xml:space="preserve"> </w:t>
            </w:r>
            <w:r>
              <w:t>role</w:t>
            </w:r>
          </w:p>
          <w:p w14:paraId="2519F3DA" w14:textId="77777777" w:rsidR="00F73084" w:rsidRDefault="00F73084" w:rsidP="00F73084">
            <w:pPr>
              <w:pStyle w:val="TableParagraph"/>
              <w:numPr>
                <w:ilvl w:val="0"/>
                <w:numId w:val="24"/>
              </w:numPr>
              <w:tabs>
                <w:tab w:val="left" w:pos="417"/>
                <w:tab w:val="left" w:pos="418"/>
              </w:tabs>
              <w:spacing w:before="2"/>
              <w:ind w:right="448"/>
            </w:pPr>
            <w:r>
              <w:t>Can use subject knowledge about the</w:t>
            </w:r>
            <w:r>
              <w:rPr>
                <w:spacing w:val="-59"/>
              </w:rPr>
              <w:t xml:space="preserve"> </w:t>
            </w:r>
            <w:r>
              <w:t>heart whilst writing conclusions for</w:t>
            </w:r>
            <w:r>
              <w:rPr>
                <w:spacing w:val="1"/>
              </w:rPr>
              <w:t xml:space="preserve"> </w:t>
            </w:r>
            <w:r>
              <w:t>investigations</w:t>
            </w:r>
          </w:p>
          <w:p w14:paraId="6FACBD32" w14:textId="77777777" w:rsidR="00F73084" w:rsidRDefault="00F73084" w:rsidP="00F73084">
            <w:pPr>
              <w:pStyle w:val="TableParagraph"/>
              <w:numPr>
                <w:ilvl w:val="0"/>
                <w:numId w:val="24"/>
              </w:numPr>
              <w:tabs>
                <w:tab w:val="left" w:pos="417"/>
                <w:tab w:val="left" w:pos="418"/>
              </w:tabs>
              <w:spacing w:before="2" w:line="237" w:lineRule="auto"/>
              <w:ind w:right="302"/>
            </w:pPr>
            <w:r>
              <w:t>Can explain both the positive and</w:t>
            </w:r>
            <w:r>
              <w:rPr>
                <w:spacing w:val="1"/>
              </w:rPr>
              <w:t xml:space="preserve"> </w:t>
            </w:r>
            <w:r>
              <w:t>negative effects of diet, exercise, drugs</w:t>
            </w:r>
            <w:r>
              <w:rPr>
                <w:spacing w:val="-59"/>
              </w:rPr>
              <w:t xml:space="preserve"> </w:t>
            </w:r>
            <w:r>
              <w:t>and lifestyle on</w:t>
            </w:r>
            <w:r>
              <w:rPr>
                <w:spacing w:val="-5"/>
              </w:rPr>
              <w:t xml:space="preserve"> </w:t>
            </w:r>
            <w:r>
              <w:t>the body</w:t>
            </w:r>
          </w:p>
          <w:p w14:paraId="50E3208C" w14:textId="77777777" w:rsidR="00F73084" w:rsidRDefault="00F73084" w:rsidP="00F73084">
            <w:pPr>
              <w:pStyle w:val="TableParagraph"/>
              <w:numPr>
                <w:ilvl w:val="0"/>
                <w:numId w:val="24"/>
              </w:numPr>
              <w:tabs>
                <w:tab w:val="left" w:pos="417"/>
                <w:tab w:val="left" w:pos="418"/>
              </w:tabs>
              <w:spacing w:before="4"/>
              <w:ind w:right="58"/>
            </w:pPr>
            <w:r>
              <w:t>Present information e.g. in a health leaflet</w:t>
            </w:r>
            <w:r>
              <w:rPr>
                <w:spacing w:val="-59"/>
              </w:rPr>
              <w:t xml:space="preserve"> </w:t>
            </w:r>
            <w:r>
              <w:t>describing</w:t>
            </w:r>
            <w:r>
              <w:rPr>
                <w:spacing w:val="5"/>
              </w:rPr>
              <w:t xml:space="preserve"> </w:t>
            </w:r>
            <w:r>
              <w:t>impact</w:t>
            </w:r>
            <w:r>
              <w:rPr>
                <w:spacing w:val="7"/>
              </w:rPr>
              <w:t xml:space="preserve"> </w:t>
            </w:r>
            <w:r>
              <w:t>of</w:t>
            </w:r>
            <w:r>
              <w:rPr>
                <w:spacing w:val="7"/>
              </w:rPr>
              <w:t xml:space="preserve"> </w:t>
            </w:r>
            <w:r>
              <w:t>drugs</w:t>
            </w:r>
            <w:r>
              <w:rPr>
                <w:spacing w:val="5"/>
              </w:rPr>
              <w:t xml:space="preserve"> </w:t>
            </w:r>
            <w:r>
              <w:t>and</w:t>
            </w:r>
            <w:r>
              <w:rPr>
                <w:spacing w:val="5"/>
              </w:rPr>
              <w:t xml:space="preserve"> </w:t>
            </w:r>
            <w:r>
              <w:t>lifestyle</w:t>
            </w:r>
            <w:r>
              <w:rPr>
                <w:spacing w:val="1"/>
              </w:rPr>
              <w:t xml:space="preserve"> </w:t>
            </w:r>
            <w:r>
              <w:t>on the</w:t>
            </w:r>
            <w:r>
              <w:rPr>
                <w:spacing w:val="-2"/>
              </w:rPr>
              <w:t xml:space="preserve"> </w:t>
            </w:r>
            <w:r>
              <w:t>body</w:t>
            </w:r>
          </w:p>
        </w:tc>
      </w:tr>
    </w:tbl>
    <w:p w14:paraId="0E5937A2" w14:textId="77777777" w:rsidR="00F73084" w:rsidRDefault="00F73084" w:rsidP="00F73084">
      <w:pPr>
        <w:sectPr w:rsidR="00F73084">
          <w:type w:val="continuous"/>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8"/>
        <w:gridCol w:w="3320"/>
        <w:gridCol w:w="3320"/>
        <w:gridCol w:w="3323"/>
        <w:gridCol w:w="3323"/>
      </w:tblGrid>
      <w:tr w:rsidR="00F73084" w14:paraId="4F5D8218" w14:textId="77777777" w:rsidTr="003D37DD">
        <w:trPr>
          <w:trHeight w:val="366"/>
        </w:trPr>
        <w:tc>
          <w:tcPr>
            <w:tcW w:w="2108" w:type="dxa"/>
            <w:vMerge w:val="restart"/>
          </w:tcPr>
          <w:p w14:paraId="0FB7EDFD" w14:textId="77777777" w:rsidR="00F73084" w:rsidRDefault="00F73084" w:rsidP="003D37DD">
            <w:pPr>
              <w:pStyle w:val="TableParagraph"/>
              <w:spacing w:before="3" w:after="1"/>
              <w:ind w:left="0"/>
              <w:rPr>
                <w:b/>
              </w:rPr>
            </w:pPr>
          </w:p>
          <w:p w14:paraId="1E31B5DD" w14:textId="77777777" w:rsidR="00F73084" w:rsidRDefault="00F73084" w:rsidP="003D37DD">
            <w:pPr>
              <w:pStyle w:val="TableParagraph"/>
              <w:ind w:left="359"/>
              <w:rPr>
                <w:sz w:val="20"/>
              </w:rPr>
            </w:pPr>
            <w:r>
              <w:rPr>
                <w:noProof/>
                <w:sz w:val="20"/>
                <w:lang w:eastAsia="en-GB"/>
              </w:rPr>
              <w:drawing>
                <wp:inline distT="0" distB="0" distL="0" distR="0" wp14:anchorId="3ECCAB5D" wp14:editId="4CD6E0FB">
                  <wp:extent cx="725170" cy="682625"/>
                  <wp:effectExtent l="0" t="0" r="0" b="3175"/>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inline>
              </w:drawing>
            </w:r>
          </w:p>
        </w:tc>
        <w:tc>
          <w:tcPr>
            <w:tcW w:w="3320" w:type="dxa"/>
            <w:shd w:val="clear" w:color="auto" w:fill="4B5F04"/>
          </w:tcPr>
          <w:p w14:paraId="741AA68A" w14:textId="77777777" w:rsidR="00F73084" w:rsidRDefault="00F73084" w:rsidP="003D37DD">
            <w:pPr>
              <w:pStyle w:val="TableParagraph"/>
              <w:spacing w:before="51"/>
              <w:ind w:left="1399" w:right="1392"/>
              <w:jc w:val="center"/>
              <w:rPr>
                <w:b/>
              </w:rPr>
            </w:pPr>
            <w:r>
              <w:rPr>
                <w:b/>
                <w:color w:val="FFFFFF"/>
              </w:rPr>
              <w:t>Year</w:t>
            </w:r>
          </w:p>
        </w:tc>
        <w:tc>
          <w:tcPr>
            <w:tcW w:w="3320" w:type="dxa"/>
          </w:tcPr>
          <w:p w14:paraId="3D73F25F" w14:textId="77777777" w:rsidR="00F73084" w:rsidRDefault="00F73084" w:rsidP="003D37DD">
            <w:pPr>
              <w:pStyle w:val="TableParagraph"/>
              <w:spacing w:before="51"/>
              <w:ind w:left="3"/>
              <w:jc w:val="center"/>
            </w:pPr>
            <w:r>
              <w:t>Year 6 Autumn 2</w:t>
            </w:r>
          </w:p>
        </w:tc>
        <w:tc>
          <w:tcPr>
            <w:tcW w:w="3323" w:type="dxa"/>
            <w:shd w:val="clear" w:color="auto" w:fill="4B5F04"/>
          </w:tcPr>
          <w:p w14:paraId="2425F244" w14:textId="77777777" w:rsidR="00F73084" w:rsidRDefault="00F73084" w:rsidP="003D37DD">
            <w:pPr>
              <w:pStyle w:val="TableParagraph"/>
              <w:spacing w:before="51"/>
              <w:ind w:left="1168" w:right="1160"/>
              <w:jc w:val="center"/>
              <w:rPr>
                <w:b/>
              </w:rPr>
            </w:pPr>
            <w:r>
              <w:rPr>
                <w:b/>
                <w:color w:val="FFFFFF"/>
              </w:rPr>
              <w:t>Topic</w:t>
            </w:r>
          </w:p>
        </w:tc>
        <w:tc>
          <w:tcPr>
            <w:tcW w:w="3323" w:type="dxa"/>
          </w:tcPr>
          <w:p w14:paraId="5ECBE6AE" w14:textId="77777777" w:rsidR="00F73084" w:rsidRDefault="00F73084" w:rsidP="003D37DD">
            <w:pPr>
              <w:pStyle w:val="TableParagraph"/>
              <w:spacing w:before="51"/>
              <w:ind w:left="422"/>
            </w:pPr>
            <w:r>
              <w:t>Evolution</w:t>
            </w:r>
            <w:r>
              <w:rPr>
                <w:spacing w:val="-2"/>
              </w:rPr>
              <w:t xml:space="preserve"> </w:t>
            </w:r>
            <w:r>
              <w:t>and</w:t>
            </w:r>
            <w:r>
              <w:rPr>
                <w:spacing w:val="-1"/>
              </w:rPr>
              <w:t xml:space="preserve"> </w:t>
            </w:r>
            <w:r>
              <w:t>inheritance</w:t>
            </w:r>
          </w:p>
        </w:tc>
      </w:tr>
      <w:tr w:rsidR="00F73084" w14:paraId="02A6FD40" w14:textId="77777777" w:rsidTr="003D37DD">
        <w:trPr>
          <w:trHeight w:val="1907"/>
        </w:trPr>
        <w:tc>
          <w:tcPr>
            <w:tcW w:w="2108" w:type="dxa"/>
            <w:vMerge/>
            <w:tcBorders>
              <w:top w:val="nil"/>
            </w:tcBorders>
          </w:tcPr>
          <w:p w14:paraId="5154A73D" w14:textId="77777777" w:rsidR="00F73084" w:rsidRDefault="00F73084" w:rsidP="003D37DD">
            <w:pPr>
              <w:rPr>
                <w:sz w:val="2"/>
                <w:szCs w:val="2"/>
              </w:rPr>
            </w:pPr>
          </w:p>
        </w:tc>
        <w:tc>
          <w:tcPr>
            <w:tcW w:w="13286" w:type="dxa"/>
            <w:gridSpan w:val="4"/>
          </w:tcPr>
          <w:p w14:paraId="37A0A4CE" w14:textId="77777777" w:rsidR="00F73084" w:rsidRDefault="00F73084" w:rsidP="00F73084">
            <w:pPr>
              <w:pStyle w:val="TableParagraph"/>
              <w:numPr>
                <w:ilvl w:val="0"/>
                <w:numId w:val="23"/>
              </w:numPr>
              <w:tabs>
                <w:tab w:val="left" w:pos="416"/>
                <w:tab w:val="left" w:pos="417"/>
              </w:tabs>
              <w:spacing w:before="55" w:line="237" w:lineRule="auto"/>
              <w:ind w:left="416" w:right="147"/>
            </w:pPr>
            <w:r>
              <w:t>Recognise that living things have changed over time and that fossils provide information about living things that inhabited the Earth</w:t>
            </w:r>
            <w:r>
              <w:rPr>
                <w:spacing w:val="-59"/>
              </w:rPr>
              <w:t xml:space="preserve"> </w:t>
            </w:r>
            <w:r>
              <w:t>millions of</w:t>
            </w:r>
            <w:r>
              <w:rPr>
                <w:spacing w:val="1"/>
              </w:rPr>
              <w:t xml:space="preserve"> </w:t>
            </w:r>
            <w:r>
              <w:t>years</w:t>
            </w:r>
            <w:r>
              <w:rPr>
                <w:spacing w:val="1"/>
              </w:rPr>
              <w:t xml:space="preserve"> </w:t>
            </w:r>
            <w:r>
              <w:t>ago.</w:t>
            </w:r>
          </w:p>
          <w:p w14:paraId="28DF3DEA" w14:textId="77777777" w:rsidR="00F73084" w:rsidRDefault="00F73084" w:rsidP="00F73084">
            <w:pPr>
              <w:pStyle w:val="TableParagraph"/>
              <w:numPr>
                <w:ilvl w:val="0"/>
                <w:numId w:val="23"/>
              </w:numPr>
              <w:tabs>
                <w:tab w:val="left" w:pos="416"/>
                <w:tab w:val="left" w:pos="417"/>
              </w:tabs>
              <w:spacing w:before="2" w:line="268" w:lineRule="exact"/>
              <w:ind w:hanging="361"/>
            </w:pPr>
            <w:r>
              <w:t>Recognise</w:t>
            </w:r>
            <w:r>
              <w:rPr>
                <w:spacing w:val="-1"/>
              </w:rPr>
              <w:t xml:space="preserve"> </w:t>
            </w:r>
            <w:r>
              <w:t>that</w:t>
            </w:r>
            <w:r>
              <w:rPr>
                <w:spacing w:val="-2"/>
              </w:rPr>
              <w:t xml:space="preserve"> </w:t>
            </w:r>
            <w:r>
              <w:t>living</w:t>
            </w:r>
            <w:r>
              <w:rPr>
                <w:spacing w:val="-1"/>
              </w:rPr>
              <w:t xml:space="preserve"> </w:t>
            </w:r>
            <w:r>
              <w:t>things</w:t>
            </w:r>
            <w:r>
              <w:rPr>
                <w:spacing w:val="-1"/>
              </w:rPr>
              <w:t xml:space="preserve"> </w:t>
            </w:r>
            <w:r>
              <w:t>produce</w:t>
            </w:r>
            <w:r>
              <w:rPr>
                <w:spacing w:val="-3"/>
              </w:rPr>
              <w:t xml:space="preserve"> </w:t>
            </w:r>
            <w:r>
              <w:t>offspring</w:t>
            </w:r>
            <w:r>
              <w:rPr>
                <w:spacing w:val="-1"/>
              </w:rPr>
              <w:t xml:space="preserve"> </w:t>
            </w:r>
            <w:r>
              <w:t>of</w:t>
            </w:r>
            <w:r>
              <w:rPr>
                <w:spacing w:val="-2"/>
              </w:rPr>
              <w:t xml:space="preserve"> </w:t>
            </w:r>
            <w:r>
              <w:t>the</w:t>
            </w:r>
            <w:r>
              <w:rPr>
                <w:spacing w:val="-1"/>
              </w:rPr>
              <w:t xml:space="preserve"> </w:t>
            </w:r>
            <w:r>
              <w:t>same</w:t>
            </w:r>
            <w:r>
              <w:rPr>
                <w:spacing w:val="-3"/>
              </w:rPr>
              <w:t xml:space="preserve"> </w:t>
            </w:r>
            <w:r>
              <w:t>kind,</w:t>
            </w:r>
            <w:r>
              <w:rPr>
                <w:spacing w:val="-2"/>
              </w:rPr>
              <w:t xml:space="preserve"> </w:t>
            </w:r>
            <w:r>
              <w:t>but</w:t>
            </w:r>
            <w:r>
              <w:rPr>
                <w:spacing w:val="-2"/>
              </w:rPr>
              <w:t xml:space="preserve"> </w:t>
            </w:r>
            <w:r>
              <w:t>normally offspring</w:t>
            </w:r>
            <w:r>
              <w:rPr>
                <w:spacing w:val="-1"/>
              </w:rPr>
              <w:t xml:space="preserve"> </w:t>
            </w:r>
            <w:r>
              <w:t>vary and</w:t>
            </w:r>
            <w:r>
              <w:rPr>
                <w:spacing w:val="-3"/>
              </w:rPr>
              <w:t xml:space="preserve"> </w:t>
            </w:r>
            <w:r>
              <w:t>are</w:t>
            </w:r>
            <w:r>
              <w:rPr>
                <w:spacing w:val="-3"/>
              </w:rPr>
              <w:t xml:space="preserve"> </w:t>
            </w:r>
            <w:r>
              <w:t>not</w:t>
            </w:r>
            <w:r>
              <w:rPr>
                <w:spacing w:val="-1"/>
              </w:rPr>
              <w:t xml:space="preserve"> </w:t>
            </w:r>
            <w:r>
              <w:t>identical</w:t>
            </w:r>
            <w:r>
              <w:rPr>
                <w:spacing w:val="-1"/>
              </w:rPr>
              <w:t xml:space="preserve"> </w:t>
            </w:r>
            <w:r>
              <w:t>to</w:t>
            </w:r>
            <w:r>
              <w:rPr>
                <w:spacing w:val="-3"/>
              </w:rPr>
              <w:t xml:space="preserve"> </w:t>
            </w:r>
            <w:r>
              <w:t>their parents.</w:t>
            </w:r>
          </w:p>
          <w:p w14:paraId="17571400" w14:textId="77777777" w:rsidR="00F73084" w:rsidRDefault="00F73084" w:rsidP="00F73084">
            <w:pPr>
              <w:pStyle w:val="TableParagraph"/>
              <w:numPr>
                <w:ilvl w:val="0"/>
                <w:numId w:val="23"/>
              </w:numPr>
              <w:tabs>
                <w:tab w:val="left" w:pos="416"/>
                <w:tab w:val="left" w:pos="417"/>
              </w:tabs>
              <w:spacing w:line="268" w:lineRule="exact"/>
              <w:ind w:hanging="361"/>
            </w:pPr>
            <w:r>
              <w:t>Identify</w:t>
            </w:r>
            <w:r>
              <w:rPr>
                <w:spacing w:val="-2"/>
              </w:rPr>
              <w:t xml:space="preserve"> </w:t>
            </w:r>
            <w:r>
              <w:t>how</w:t>
            </w:r>
            <w:r>
              <w:rPr>
                <w:spacing w:val="-1"/>
              </w:rPr>
              <w:t xml:space="preserve"> </w:t>
            </w:r>
            <w:r>
              <w:t>animals and</w:t>
            </w:r>
            <w:r>
              <w:rPr>
                <w:spacing w:val="-3"/>
              </w:rPr>
              <w:t xml:space="preserve"> </w:t>
            </w:r>
            <w:r>
              <w:t>plants are</w:t>
            </w:r>
            <w:r>
              <w:rPr>
                <w:spacing w:val="-1"/>
              </w:rPr>
              <w:t xml:space="preserve"> </w:t>
            </w:r>
            <w:r>
              <w:t>adapted</w:t>
            </w:r>
            <w:r>
              <w:rPr>
                <w:spacing w:val="-2"/>
              </w:rPr>
              <w:t xml:space="preserve"> </w:t>
            </w:r>
            <w:r>
              <w:t>to</w:t>
            </w:r>
            <w:r>
              <w:rPr>
                <w:spacing w:val="-3"/>
              </w:rPr>
              <w:t xml:space="preserve"> </w:t>
            </w:r>
            <w:r>
              <w:t>suit</w:t>
            </w:r>
            <w:r>
              <w:rPr>
                <w:spacing w:val="1"/>
              </w:rPr>
              <w:t xml:space="preserve"> </w:t>
            </w:r>
            <w:r>
              <w:t>their</w:t>
            </w:r>
            <w:r>
              <w:rPr>
                <w:spacing w:val="-2"/>
              </w:rPr>
              <w:t xml:space="preserve"> </w:t>
            </w:r>
            <w:r>
              <w:t>environment</w:t>
            </w:r>
            <w:r>
              <w:rPr>
                <w:spacing w:val="-2"/>
              </w:rPr>
              <w:t xml:space="preserve"> </w:t>
            </w:r>
            <w:r>
              <w:t>in</w:t>
            </w:r>
            <w:r>
              <w:rPr>
                <w:spacing w:val="-1"/>
              </w:rPr>
              <w:t xml:space="preserve"> </w:t>
            </w:r>
            <w:r>
              <w:t>different</w:t>
            </w:r>
            <w:r>
              <w:rPr>
                <w:spacing w:val="1"/>
              </w:rPr>
              <w:t xml:space="preserve"> </w:t>
            </w:r>
            <w:r>
              <w:t>ways</w:t>
            </w:r>
            <w:r>
              <w:rPr>
                <w:spacing w:val="-2"/>
              </w:rPr>
              <w:t xml:space="preserve"> </w:t>
            </w:r>
            <w:r>
              <w:t>and</w:t>
            </w:r>
            <w:r>
              <w:rPr>
                <w:spacing w:val="-3"/>
              </w:rPr>
              <w:t xml:space="preserve"> </w:t>
            </w:r>
            <w:r>
              <w:t>that</w:t>
            </w:r>
            <w:r>
              <w:rPr>
                <w:spacing w:val="-2"/>
              </w:rPr>
              <w:t xml:space="preserve"> </w:t>
            </w:r>
            <w:r>
              <w:t>adaptation</w:t>
            </w:r>
            <w:r>
              <w:rPr>
                <w:spacing w:val="-3"/>
              </w:rPr>
              <w:t xml:space="preserve"> </w:t>
            </w:r>
            <w:r>
              <w:t>may</w:t>
            </w:r>
            <w:r>
              <w:rPr>
                <w:spacing w:val="-3"/>
              </w:rPr>
              <w:t xml:space="preserve"> </w:t>
            </w:r>
            <w:r>
              <w:t>lead to</w:t>
            </w:r>
            <w:r>
              <w:rPr>
                <w:spacing w:val="-3"/>
              </w:rPr>
              <w:t xml:space="preserve"> </w:t>
            </w:r>
            <w:r>
              <w:t>evolution.</w:t>
            </w:r>
          </w:p>
        </w:tc>
      </w:tr>
    </w:tbl>
    <w:p w14:paraId="5B4E2B08" w14:textId="77777777" w:rsidR="00F73084" w:rsidRDefault="00F73084" w:rsidP="00F73084">
      <w:pPr>
        <w:spacing w:before="3"/>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6"/>
        <w:gridCol w:w="7696"/>
      </w:tblGrid>
      <w:tr w:rsidR="00F73084" w14:paraId="1649AF03" w14:textId="77777777" w:rsidTr="003D37DD">
        <w:trPr>
          <w:trHeight w:val="396"/>
        </w:trPr>
        <w:tc>
          <w:tcPr>
            <w:tcW w:w="7696" w:type="dxa"/>
            <w:shd w:val="clear" w:color="auto" w:fill="4B5F04"/>
          </w:tcPr>
          <w:p w14:paraId="60D5C73F" w14:textId="77777777" w:rsidR="00F73084" w:rsidRDefault="00F73084" w:rsidP="003D37DD">
            <w:pPr>
              <w:pStyle w:val="TableParagraph"/>
              <w:spacing w:before="57"/>
              <w:ind w:left="3028" w:right="3017"/>
              <w:jc w:val="center"/>
              <w:rPr>
                <w:b/>
              </w:rPr>
            </w:pPr>
            <w:r>
              <w:rPr>
                <w:b/>
                <w:color w:val="FFFFFF"/>
              </w:rPr>
              <w:t>Prior</w:t>
            </w:r>
            <w:r>
              <w:rPr>
                <w:b/>
                <w:color w:val="FFFFFF"/>
                <w:spacing w:val="-2"/>
              </w:rPr>
              <w:t xml:space="preserve"> </w:t>
            </w:r>
            <w:r>
              <w:rPr>
                <w:b/>
                <w:color w:val="FFFFFF"/>
              </w:rPr>
              <w:t>learning</w:t>
            </w:r>
          </w:p>
        </w:tc>
        <w:tc>
          <w:tcPr>
            <w:tcW w:w="7696" w:type="dxa"/>
            <w:shd w:val="clear" w:color="auto" w:fill="4B5F04"/>
          </w:tcPr>
          <w:p w14:paraId="0449979A" w14:textId="77777777" w:rsidR="00F73084" w:rsidRDefault="00F73084" w:rsidP="003D37DD">
            <w:pPr>
              <w:pStyle w:val="TableParagraph"/>
              <w:spacing w:before="57"/>
              <w:ind w:left="3028" w:right="3019"/>
              <w:jc w:val="center"/>
              <w:rPr>
                <w:b/>
              </w:rPr>
            </w:pPr>
            <w:r>
              <w:rPr>
                <w:b/>
                <w:color w:val="FFFFFF"/>
              </w:rPr>
              <w:t>Future</w:t>
            </w:r>
            <w:r>
              <w:rPr>
                <w:b/>
                <w:color w:val="FFFFFF"/>
                <w:spacing w:val="-3"/>
              </w:rPr>
              <w:t xml:space="preserve"> </w:t>
            </w:r>
            <w:r>
              <w:rPr>
                <w:b/>
                <w:color w:val="FFFFFF"/>
              </w:rPr>
              <w:t>learning</w:t>
            </w:r>
          </w:p>
        </w:tc>
      </w:tr>
      <w:tr w:rsidR="00F73084" w14:paraId="0E527414" w14:textId="77777777" w:rsidTr="003D37DD">
        <w:trPr>
          <w:trHeight w:val="3827"/>
        </w:trPr>
        <w:tc>
          <w:tcPr>
            <w:tcW w:w="7696" w:type="dxa"/>
          </w:tcPr>
          <w:p w14:paraId="23CBC52E" w14:textId="77777777" w:rsidR="00F73084" w:rsidRDefault="00F73084" w:rsidP="00F73084">
            <w:pPr>
              <w:pStyle w:val="TableParagraph"/>
              <w:numPr>
                <w:ilvl w:val="0"/>
                <w:numId w:val="22"/>
              </w:numPr>
              <w:tabs>
                <w:tab w:val="left" w:pos="417"/>
                <w:tab w:val="left" w:pos="418"/>
              </w:tabs>
              <w:spacing w:before="61" w:line="237" w:lineRule="auto"/>
              <w:ind w:right="125"/>
            </w:pPr>
            <w:r>
              <w:t>Identify that most living things live in habitats to which they are suited and</w:t>
            </w:r>
            <w:r>
              <w:rPr>
                <w:spacing w:val="-60"/>
              </w:rPr>
              <w:t xml:space="preserve"> </w:t>
            </w:r>
            <w:r>
              <w:t>describe how different habitats provide for the basic needs of different</w:t>
            </w:r>
            <w:r>
              <w:rPr>
                <w:spacing w:val="1"/>
              </w:rPr>
              <w:t xml:space="preserve"> </w:t>
            </w:r>
            <w:r>
              <w:t>kinds of animals and plants, and how they depend on each other. (Y2 -</w:t>
            </w:r>
            <w:r>
              <w:rPr>
                <w:spacing w:val="1"/>
              </w:rPr>
              <w:t xml:space="preserve"> </w:t>
            </w:r>
            <w:r>
              <w:t>Living</w:t>
            </w:r>
            <w:r>
              <w:rPr>
                <w:spacing w:val="-1"/>
              </w:rPr>
              <w:t xml:space="preserve"> </w:t>
            </w:r>
            <w:r>
              <w:t>things</w:t>
            </w:r>
            <w:r>
              <w:rPr>
                <w:spacing w:val="1"/>
              </w:rPr>
              <w:t xml:space="preserve"> </w:t>
            </w:r>
            <w:r>
              <w:t>and</w:t>
            </w:r>
            <w:r>
              <w:rPr>
                <w:spacing w:val="-2"/>
              </w:rPr>
              <w:t xml:space="preserve"> </w:t>
            </w:r>
            <w:r>
              <w:t>their</w:t>
            </w:r>
            <w:r>
              <w:rPr>
                <w:spacing w:val="-1"/>
              </w:rPr>
              <w:t xml:space="preserve"> </w:t>
            </w:r>
            <w:r>
              <w:t>habitats)</w:t>
            </w:r>
          </w:p>
          <w:p w14:paraId="5B584D4D" w14:textId="77777777" w:rsidR="00F73084" w:rsidRDefault="00F73084" w:rsidP="00F73084">
            <w:pPr>
              <w:pStyle w:val="TableParagraph"/>
              <w:numPr>
                <w:ilvl w:val="0"/>
                <w:numId w:val="22"/>
              </w:numPr>
              <w:tabs>
                <w:tab w:val="left" w:pos="417"/>
                <w:tab w:val="left" w:pos="418"/>
              </w:tabs>
              <w:spacing w:before="7" w:line="237" w:lineRule="auto"/>
              <w:ind w:right="479"/>
            </w:pPr>
            <w:r>
              <w:t xml:space="preserve">Notice that animals, including humans, have </w:t>
            </w:r>
            <w:proofErr w:type="gramStart"/>
            <w:r>
              <w:t>offspring which</w:t>
            </w:r>
            <w:proofErr w:type="gramEnd"/>
            <w:r>
              <w:t xml:space="preserve"> grow into</w:t>
            </w:r>
            <w:r>
              <w:rPr>
                <w:spacing w:val="-59"/>
              </w:rPr>
              <w:t xml:space="preserve"> </w:t>
            </w:r>
            <w:r>
              <w:t>adults.</w:t>
            </w:r>
            <w:r>
              <w:rPr>
                <w:spacing w:val="-2"/>
              </w:rPr>
              <w:t xml:space="preserve"> </w:t>
            </w:r>
            <w:r>
              <w:t>(Y2</w:t>
            </w:r>
            <w:r>
              <w:rPr>
                <w:spacing w:val="-1"/>
              </w:rPr>
              <w:t xml:space="preserve"> </w:t>
            </w:r>
            <w:r>
              <w:t>-</w:t>
            </w:r>
            <w:r>
              <w:rPr>
                <w:spacing w:val="2"/>
              </w:rPr>
              <w:t xml:space="preserve"> </w:t>
            </w:r>
            <w:r>
              <w:t>Animals,</w:t>
            </w:r>
            <w:r>
              <w:rPr>
                <w:spacing w:val="2"/>
              </w:rPr>
              <w:t xml:space="preserve"> </w:t>
            </w:r>
            <w:r>
              <w:t>including</w:t>
            </w:r>
            <w:r>
              <w:rPr>
                <w:spacing w:val="-1"/>
              </w:rPr>
              <w:t xml:space="preserve"> </w:t>
            </w:r>
            <w:r>
              <w:t>humans)</w:t>
            </w:r>
          </w:p>
          <w:p w14:paraId="659A69C6" w14:textId="77777777" w:rsidR="00F73084" w:rsidRDefault="00F73084" w:rsidP="00F73084">
            <w:pPr>
              <w:pStyle w:val="TableParagraph"/>
              <w:numPr>
                <w:ilvl w:val="0"/>
                <w:numId w:val="22"/>
              </w:numPr>
              <w:tabs>
                <w:tab w:val="left" w:pos="417"/>
                <w:tab w:val="left" w:pos="418"/>
              </w:tabs>
              <w:spacing w:before="3" w:line="237" w:lineRule="auto"/>
              <w:ind w:right="513"/>
            </w:pPr>
            <w:r>
              <w:t>Explore the part that flowers play in the life cycle of flowering plants,</w:t>
            </w:r>
            <w:r>
              <w:rPr>
                <w:spacing w:val="1"/>
              </w:rPr>
              <w:t xml:space="preserve"> </w:t>
            </w:r>
            <w:r>
              <w:t>including</w:t>
            </w:r>
            <w:r>
              <w:rPr>
                <w:spacing w:val="-3"/>
              </w:rPr>
              <w:t xml:space="preserve"> </w:t>
            </w:r>
            <w:r>
              <w:t>pollination, seed</w:t>
            </w:r>
            <w:r>
              <w:rPr>
                <w:spacing w:val="-2"/>
              </w:rPr>
              <w:t xml:space="preserve"> </w:t>
            </w:r>
            <w:r>
              <w:t>formation</w:t>
            </w:r>
            <w:r>
              <w:rPr>
                <w:spacing w:val="-3"/>
              </w:rPr>
              <w:t xml:space="preserve"> </w:t>
            </w:r>
            <w:r>
              <w:t>and</w:t>
            </w:r>
            <w:r>
              <w:rPr>
                <w:spacing w:val="-4"/>
              </w:rPr>
              <w:t xml:space="preserve"> </w:t>
            </w:r>
            <w:r>
              <w:t>seed</w:t>
            </w:r>
            <w:r>
              <w:rPr>
                <w:spacing w:val="-2"/>
              </w:rPr>
              <w:t xml:space="preserve"> </w:t>
            </w:r>
            <w:r>
              <w:t>dispersal.</w:t>
            </w:r>
            <w:r>
              <w:rPr>
                <w:spacing w:val="-4"/>
              </w:rPr>
              <w:t xml:space="preserve"> </w:t>
            </w:r>
            <w:r>
              <w:t>(Y3</w:t>
            </w:r>
            <w:r>
              <w:rPr>
                <w:spacing w:val="-1"/>
              </w:rPr>
              <w:t xml:space="preserve"> </w:t>
            </w:r>
            <w:r>
              <w:t>- Plants)</w:t>
            </w:r>
          </w:p>
          <w:p w14:paraId="6FD8B2DC" w14:textId="77777777" w:rsidR="00F73084" w:rsidRDefault="00F73084" w:rsidP="00F73084">
            <w:pPr>
              <w:pStyle w:val="TableParagraph"/>
              <w:numPr>
                <w:ilvl w:val="0"/>
                <w:numId w:val="22"/>
              </w:numPr>
              <w:tabs>
                <w:tab w:val="left" w:pos="417"/>
                <w:tab w:val="left" w:pos="418"/>
              </w:tabs>
              <w:spacing w:before="4" w:line="237" w:lineRule="auto"/>
              <w:ind w:right="393"/>
            </w:pPr>
            <w:r>
              <w:t xml:space="preserve">Describe in simple terms how fossils </w:t>
            </w:r>
            <w:proofErr w:type="gramStart"/>
            <w:r>
              <w:t>are formed</w:t>
            </w:r>
            <w:proofErr w:type="gramEnd"/>
            <w:r>
              <w:t xml:space="preserve"> when things that have</w:t>
            </w:r>
            <w:r>
              <w:rPr>
                <w:spacing w:val="-59"/>
              </w:rPr>
              <w:t xml:space="preserve"> </w:t>
            </w:r>
            <w:r>
              <w:t>lived</w:t>
            </w:r>
            <w:r>
              <w:rPr>
                <w:spacing w:val="-1"/>
              </w:rPr>
              <w:t xml:space="preserve"> </w:t>
            </w:r>
            <w:r>
              <w:t>are</w:t>
            </w:r>
            <w:r>
              <w:rPr>
                <w:spacing w:val="-2"/>
              </w:rPr>
              <w:t xml:space="preserve"> </w:t>
            </w:r>
            <w:r>
              <w:t>trapped</w:t>
            </w:r>
            <w:r>
              <w:rPr>
                <w:spacing w:val="-2"/>
              </w:rPr>
              <w:t xml:space="preserve"> </w:t>
            </w:r>
            <w:r>
              <w:t>within rock.</w:t>
            </w:r>
            <w:r>
              <w:rPr>
                <w:spacing w:val="-1"/>
              </w:rPr>
              <w:t xml:space="preserve"> </w:t>
            </w:r>
            <w:r>
              <w:t>(Y3 -</w:t>
            </w:r>
            <w:r>
              <w:rPr>
                <w:spacing w:val="2"/>
              </w:rPr>
              <w:t xml:space="preserve"> </w:t>
            </w:r>
            <w:r>
              <w:t>Rocks)</w:t>
            </w:r>
          </w:p>
          <w:p w14:paraId="67528B45" w14:textId="77777777" w:rsidR="00F73084" w:rsidRDefault="00F73084" w:rsidP="00F73084">
            <w:pPr>
              <w:pStyle w:val="TableParagraph"/>
              <w:numPr>
                <w:ilvl w:val="0"/>
                <w:numId w:val="22"/>
              </w:numPr>
              <w:tabs>
                <w:tab w:val="left" w:pos="417"/>
                <w:tab w:val="left" w:pos="418"/>
              </w:tabs>
              <w:spacing w:before="4" w:line="237" w:lineRule="auto"/>
              <w:ind w:right="415"/>
            </w:pPr>
            <w:r>
              <w:t>Recognise that environments can change and that this can sometimes</w:t>
            </w:r>
            <w:r>
              <w:rPr>
                <w:spacing w:val="-59"/>
              </w:rPr>
              <w:t xml:space="preserve"> </w:t>
            </w:r>
            <w:r>
              <w:t>pose</w:t>
            </w:r>
            <w:r>
              <w:rPr>
                <w:spacing w:val="-1"/>
              </w:rPr>
              <w:t xml:space="preserve"> </w:t>
            </w:r>
            <w:r>
              <w:t>dangers</w:t>
            </w:r>
            <w:r>
              <w:rPr>
                <w:spacing w:val="-5"/>
              </w:rPr>
              <w:t xml:space="preserve"> </w:t>
            </w:r>
            <w:r>
              <w:t>to living</w:t>
            </w:r>
            <w:r>
              <w:rPr>
                <w:spacing w:val="-1"/>
              </w:rPr>
              <w:t xml:space="preserve"> </w:t>
            </w:r>
            <w:r>
              <w:t>things.</w:t>
            </w:r>
            <w:r>
              <w:rPr>
                <w:spacing w:val="-1"/>
              </w:rPr>
              <w:t xml:space="preserve"> </w:t>
            </w:r>
            <w:r>
              <w:t>(Y4</w:t>
            </w:r>
            <w:r>
              <w:rPr>
                <w:spacing w:val="-2"/>
              </w:rPr>
              <w:t xml:space="preserve"> </w:t>
            </w:r>
            <w:r>
              <w:t>-</w:t>
            </w:r>
            <w:r>
              <w:rPr>
                <w:spacing w:val="1"/>
              </w:rPr>
              <w:t xml:space="preserve"> </w:t>
            </w:r>
            <w:r>
              <w:t>Living</w:t>
            </w:r>
            <w:r>
              <w:rPr>
                <w:spacing w:val="-2"/>
              </w:rPr>
              <w:t xml:space="preserve"> </w:t>
            </w:r>
            <w:r>
              <w:t>things and their</w:t>
            </w:r>
            <w:r>
              <w:rPr>
                <w:spacing w:val="-2"/>
              </w:rPr>
              <w:t xml:space="preserve"> </w:t>
            </w:r>
            <w:r>
              <w:t>habitats)</w:t>
            </w:r>
          </w:p>
          <w:p w14:paraId="64B5BEE4" w14:textId="77777777" w:rsidR="00F73084" w:rsidRDefault="00F73084" w:rsidP="00F73084">
            <w:pPr>
              <w:pStyle w:val="TableParagraph"/>
              <w:numPr>
                <w:ilvl w:val="0"/>
                <w:numId w:val="22"/>
              </w:numPr>
              <w:tabs>
                <w:tab w:val="left" w:pos="417"/>
                <w:tab w:val="left" w:pos="418"/>
              </w:tabs>
              <w:spacing w:before="3" w:line="237" w:lineRule="auto"/>
              <w:ind w:right="540"/>
            </w:pPr>
            <w:r>
              <w:t>Describe the life process of reproduction in some plants and animals.</w:t>
            </w:r>
            <w:r>
              <w:rPr>
                <w:spacing w:val="-59"/>
              </w:rPr>
              <w:t xml:space="preserve"> </w:t>
            </w:r>
            <w:r>
              <w:t>(Living</w:t>
            </w:r>
            <w:r>
              <w:rPr>
                <w:spacing w:val="-1"/>
              </w:rPr>
              <w:t xml:space="preserve"> </w:t>
            </w:r>
            <w:r>
              <w:t>things</w:t>
            </w:r>
            <w:r>
              <w:rPr>
                <w:spacing w:val="1"/>
              </w:rPr>
              <w:t xml:space="preserve"> </w:t>
            </w:r>
            <w:r>
              <w:t>and</w:t>
            </w:r>
            <w:r>
              <w:rPr>
                <w:spacing w:val="-2"/>
              </w:rPr>
              <w:t xml:space="preserve"> </w:t>
            </w:r>
            <w:r>
              <w:t>their</w:t>
            </w:r>
            <w:r>
              <w:rPr>
                <w:spacing w:val="1"/>
              </w:rPr>
              <w:t xml:space="preserve"> </w:t>
            </w:r>
            <w:r>
              <w:t>habitats -</w:t>
            </w:r>
            <w:r>
              <w:rPr>
                <w:spacing w:val="2"/>
              </w:rPr>
              <w:t xml:space="preserve"> </w:t>
            </w:r>
            <w:r>
              <w:t>Y5)</w:t>
            </w:r>
          </w:p>
        </w:tc>
        <w:tc>
          <w:tcPr>
            <w:tcW w:w="7696" w:type="dxa"/>
          </w:tcPr>
          <w:p w14:paraId="2B690F17" w14:textId="77777777" w:rsidR="00F73084" w:rsidRDefault="00F73084" w:rsidP="00F73084">
            <w:pPr>
              <w:pStyle w:val="TableParagraph"/>
              <w:numPr>
                <w:ilvl w:val="0"/>
                <w:numId w:val="21"/>
              </w:numPr>
              <w:tabs>
                <w:tab w:val="left" w:pos="417"/>
                <w:tab w:val="left" w:pos="418"/>
              </w:tabs>
              <w:spacing w:before="61" w:line="237" w:lineRule="auto"/>
              <w:ind w:right="250"/>
            </w:pPr>
            <w:r>
              <w:t>Heredity</w:t>
            </w:r>
            <w:r>
              <w:rPr>
                <w:spacing w:val="-1"/>
              </w:rPr>
              <w:t xml:space="preserve"> </w:t>
            </w:r>
            <w:r>
              <w:t>as</w:t>
            </w:r>
            <w:r>
              <w:rPr>
                <w:spacing w:val="-3"/>
              </w:rPr>
              <w:t xml:space="preserve"> </w:t>
            </w:r>
            <w:r>
              <w:t>the</w:t>
            </w:r>
            <w:r>
              <w:rPr>
                <w:spacing w:val="-3"/>
              </w:rPr>
              <w:t xml:space="preserve"> </w:t>
            </w:r>
            <w:r>
              <w:t>process</w:t>
            </w:r>
            <w:r>
              <w:rPr>
                <w:spacing w:val="-5"/>
              </w:rPr>
              <w:t xml:space="preserve"> </w:t>
            </w:r>
            <w:r>
              <w:t>by</w:t>
            </w:r>
            <w:r>
              <w:rPr>
                <w:spacing w:val="-2"/>
              </w:rPr>
              <w:t xml:space="preserve"> </w:t>
            </w:r>
            <w:r>
              <w:t>which</w:t>
            </w:r>
            <w:r>
              <w:rPr>
                <w:spacing w:val="-1"/>
              </w:rPr>
              <w:t xml:space="preserve"> </w:t>
            </w:r>
            <w:r>
              <w:t>genetic</w:t>
            </w:r>
            <w:r>
              <w:rPr>
                <w:spacing w:val="-3"/>
              </w:rPr>
              <w:t xml:space="preserve"> </w:t>
            </w:r>
            <w:r>
              <w:t>information</w:t>
            </w:r>
            <w:r>
              <w:rPr>
                <w:spacing w:val="-1"/>
              </w:rPr>
              <w:t xml:space="preserve"> </w:t>
            </w:r>
            <w:proofErr w:type="gramStart"/>
            <w:r>
              <w:t>is</w:t>
            </w:r>
            <w:r>
              <w:rPr>
                <w:spacing w:val="-3"/>
              </w:rPr>
              <w:t xml:space="preserve"> </w:t>
            </w:r>
            <w:r>
              <w:t>transmitted</w:t>
            </w:r>
            <w:proofErr w:type="gramEnd"/>
            <w:r>
              <w:rPr>
                <w:spacing w:val="-4"/>
              </w:rPr>
              <w:t xml:space="preserve"> </w:t>
            </w:r>
            <w:r>
              <w:t>from</w:t>
            </w:r>
            <w:r>
              <w:rPr>
                <w:spacing w:val="-58"/>
              </w:rPr>
              <w:t xml:space="preserve"> </w:t>
            </w:r>
            <w:r>
              <w:t>one</w:t>
            </w:r>
            <w:r>
              <w:rPr>
                <w:spacing w:val="-1"/>
              </w:rPr>
              <w:t xml:space="preserve"> </w:t>
            </w:r>
            <w:r>
              <w:t>generation to</w:t>
            </w:r>
            <w:r>
              <w:rPr>
                <w:spacing w:val="-2"/>
              </w:rPr>
              <w:t xml:space="preserve"> </w:t>
            </w:r>
            <w:r>
              <w:t>the</w:t>
            </w:r>
            <w:r>
              <w:rPr>
                <w:spacing w:val="-2"/>
              </w:rPr>
              <w:t xml:space="preserve"> </w:t>
            </w:r>
            <w:r>
              <w:t>next.</w:t>
            </w:r>
            <w:r>
              <w:rPr>
                <w:spacing w:val="-1"/>
              </w:rPr>
              <w:t xml:space="preserve"> </w:t>
            </w:r>
            <w:r>
              <w:t>(KS3)</w:t>
            </w:r>
          </w:p>
          <w:p w14:paraId="7874AC29" w14:textId="77777777" w:rsidR="00F73084" w:rsidRDefault="00F73084" w:rsidP="00F73084">
            <w:pPr>
              <w:pStyle w:val="TableParagraph"/>
              <w:numPr>
                <w:ilvl w:val="0"/>
                <w:numId w:val="21"/>
              </w:numPr>
              <w:tabs>
                <w:tab w:val="left" w:pos="417"/>
                <w:tab w:val="left" w:pos="418"/>
              </w:tabs>
              <w:spacing w:before="4" w:line="237" w:lineRule="auto"/>
              <w:ind w:right="77"/>
            </w:pPr>
            <w:r>
              <w:t>A simple model of chromosomes, genes and DNA in heredity, including</w:t>
            </w:r>
            <w:r>
              <w:rPr>
                <w:spacing w:val="1"/>
              </w:rPr>
              <w:t xml:space="preserve"> </w:t>
            </w:r>
            <w:r>
              <w:t>the part played by Watson, Crick, Wilkins and Franklin in the development</w:t>
            </w:r>
            <w:r>
              <w:rPr>
                <w:spacing w:val="-60"/>
              </w:rPr>
              <w:t xml:space="preserve"> </w:t>
            </w:r>
            <w:r>
              <w:t>of</w:t>
            </w:r>
            <w:r>
              <w:rPr>
                <w:spacing w:val="-2"/>
              </w:rPr>
              <w:t xml:space="preserve"> </w:t>
            </w:r>
            <w:r>
              <w:t>the DNA</w:t>
            </w:r>
            <w:r>
              <w:rPr>
                <w:spacing w:val="-2"/>
              </w:rPr>
              <w:t xml:space="preserve"> </w:t>
            </w:r>
            <w:r>
              <w:t>model.</w:t>
            </w:r>
            <w:r>
              <w:rPr>
                <w:spacing w:val="-1"/>
              </w:rPr>
              <w:t xml:space="preserve"> </w:t>
            </w:r>
            <w:r>
              <w:t>(KS3)</w:t>
            </w:r>
          </w:p>
          <w:p w14:paraId="2EFD93B0" w14:textId="77777777" w:rsidR="00F73084" w:rsidRDefault="00F73084" w:rsidP="00F73084">
            <w:pPr>
              <w:pStyle w:val="TableParagraph"/>
              <w:numPr>
                <w:ilvl w:val="0"/>
                <w:numId w:val="21"/>
              </w:numPr>
              <w:tabs>
                <w:tab w:val="left" w:pos="417"/>
                <w:tab w:val="left" w:pos="418"/>
              </w:tabs>
              <w:spacing w:before="5" w:line="237" w:lineRule="auto"/>
              <w:ind w:right="305"/>
            </w:pPr>
            <w:r>
              <w:t>The variation between species and between individuals of the same</w:t>
            </w:r>
            <w:r>
              <w:rPr>
                <w:spacing w:val="1"/>
              </w:rPr>
              <w:t xml:space="preserve"> </w:t>
            </w:r>
            <w:r>
              <w:t>species means some organisms compete more successfully, which can</w:t>
            </w:r>
            <w:r>
              <w:rPr>
                <w:spacing w:val="-59"/>
              </w:rPr>
              <w:t xml:space="preserve"> </w:t>
            </w:r>
            <w:r>
              <w:t>drive</w:t>
            </w:r>
            <w:r>
              <w:rPr>
                <w:spacing w:val="-1"/>
              </w:rPr>
              <w:t xml:space="preserve"> </w:t>
            </w:r>
            <w:r>
              <w:t>natural</w:t>
            </w:r>
            <w:r>
              <w:rPr>
                <w:spacing w:val="-1"/>
              </w:rPr>
              <w:t xml:space="preserve"> </w:t>
            </w:r>
            <w:r>
              <w:t>selection.</w:t>
            </w:r>
            <w:r>
              <w:rPr>
                <w:spacing w:val="-1"/>
              </w:rPr>
              <w:t xml:space="preserve"> </w:t>
            </w:r>
            <w:r>
              <w:t>(KS3)</w:t>
            </w:r>
          </w:p>
          <w:p w14:paraId="511784E7" w14:textId="77777777" w:rsidR="00F73084" w:rsidRDefault="00F73084" w:rsidP="00F73084">
            <w:pPr>
              <w:pStyle w:val="TableParagraph"/>
              <w:numPr>
                <w:ilvl w:val="0"/>
                <w:numId w:val="21"/>
              </w:numPr>
              <w:tabs>
                <w:tab w:val="left" w:pos="417"/>
                <w:tab w:val="left" w:pos="418"/>
              </w:tabs>
              <w:spacing w:before="3"/>
              <w:ind w:right="259"/>
            </w:pPr>
            <w:r>
              <w:t>Changes in the environment may leave individuals within a species, and</w:t>
            </w:r>
            <w:r>
              <w:rPr>
                <w:spacing w:val="-60"/>
              </w:rPr>
              <w:t xml:space="preserve"> </w:t>
            </w:r>
            <w:r>
              <w:t>some entire species, less well adapted to compete successfully and</w:t>
            </w:r>
            <w:r>
              <w:rPr>
                <w:spacing w:val="1"/>
              </w:rPr>
              <w:t xml:space="preserve"> </w:t>
            </w:r>
            <w:r>
              <w:t>reproduce,</w:t>
            </w:r>
            <w:r>
              <w:rPr>
                <w:spacing w:val="1"/>
              </w:rPr>
              <w:t xml:space="preserve"> </w:t>
            </w:r>
            <w:r>
              <w:t>which in</w:t>
            </w:r>
            <w:r>
              <w:rPr>
                <w:spacing w:val="-2"/>
              </w:rPr>
              <w:t xml:space="preserve"> </w:t>
            </w:r>
            <w:r>
              <w:t>turn</w:t>
            </w:r>
            <w:r>
              <w:rPr>
                <w:spacing w:val="-2"/>
              </w:rPr>
              <w:t xml:space="preserve"> </w:t>
            </w:r>
            <w:r>
              <w:t>may</w:t>
            </w:r>
            <w:r>
              <w:rPr>
                <w:spacing w:val="-1"/>
              </w:rPr>
              <w:t xml:space="preserve"> </w:t>
            </w:r>
            <w:r>
              <w:t>lead</w:t>
            </w:r>
            <w:r>
              <w:rPr>
                <w:spacing w:val="-2"/>
              </w:rPr>
              <w:t xml:space="preserve"> </w:t>
            </w:r>
            <w:r>
              <w:t>to</w:t>
            </w:r>
            <w:r>
              <w:rPr>
                <w:spacing w:val="-2"/>
              </w:rPr>
              <w:t xml:space="preserve"> </w:t>
            </w:r>
            <w:r>
              <w:t>extinction.</w:t>
            </w:r>
            <w:r>
              <w:rPr>
                <w:spacing w:val="-1"/>
              </w:rPr>
              <w:t xml:space="preserve"> </w:t>
            </w:r>
            <w:r>
              <w:t>(KS3)</w:t>
            </w:r>
          </w:p>
        </w:tc>
      </w:tr>
    </w:tbl>
    <w:p w14:paraId="0C3BD4CC" w14:textId="77777777" w:rsidR="00F73084" w:rsidRDefault="00F73084" w:rsidP="00F73084">
      <w:pPr>
        <w:spacing w:before="9"/>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56"/>
        <w:gridCol w:w="4634"/>
      </w:tblGrid>
      <w:tr w:rsidR="00F73084" w14:paraId="58F5ACE5" w14:textId="77777777" w:rsidTr="003D37DD">
        <w:trPr>
          <w:trHeight w:val="366"/>
        </w:trPr>
        <w:tc>
          <w:tcPr>
            <w:tcW w:w="15390" w:type="dxa"/>
            <w:gridSpan w:val="2"/>
            <w:shd w:val="clear" w:color="auto" w:fill="4B5F04"/>
          </w:tcPr>
          <w:p w14:paraId="6E5F4C0E" w14:textId="77777777" w:rsidR="00F73084" w:rsidRDefault="00F73084" w:rsidP="003D37DD">
            <w:pPr>
              <w:pStyle w:val="TableParagraph"/>
              <w:spacing w:before="57"/>
              <w:ind w:left="3726" w:right="3721"/>
              <w:jc w:val="center"/>
              <w:rPr>
                <w:b/>
                <w:sz w:val="18"/>
              </w:rPr>
            </w:pPr>
            <w:r>
              <w:rPr>
                <w:b/>
                <w:color w:val="FFFFFF"/>
              </w:rPr>
              <w:t>W</w:t>
            </w:r>
            <w:r>
              <w:rPr>
                <w:b/>
                <w:color w:val="FFFFFF"/>
                <w:sz w:val="18"/>
              </w:rPr>
              <w:t>HAT</w:t>
            </w:r>
            <w:r>
              <w:rPr>
                <w:b/>
                <w:color w:val="FFFFFF"/>
                <w:spacing w:val="-1"/>
                <w:sz w:val="18"/>
              </w:rPr>
              <w:t xml:space="preserve"> </w:t>
            </w:r>
            <w:r>
              <w:rPr>
                <w:b/>
                <w:color w:val="FFFFFF"/>
                <w:sz w:val="18"/>
              </w:rPr>
              <w:t>PUPILS NEED</w:t>
            </w:r>
            <w:r>
              <w:rPr>
                <w:b/>
                <w:color w:val="FFFFFF"/>
                <w:spacing w:val="-1"/>
                <w:sz w:val="18"/>
              </w:rPr>
              <w:t xml:space="preserve"> </w:t>
            </w:r>
            <w:r>
              <w:rPr>
                <w:b/>
                <w:color w:val="FFFFFF"/>
                <w:sz w:val="18"/>
              </w:rPr>
              <w:t>TO</w:t>
            </w:r>
            <w:r>
              <w:rPr>
                <w:b/>
                <w:color w:val="FFFFFF"/>
                <w:spacing w:val="-1"/>
                <w:sz w:val="18"/>
              </w:rPr>
              <w:t xml:space="preserve"> </w:t>
            </w:r>
            <w:r>
              <w:rPr>
                <w:b/>
                <w:color w:val="FFFFFF"/>
                <w:sz w:val="18"/>
              </w:rPr>
              <w:t>KNOW</w:t>
            </w:r>
            <w:r>
              <w:rPr>
                <w:b/>
                <w:color w:val="FFFFFF"/>
                <w:spacing w:val="-1"/>
                <w:sz w:val="18"/>
              </w:rPr>
              <w:t xml:space="preserve"> </w:t>
            </w:r>
            <w:r>
              <w:rPr>
                <w:b/>
                <w:color w:val="FFFFFF"/>
                <w:sz w:val="18"/>
              </w:rPr>
              <w:t>OR DO</w:t>
            </w:r>
            <w:r>
              <w:rPr>
                <w:b/>
                <w:color w:val="FFFFFF"/>
                <w:spacing w:val="-2"/>
                <w:sz w:val="18"/>
              </w:rPr>
              <w:t xml:space="preserve"> </w:t>
            </w:r>
            <w:r>
              <w:rPr>
                <w:b/>
                <w:color w:val="FFFFFF"/>
                <w:sz w:val="18"/>
              </w:rPr>
              <w:t>TO</w:t>
            </w:r>
            <w:r>
              <w:rPr>
                <w:b/>
                <w:color w:val="FFFFFF"/>
                <w:spacing w:val="-1"/>
                <w:sz w:val="18"/>
              </w:rPr>
              <w:t xml:space="preserve"> </w:t>
            </w:r>
            <w:r>
              <w:rPr>
                <w:b/>
                <w:color w:val="FFFFFF"/>
                <w:sz w:val="18"/>
              </w:rPr>
              <w:t>BE SECURE</w:t>
            </w:r>
          </w:p>
        </w:tc>
      </w:tr>
      <w:tr w:rsidR="00F73084" w14:paraId="0B021218" w14:textId="77777777" w:rsidTr="003D37DD">
        <w:trPr>
          <w:trHeight w:val="366"/>
        </w:trPr>
        <w:tc>
          <w:tcPr>
            <w:tcW w:w="15390" w:type="dxa"/>
            <w:gridSpan w:val="2"/>
            <w:shd w:val="clear" w:color="auto" w:fill="767070"/>
          </w:tcPr>
          <w:p w14:paraId="63F6B81D" w14:textId="77777777" w:rsidR="00F73084" w:rsidRDefault="00F73084" w:rsidP="003D37DD">
            <w:pPr>
              <w:pStyle w:val="TableParagraph"/>
              <w:spacing w:before="57"/>
              <w:ind w:left="3728" w:right="3720"/>
              <w:jc w:val="center"/>
              <w:rPr>
                <w:b/>
              </w:rPr>
            </w:pPr>
            <w:r>
              <w:rPr>
                <w:b/>
                <w:color w:val="FFFFFF"/>
              </w:rPr>
              <w:t>Show understanding</w:t>
            </w:r>
            <w:r>
              <w:rPr>
                <w:b/>
                <w:color w:val="FFFFFF"/>
                <w:spacing w:val="-4"/>
              </w:rPr>
              <w:t xml:space="preserve"> </w:t>
            </w:r>
            <w:r>
              <w:rPr>
                <w:b/>
                <w:color w:val="FFFFFF"/>
              </w:rPr>
              <w:t>of</w:t>
            </w:r>
            <w:r>
              <w:rPr>
                <w:b/>
                <w:color w:val="FFFFFF"/>
                <w:spacing w:val="-2"/>
              </w:rPr>
              <w:t xml:space="preserve"> </w:t>
            </w:r>
            <w:r>
              <w:rPr>
                <w:b/>
                <w:color w:val="FFFFFF"/>
              </w:rPr>
              <w:t>a</w:t>
            </w:r>
            <w:r>
              <w:rPr>
                <w:b/>
                <w:color w:val="FFFFFF"/>
                <w:spacing w:val="-2"/>
              </w:rPr>
              <w:t xml:space="preserve"> </w:t>
            </w:r>
            <w:r>
              <w:rPr>
                <w:b/>
                <w:color w:val="FFFFFF"/>
              </w:rPr>
              <w:t>concept using</w:t>
            </w:r>
            <w:r>
              <w:rPr>
                <w:b/>
                <w:color w:val="FFFFFF"/>
                <w:spacing w:val="-2"/>
              </w:rPr>
              <w:t xml:space="preserve"> </w:t>
            </w:r>
            <w:r>
              <w:rPr>
                <w:b/>
                <w:color w:val="FFFFFF"/>
              </w:rPr>
              <w:t>scientific</w:t>
            </w:r>
            <w:r>
              <w:rPr>
                <w:b/>
                <w:color w:val="FFFFFF"/>
                <w:spacing w:val="-2"/>
              </w:rPr>
              <w:t xml:space="preserve"> </w:t>
            </w:r>
            <w:r>
              <w:rPr>
                <w:b/>
                <w:color w:val="FFFFFF"/>
              </w:rPr>
              <w:t>vocabulary</w:t>
            </w:r>
            <w:r>
              <w:rPr>
                <w:b/>
                <w:color w:val="FFFFFF"/>
                <w:spacing w:val="-3"/>
              </w:rPr>
              <w:t xml:space="preserve"> </w:t>
            </w:r>
            <w:r>
              <w:rPr>
                <w:b/>
                <w:color w:val="FFFFFF"/>
              </w:rPr>
              <w:t>correctly</w:t>
            </w:r>
          </w:p>
        </w:tc>
      </w:tr>
      <w:tr w:rsidR="00F73084" w14:paraId="0626B45D" w14:textId="77777777" w:rsidTr="003D37DD">
        <w:trPr>
          <w:trHeight w:val="367"/>
        </w:trPr>
        <w:tc>
          <w:tcPr>
            <w:tcW w:w="10756" w:type="dxa"/>
          </w:tcPr>
          <w:p w14:paraId="697CE939" w14:textId="77777777" w:rsidR="00F73084" w:rsidRDefault="00F73084" w:rsidP="003D37DD">
            <w:pPr>
              <w:pStyle w:val="TableParagraph"/>
              <w:spacing w:before="58"/>
              <w:ind w:left="51" w:right="41"/>
              <w:jc w:val="center"/>
              <w:rPr>
                <w:b/>
              </w:rPr>
            </w:pPr>
            <w:r>
              <w:rPr>
                <w:b/>
              </w:rPr>
              <w:t>Key</w:t>
            </w:r>
            <w:r>
              <w:rPr>
                <w:b/>
                <w:spacing w:val="-1"/>
              </w:rPr>
              <w:t xml:space="preserve"> </w:t>
            </w:r>
            <w:r>
              <w:rPr>
                <w:b/>
              </w:rPr>
              <w:t>learning</w:t>
            </w:r>
          </w:p>
        </w:tc>
        <w:tc>
          <w:tcPr>
            <w:tcW w:w="4634" w:type="dxa"/>
          </w:tcPr>
          <w:p w14:paraId="780C2CFC" w14:textId="77777777" w:rsidR="00F73084" w:rsidRDefault="00F73084" w:rsidP="003D37DD">
            <w:pPr>
              <w:pStyle w:val="TableParagraph"/>
              <w:spacing w:before="58"/>
              <w:ind w:left="1363"/>
              <w:rPr>
                <w:b/>
              </w:rPr>
            </w:pPr>
            <w:r>
              <w:rPr>
                <w:b/>
              </w:rPr>
              <w:t>Possible</w:t>
            </w:r>
            <w:r>
              <w:rPr>
                <w:b/>
                <w:spacing w:val="-2"/>
              </w:rPr>
              <w:t xml:space="preserve"> </w:t>
            </w:r>
            <w:r>
              <w:rPr>
                <w:b/>
              </w:rPr>
              <w:t>evidence</w:t>
            </w:r>
          </w:p>
        </w:tc>
      </w:tr>
      <w:tr w:rsidR="00F73084" w14:paraId="143BED6D" w14:textId="77777777" w:rsidTr="003D37DD">
        <w:trPr>
          <w:trHeight w:val="1753"/>
        </w:trPr>
        <w:tc>
          <w:tcPr>
            <w:tcW w:w="10756" w:type="dxa"/>
          </w:tcPr>
          <w:p w14:paraId="15E20E28" w14:textId="77777777" w:rsidR="00F73084" w:rsidRDefault="00F73084" w:rsidP="003D37DD">
            <w:pPr>
              <w:pStyle w:val="TableParagraph"/>
              <w:spacing w:before="57"/>
              <w:ind w:left="57" w:right="213"/>
            </w:pPr>
            <w:r>
              <w:t>All</w:t>
            </w:r>
            <w:r>
              <w:rPr>
                <w:spacing w:val="-2"/>
              </w:rPr>
              <w:t xml:space="preserve"> </w:t>
            </w:r>
            <w:r>
              <w:t>living</w:t>
            </w:r>
            <w:r>
              <w:rPr>
                <w:spacing w:val="-1"/>
              </w:rPr>
              <w:t xml:space="preserve"> </w:t>
            </w:r>
            <w:r>
              <w:t>things have</w:t>
            </w:r>
            <w:r>
              <w:rPr>
                <w:spacing w:val="-2"/>
              </w:rPr>
              <w:t xml:space="preserve"> </w:t>
            </w:r>
            <w:r>
              <w:t>offspring</w:t>
            </w:r>
            <w:r>
              <w:rPr>
                <w:spacing w:val="-1"/>
              </w:rPr>
              <w:t xml:space="preserve"> </w:t>
            </w:r>
            <w:r>
              <w:t>of</w:t>
            </w:r>
            <w:r>
              <w:rPr>
                <w:spacing w:val="-1"/>
              </w:rPr>
              <w:t xml:space="preserve"> </w:t>
            </w:r>
            <w:r>
              <w:t>the</w:t>
            </w:r>
            <w:r>
              <w:rPr>
                <w:spacing w:val="-4"/>
              </w:rPr>
              <w:t xml:space="preserve"> </w:t>
            </w:r>
            <w:r>
              <w:t>same</w:t>
            </w:r>
            <w:r>
              <w:rPr>
                <w:spacing w:val="-1"/>
              </w:rPr>
              <w:t xml:space="preserve"> </w:t>
            </w:r>
            <w:r>
              <w:t>kind,</w:t>
            </w:r>
            <w:r>
              <w:rPr>
                <w:spacing w:val="1"/>
              </w:rPr>
              <w:t xml:space="preserve"> </w:t>
            </w:r>
            <w:r>
              <w:t>as</w:t>
            </w:r>
            <w:r>
              <w:rPr>
                <w:spacing w:val="-1"/>
              </w:rPr>
              <w:t xml:space="preserve"> </w:t>
            </w:r>
            <w:r>
              <w:t>features</w:t>
            </w:r>
            <w:r>
              <w:rPr>
                <w:spacing w:val="-3"/>
              </w:rPr>
              <w:t xml:space="preserve"> </w:t>
            </w:r>
            <w:r>
              <w:t>in</w:t>
            </w:r>
            <w:r>
              <w:rPr>
                <w:spacing w:val="-3"/>
              </w:rPr>
              <w:t xml:space="preserve"> </w:t>
            </w:r>
            <w:r>
              <w:t>the</w:t>
            </w:r>
            <w:r>
              <w:rPr>
                <w:spacing w:val="-1"/>
              </w:rPr>
              <w:t xml:space="preserve"> </w:t>
            </w:r>
            <w:r>
              <w:t>offspring</w:t>
            </w:r>
            <w:r>
              <w:rPr>
                <w:spacing w:val="-2"/>
              </w:rPr>
              <w:t xml:space="preserve"> </w:t>
            </w:r>
            <w:proofErr w:type="gramStart"/>
            <w:r>
              <w:t>are</w:t>
            </w:r>
            <w:r>
              <w:rPr>
                <w:spacing w:val="-3"/>
              </w:rPr>
              <w:t xml:space="preserve"> </w:t>
            </w:r>
            <w:r>
              <w:t>inherited</w:t>
            </w:r>
            <w:proofErr w:type="gramEnd"/>
            <w:r>
              <w:rPr>
                <w:spacing w:val="-3"/>
              </w:rPr>
              <w:t xml:space="preserve"> </w:t>
            </w:r>
            <w:r>
              <w:t>from</w:t>
            </w:r>
            <w:r>
              <w:rPr>
                <w:spacing w:val="-3"/>
              </w:rPr>
              <w:t xml:space="preserve"> </w:t>
            </w:r>
            <w:r>
              <w:t>the</w:t>
            </w:r>
            <w:r>
              <w:rPr>
                <w:spacing w:val="-6"/>
              </w:rPr>
              <w:t xml:space="preserve"> </w:t>
            </w:r>
            <w:r>
              <w:t>parents.</w:t>
            </w:r>
            <w:r>
              <w:rPr>
                <w:spacing w:val="-58"/>
              </w:rPr>
              <w:t xml:space="preserve"> </w:t>
            </w:r>
            <w:r>
              <w:t>Due</w:t>
            </w:r>
            <w:r>
              <w:rPr>
                <w:spacing w:val="-1"/>
              </w:rPr>
              <w:t xml:space="preserve"> </w:t>
            </w:r>
            <w:r>
              <w:t>to</w:t>
            </w:r>
            <w:r>
              <w:rPr>
                <w:spacing w:val="-3"/>
              </w:rPr>
              <w:t xml:space="preserve"> </w:t>
            </w:r>
            <w:r>
              <w:t>sexual</w:t>
            </w:r>
            <w:r>
              <w:rPr>
                <w:spacing w:val="-2"/>
              </w:rPr>
              <w:t xml:space="preserve"> </w:t>
            </w:r>
            <w:r>
              <w:t>reproduction,</w:t>
            </w:r>
            <w:r>
              <w:rPr>
                <w:spacing w:val="-2"/>
              </w:rPr>
              <w:t xml:space="preserve"> </w:t>
            </w:r>
            <w:r>
              <w:t>the</w:t>
            </w:r>
            <w:r>
              <w:rPr>
                <w:spacing w:val="-1"/>
              </w:rPr>
              <w:t xml:space="preserve"> </w:t>
            </w:r>
            <w:r>
              <w:t>offspring</w:t>
            </w:r>
            <w:r>
              <w:rPr>
                <w:spacing w:val="-1"/>
              </w:rPr>
              <w:t xml:space="preserve"> </w:t>
            </w:r>
            <w:r>
              <w:t>are</w:t>
            </w:r>
            <w:r>
              <w:rPr>
                <w:spacing w:val="-1"/>
              </w:rPr>
              <w:t xml:space="preserve"> </w:t>
            </w:r>
            <w:r>
              <w:t>not</w:t>
            </w:r>
            <w:r>
              <w:rPr>
                <w:spacing w:val="1"/>
              </w:rPr>
              <w:t xml:space="preserve"> </w:t>
            </w:r>
            <w:r>
              <w:t>identical to</w:t>
            </w:r>
            <w:r>
              <w:rPr>
                <w:spacing w:val="-3"/>
              </w:rPr>
              <w:t xml:space="preserve"> </w:t>
            </w:r>
            <w:r>
              <w:t>their</w:t>
            </w:r>
            <w:r>
              <w:rPr>
                <w:spacing w:val="-2"/>
              </w:rPr>
              <w:t xml:space="preserve"> </w:t>
            </w:r>
            <w:r>
              <w:t>parents</w:t>
            </w:r>
            <w:r>
              <w:rPr>
                <w:spacing w:val="-5"/>
              </w:rPr>
              <w:t xml:space="preserve"> </w:t>
            </w:r>
            <w:r>
              <w:t>and</w:t>
            </w:r>
            <w:r>
              <w:rPr>
                <w:spacing w:val="-1"/>
              </w:rPr>
              <w:t xml:space="preserve"> </w:t>
            </w:r>
            <w:r>
              <w:t>vary</w:t>
            </w:r>
            <w:r>
              <w:rPr>
                <w:spacing w:val="-3"/>
              </w:rPr>
              <w:t xml:space="preserve"> </w:t>
            </w:r>
            <w:r>
              <w:t>from each</w:t>
            </w:r>
            <w:r>
              <w:rPr>
                <w:spacing w:val="-3"/>
              </w:rPr>
              <w:t xml:space="preserve"> </w:t>
            </w:r>
            <w:r>
              <w:t>other.</w:t>
            </w:r>
          </w:p>
          <w:p w14:paraId="1C45DB1E" w14:textId="77777777" w:rsidR="00F73084" w:rsidRDefault="00F73084" w:rsidP="003D37DD">
            <w:pPr>
              <w:pStyle w:val="TableParagraph"/>
              <w:spacing w:before="121"/>
              <w:ind w:left="57" w:right="213"/>
            </w:pPr>
            <w:r>
              <w:t>Plants and animals have characteristics that make them suited (adapted) to their environment. If the</w:t>
            </w:r>
            <w:r>
              <w:rPr>
                <w:spacing w:val="1"/>
              </w:rPr>
              <w:t xml:space="preserve"> </w:t>
            </w:r>
            <w:r>
              <w:t>environment changes rapidly, some variations of a species may not suit the new environment and will die. If</w:t>
            </w:r>
            <w:r>
              <w:rPr>
                <w:spacing w:val="-59"/>
              </w:rPr>
              <w:t xml:space="preserve"> </w:t>
            </w:r>
            <w:r>
              <w:t>the environment changes slowly, animals and plants with variations that are best suited survive in greater</w:t>
            </w:r>
            <w:r>
              <w:rPr>
                <w:spacing w:val="1"/>
              </w:rPr>
              <w:t xml:space="preserve"> </w:t>
            </w:r>
            <w:r>
              <w:t>numbers</w:t>
            </w:r>
            <w:r>
              <w:rPr>
                <w:spacing w:val="-3"/>
              </w:rPr>
              <w:t xml:space="preserve"> </w:t>
            </w:r>
            <w:r>
              <w:t>to</w:t>
            </w:r>
            <w:r>
              <w:rPr>
                <w:spacing w:val="-2"/>
              </w:rPr>
              <w:t xml:space="preserve"> </w:t>
            </w:r>
            <w:r>
              <w:t>reproduce</w:t>
            </w:r>
            <w:r>
              <w:rPr>
                <w:spacing w:val="-3"/>
              </w:rPr>
              <w:t xml:space="preserve"> </w:t>
            </w:r>
            <w:r>
              <w:t>and pass</w:t>
            </w:r>
            <w:r>
              <w:rPr>
                <w:spacing w:val="-3"/>
              </w:rPr>
              <w:t xml:space="preserve"> </w:t>
            </w:r>
            <w:r>
              <w:t>their</w:t>
            </w:r>
            <w:r>
              <w:rPr>
                <w:spacing w:val="-1"/>
              </w:rPr>
              <w:t xml:space="preserve"> </w:t>
            </w:r>
            <w:r>
              <w:t>characteristics on</w:t>
            </w:r>
            <w:r>
              <w:rPr>
                <w:spacing w:val="-2"/>
              </w:rPr>
              <w:t xml:space="preserve"> </w:t>
            </w:r>
            <w:r>
              <w:t>to</w:t>
            </w:r>
            <w:r>
              <w:rPr>
                <w:spacing w:val="-2"/>
              </w:rPr>
              <w:t xml:space="preserve"> </w:t>
            </w:r>
            <w:r>
              <w:t>their</w:t>
            </w:r>
            <w:r>
              <w:rPr>
                <w:spacing w:val="-2"/>
              </w:rPr>
              <w:t xml:space="preserve"> </w:t>
            </w:r>
            <w:r>
              <w:t>young.</w:t>
            </w:r>
            <w:r>
              <w:rPr>
                <w:spacing w:val="-1"/>
              </w:rPr>
              <w:t xml:space="preserve"> </w:t>
            </w:r>
            <w:r>
              <w:t>Over</w:t>
            </w:r>
            <w:r>
              <w:rPr>
                <w:spacing w:val="-2"/>
              </w:rPr>
              <w:t xml:space="preserve"> </w:t>
            </w:r>
            <w:r>
              <w:t>time,</w:t>
            </w:r>
            <w:r>
              <w:rPr>
                <w:spacing w:val="-1"/>
              </w:rPr>
              <w:t xml:space="preserve"> </w:t>
            </w:r>
            <w:r>
              <w:t>these</w:t>
            </w:r>
            <w:r>
              <w:rPr>
                <w:spacing w:val="-1"/>
              </w:rPr>
              <w:t xml:space="preserve"> </w:t>
            </w:r>
            <w:r>
              <w:t>inherited</w:t>
            </w:r>
          </w:p>
        </w:tc>
        <w:tc>
          <w:tcPr>
            <w:tcW w:w="4634" w:type="dxa"/>
          </w:tcPr>
          <w:p w14:paraId="3EF3C56C" w14:textId="77777777" w:rsidR="00F73084" w:rsidRDefault="00F73084" w:rsidP="00F73084">
            <w:pPr>
              <w:pStyle w:val="TableParagraph"/>
              <w:numPr>
                <w:ilvl w:val="0"/>
                <w:numId w:val="20"/>
              </w:numPr>
              <w:tabs>
                <w:tab w:val="left" w:pos="415"/>
                <w:tab w:val="left" w:pos="416"/>
              </w:tabs>
              <w:spacing w:before="59" w:line="269" w:lineRule="exact"/>
              <w:ind w:hanging="359"/>
            </w:pPr>
            <w:r>
              <w:t>Can</w:t>
            </w:r>
            <w:r>
              <w:rPr>
                <w:spacing w:val="-1"/>
              </w:rPr>
              <w:t xml:space="preserve"> </w:t>
            </w:r>
            <w:r>
              <w:t>explain the</w:t>
            </w:r>
            <w:r>
              <w:rPr>
                <w:spacing w:val="-1"/>
              </w:rPr>
              <w:t xml:space="preserve"> </w:t>
            </w:r>
            <w:r>
              <w:t>process</w:t>
            </w:r>
            <w:r>
              <w:rPr>
                <w:spacing w:val="-4"/>
              </w:rPr>
              <w:t xml:space="preserve"> </w:t>
            </w:r>
            <w:r>
              <w:t>of evolution</w:t>
            </w:r>
          </w:p>
          <w:p w14:paraId="28E98A91" w14:textId="77777777" w:rsidR="00F73084" w:rsidRDefault="00F73084" w:rsidP="00F73084">
            <w:pPr>
              <w:pStyle w:val="TableParagraph"/>
              <w:numPr>
                <w:ilvl w:val="0"/>
                <w:numId w:val="20"/>
              </w:numPr>
              <w:tabs>
                <w:tab w:val="left" w:pos="415"/>
                <w:tab w:val="left" w:pos="416"/>
              </w:tabs>
              <w:spacing w:before="2" w:line="237" w:lineRule="auto"/>
              <w:ind w:right="546"/>
            </w:pPr>
            <w:r>
              <w:t>Can give examples of how plants and</w:t>
            </w:r>
            <w:r>
              <w:rPr>
                <w:spacing w:val="-59"/>
              </w:rPr>
              <w:t xml:space="preserve"> </w:t>
            </w:r>
            <w:r>
              <w:t>animals are</w:t>
            </w:r>
            <w:r>
              <w:rPr>
                <w:spacing w:val="-3"/>
              </w:rPr>
              <w:t xml:space="preserve"> </w:t>
            </w:r>
            <w:r>
              <w:t>suited</w:t>
            </w:r>
            <w:r>
              <w:rPr>
                <w:spacing w:val="-2"/>
              </w:rPr>
              <w:t xml:space="preserve"> </w:t>
            </w:r>
            <w:r>
              <w:t>to</w:t>
            </w:r>
            <w:r>
              <w:rPr>
                <w:spacing w:val="-3"/>
              </w:rPr>
              <w:t xml:space="preserve"> </w:t>
            </w:r>
            <w:r>
              <w:t>an</w:t>
            </w:r>
            <w:r>
              <w:rPr>
                <w:spacing w:val="-2"/>
              </w:rPr>
              <w:t xml:space="preserve"> </w:t>
            </w:r>
            <w:r>
              <w:t>environment</w:t>
            </w:r>
          </w:p>
          <w:p w14:paraId="22759759" w14:textId="77777777" w:rsidR="00F73084" w:rsidRDefault="00F73084" w:rsidP="00F73084">
            <w:pPr>
              <w:pStyle w:val="TableParagraph"/>
              <w:numPr>
                <w:ilvl w:val="0"/>
                <w:numId w:val="20"/>
              </w:numPr>
              <w:tabs>
                <w:tab w:val="left" w:pos="415"/>
                <w:tab w:val="left" w:pos="416"/>
              </w:tabs>
              <w:spacing w:before="3" w:line="237" w:lineRule="auto"/>
              <w:ind w:right="193"/>
            </w:pPr>
            <w:r>
              <w:t>Can give examples of how an animal or</w:t>
            </w:r>
            <w:r>
              <w:rPr>
                <w:spacing w:val="1"/>
              </w:rPr>
              <w:t xml:space="preserve"> </w:t>
            </w:r>
            <w:r>
              <w:t>plant has evolved over time e.g. penguin,</w:t>
            </w:r>
            <w:r>
              <w:rPr>
                <w:spacing w:val="-59"/>
              </w:rPr>
              <w:t xml:space="preserve"> </w:t>
            </w:r>
            <w:r>
              <w:t>peppered</w:t>
            </w:r>
            <w:r>
              <w:rPr>
                <w:spacing w:val="-2"/>
              </w:rPr>
              <w:t xml:space="preserve"> </w:t>
            </w:r>
            <w:r>
              <w:t>moth</w:t>
            </w:r>
          </w:p>
        </w:tc>
      </w:tr>
    </w:tbl>
    <w:p w14:paraId="5A103BFF" w14:textId="77777777" w:rsidR="00F73084" w:rsidRDefault="00F73084" w:rsidP="00F73084">
      <w:pPr>
        <w:spacing w:line="237" w:lineRule="auto"/>
        <w:sectPr w:rsidR="00F73084">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56"/>
        <w:gridCol w:w="4634"/>
      </w:tblGrid>
      <w:tr w:rsidR="00F73084" w14:paraId="6D71E238" w14:textId="77777777" w:rsidTr="003D37DD">
        <w:trPr>
          <w:trHeight w:val="1872"/>
        </w:trPr>
        <w:tc>
          <w:tcPr>
            <w:tcW w:w="10756" w:type="dxa"/>
          </w:tcPr>
          <w:p w14:paraId="3BDA97D4" w14:textId="77777777" w:rsidR="00F73084" w:rsidRDefault="00F73084" w:rsidP="003D37DD">
            <w:pPr>
              <w:pStyle w:val="TableParagraph"/>
              <w:spacing w:before="51"/>
              <w:ind w:left="57" w:right="1038"/>
              <w:jc w:val="both"/>
            </w:pPr>
            <w:proofErr w:type="gramStart"/>
            <w:r>
              <w:t>characteristics</w:t>
            </w:r>
            <w:proofErr w:type="gramEnd"/>
            <w:r>
              <w:t xml:space="preserve"> become more dominant within the population. Over a very long </w:t>
            </w:r>
            <w:proofErr w:type="gramStart"/>
            <w:r>
              <w:t>period of time</w:t>
            </w:r>
            <w:proofErr w:type="gramEnd"/>
            <w:r>
              <w:t>, these</w:t>
            </w:r>
            <w:r>
              <w:rPr>
                <w:spacing w:val="-59"/>
              </w:rPr>
              <w:t xml:space="preserve"> </w:t>
            </w:r>
            <w:r>
              <w:t>characteristics may be so different to how they were originally that a new species is created. This is</w:t>
            </w:r>
            <w:r>
              <w:rPr>
                <w:spacing w:val="-59"/>
              </w:rPr>
              <w:t xml:space="preserve"> </w:t>
            </w:r>
            <w:r>
              <w:t>evolution.</w:t>
            </w:r>
          </w:p>
          <w:p w14:paraId="4BFF72F6" w14:textId="77777777" w:rsidR="00F73084" w:rsidRDefault="00F73084" w:rsidP="003D37DD">
            <w:pPr>
              <w:pStyle w:val="TableParagraph"/>
              <w:spacing w:before="120"/>
              <w:ind w:left="57" w:right="54"/>
            </w:pPr>
            <w:r>
              <w:t>Fossils give us evidence of what lived on the Earth millions of year ago and provide evidence to support the</w:t>
            </w:r>
            <w:r>
              <w:rPr>
                <w:spacing w:val="1"/>
              </w:rPr>
              <w:t xml:space="preserve"> </w:t>
            </w:r>
            <w:r>
              <w:t>theory of evolution. More recently, scientists such as Darwin and Wallace observed how living things adapt to</w:t>
            </w:r>
            <w:r>
              <w:rPr>
                <w:spacing w:val="-59"/>
              </w:rPr>
              <w:t xml:space="preserve"> </w:t>
            </w:r>
            <w:r>
              <w:t>different</w:t>
            </w:r>
            <w:r>
              <w:rPr>
                <w:spacing w:val="1"/>
              </w:rPr>
              <w:t xml:space="preserve"> </w:t>
            </w:r>
            <w:r>
              <w:t>environments</w:t>
            </w:r>
            <w:r>
              <w:rPr>
                <w:spacing w:val="-2"/>
              </w:rPr>
              <w:t xml:space="preserve"> </w:t>
            </w:r>
            <w:r>
              <w:t>to</w:t>
            </w:r>
            <w:r>
              <w:rPr>
                <w:spacing w:val="-3"/>
              </w:rPr>
              <w:t xml:space="preserve"> </w:t>
            </w:r>
            <w:r>
              <w:t>become</w:t>
            </w:r>
            <w:r>
              <w:rPr>
                <w:spacing w:val="-2"/>
              </w:rPr>
              <w:t xml:space="preserve"> </w:t>
            </w:r>
            <w:r>
              <w:t>distinct</w:t>
            </w:r>
            <w:r>
              <w:rPr>
                <w:spacing w:val="1"/>
              </w:rPr>
              <w:t xml:space="preserve"> </w:t>
            </w:r>
            <w:r>
              <w:t>varieties</w:t>
            </w:r>
            <w:r>
              <w:rPr>
                <w:spacing w:val="1"/>
              </w:rPr>
              <w:t xml:space="preserve"> </w:t>
            </w:r>
            <w:r>
              <w:t>with</w:t>
            </w:r>
            <w:r>
              <w:rPr>
                <w:spacing w:val="-3"/>
              </w:rPr>
              <w:t xml:space="preserve"> </w:t>
            </w:r>
            <w:r>
              <w:t>their</w:t>
            </w:r>
            <w:r>
              <w:rPr>
                <w:spacing w:val="1"/>
              </w:rPr>
              <w:t xml:space="preserve"> </w:t>
            </w:r>
            <w:r>
              <w:t>own</w:t>
            </w:r>
            <w:r>
              <w:rPr>
                <w:spacing w:val="-3"/>
              </w:rPr>
              <w:t xml:space="preserve"> </w:t>
            </w:r>
            <w:r>
              <w:t>characteristics.</w:t>
            </w:r>
          </w:p>
        </w:tc>
        <w:tc>
          <w:tcPr>
            <w:tcW w:w="4634" w:type="dxa"/>
            <w:vMerge w:val="restart"/>
          </w:tcPr>
          <w:p w14:paraId="21EA2421" w14:textId="77777777" w:rsidR="00F73084" w:rsidRDefault="00F73084" w:rsidP="00F73084">
            <w:pPr>
              <w:pStyle w:val="TableParagraph"/>
              <w:numPr>
                <w:ilvl w:val="0"/>
                <w:numId w:val="19"/>
              </w:numPr>
              <w:tabs>
                <w:tab w:val="left" w:pos="415"/>
                <w:tab w:val="left" w:pos="416"/>
              </w:tabs>
              <w:spacing w:before="55" w:line="237" w:lineRule="auto"/>
              <w:ind w:right="352"/>
            </w:pPr>
            <w:r>
              <w:t>Give examples of living things that lived</w:t>
            </w:r>
            <w:r>
              <w:rPr>
                <w:spacing w:val="-59"/>
              </w:rPr>
              <w:t xml:space="preserve"> </w:t>
            </w:r>
            <w:r>
              <w:t>millions of years ago and the fossil</w:t>
            </w:r>
            <w:r>
              <w:rPr>
                <w:spacing w:val="1"/>
              </w:rPr>
              <w:t xml:space="preserve"> </w:t>
            </w:r>
            <w:r>
              <w:t>evidence</w:t>
            </w:r>
            <w:r>
              <w:rPr>
                <w:spacing w:val="-1"/>
              </w:rPr>
              <w:t xml:space="preserve"> </w:t>
            </w:r>
            <w:r>
              <w:t>we have</w:t>
            </w:r>
            <w:r>
              <w:rPr>
                <w:spacing w:val="-2"/>
              </w:rPr>
              <w:t xml:space="preserve"> </w:t>
            </w:r>
            <w:r>
              <w:t>to</w:t>
            </w:r>
            <w:r>
              <w:rPr>
                <w:spacing w:val="-2"/>
              </w:rPr>
              <w:t xml:space="preserve"> </w:t>
            </w:r>
            <w:r>
              <w:t>support</w:t>
            </w:r>
            <w:r>
              <w:rPr>
                <w:spacing w:val="-1"/>
              </w:rPr>
              <w:t xml:space="preserve"> </w:t>
            </w:r>
            <w:r>
              <w:t>this</w:t>
            </w:r>
          </w:p>
          <w:p w14:paraId="2E78DAE2" w14:textId="77777777" w:rsidR="00F73084" w:rsidRDefault="00F73084" w:rsidP="00F73084">
            <w:pPr>
              <w:pStyle w:val="TableParagraph"/>
              <w:numPr>
                <w:ilvl w:val="0"/>
                <w:numId w:val="19"/>
              </w:numPr>
              <w:tabs>
                <w:tab w:val="left" w:pos="415"/>
                <w:tab w:val="left" w:pos="416"/>
              </w:tabs>
              <w:spacing w:before="5" w:line="237" w:lineRule="auto"/>
              <w:ind w:right="159"/>
            </w:pPr>
            <w:r>
              <w:t>Can give examples of fossil evidence that</w:t>
            </w:r>
            <w:r>
              <w:rPr>
                <w:spacing w:val="-60"/>
              </w:rPr>
              <w:t xml:space="preserve"> </w:t>
            </w:r>
            <w:r>
              <w:t>can be used to support the theory of</w:t>
            </w:r>
            <w:r>
              <w:rPr>
                <w:spacing w:val="1"/>
              </w:rPr>
              <w:t xml:space="preserve"> </w:t>
            </w:r>
            <w:r>
              <w:t>evolution</w:t>
            </w:r>
          </w:p>
        </w:tc>
      </w:tr>
      <w:tr w:rsidR="00F73084" w14:paraId="421CB04B" w14:textId="77777777" w:rsidTr="003D37DD">
        <w:trPr>
          <w:trHeight w:val="366"/>
        </w:trPr>
        <w:tc>
          <w:tcPr>
            <w:tcW w:w="10756" w:type="dxa"/>
          </w:tcPr>
          <w:p w14:paraId="4500818B" w14:textId="77777777" w:rsidR="00F73084" w:rsidRDefault="00F73084" w:rsidP="003D37DD">
            <w:pPr>
              <w:pStyle w:val="TableParagraph"/>
              <w:spacing w:before="51"/>
              <w:ind w:left="51" w:right="42"/>
              <w:jc w:val="center"/>
              <w:rPr>
                <w:b/>
              </w:rPr>
            </w:pPr>
            <w:r>
              <w:rPr>
                <w:b/>
              </w:rPr>
              <w:t>Key</w:t>
            </w:r>
            <w:r>
              <w:rPr>
                <w:b/>
                <w:spacing w:val="-1"/>
              </w:rPr>
              <w:t xml:space="preserve"> </w:t>
            </w:r>
            <w:r>
              <w:rPr>
                <w:b/>
              </w:rPr>
              <w:t>vocabulary</w:t>
            </w:r>
          </w:p>
        </w:tc>
        <w:tc>
          <w:tcPr>
            <w:tcW w:w="4634" w:type="dxa"/>
            <w:vMerge/>
            <w:tcBorders>
              <w:top w:val="nil"/>
            </w:tcBorders>
          </w:tcPr>
          <w:p w14:paraId="3F768D6F" w14:textId="77777777" w:rsidR="00F73084" w:rsidRDefault="00F73084" w:rsidP="003D37DD">
            <w:pPr>
              <w:rPr>
                <w:sz w:val="2"/>
                <w:szCs w:val="2"/>
              </w:rPr>
            </w:pPr>
          </w:p>
        </w:tc>
      </w:tr>
      <w:tr w:rsidR="00F73084" w14:paraId="0183383F" w14:textId="77777777" w:rsidTr="003D37DD">
        <w:trPr>
          <w:trHeight w:val="366"/>
        </w:trPr>
        <w:tc>
          <w:tcPr>
            <w:tcW w:w="10756" w:type="dxa"/>
          </w:tcPr>
          <w:p w14:paraId="61A40656" w14:textId="77777777" w:rsidR="00F73084" w:rsidRDefault="00F73084" w:rsidP="003D37DD">
            <w:pPr>
              <w:pStyle w:val="TableParagraph"/>
              <w:spacing w:before="51"/>
              <w:ind w:left="51" w:right="153"/>
              <w:jc w:val="center"/>
            </w:pPr>
            <w:r>
              <w:t>Offspring,</w:t>
            </w:r>
            <w:r>
              <w:rPr>
                <w:spacing w:val="-1"/>
              </w:rPr>
              <w:t xml:space="preserve"> </w:t>
            </w:r>
            <w:r>
              <w:t>sexual</w:t>
            </w:r>
            <w:r>
              <w:rPr>
                <w:spacing w:val="-5"/>
              </w:rPr>
              <w:t xml:space="preserve"> </w:t>
            </w:r>
            <w:r>
              <w:t>reproduction,</w:t>
            </w:r>
            <w:r>
              <w:rPr>
                <w:spacing w:val="-4"/>
              </w:rPr>
              <w:t xml:space="preserve"> </w:t>
            </w:r>
            <w:r>
              <w:t>vary, characteristics,</w:t>
            </w:r>
            <w:r>
              <w:rPr>
                <w:spacing w:val="-4"/>
              </w:rPr>
              <w:t xml:space="preserve"> </w:t>
            </w:r>
            <w:r>
              <w:t>suited,</w:t>
            </w:r>
            <w:r>
              <w:rPr>
                <w:spacing w:val="-3"/>
              </w:rPr>
              <w:t xml:space="preserve"> </w:t>
            </w:r>
            <w:r>
              <w:t>adapted,</w:t>
            </w:r>
            <w:r>
              <w:rPr>
                <w:spacing w:val="-3"/>
              </w:rPr>
              <w:t xml:space="preserve"> </w:t>
            </w:r>
            <w:r>
              <w:t>environment,</w:t>
            </w:r>
            <w:r>
              <w:rPr>
                <w:spacing w:val="-1"/>
              </w:rPr>
              <w:t xml:space="preserve"> </w:t>
            </w:r>
            <w:r>
              <w:t>inherited,</w:t>
            </w:r>
            <w:r>
              <w:rPr>
                <w:spacing w:val="-3"/>
              </w:rPr>
              <w:t xml:space="preserve"> </w:t>
            </w:r>
            <w:r>
              <w:t>species,</w:t>
            </w:r>
            <w:r>
              <w:rPr>
                <w:spacing w:val="-4"/>
              </w:rPr>
              <w:t xml:space="preserve"> </w:t>
            </w:r>
            <w:r>
              <w:t>fossils</w:t>
            </w:r>
          </w:p>
        </w:tc>
        <w:tc>
          <w:tcPr>
            <w:tcW w:w="4634" w:type="dxa"/>
            <w:vMerge/>
            <w:tcBorders>
              <w:top w:val="nil"/>
            </w:tcBorders>
          </w:tcPr>
          <w:p w14:paraId="6C93E9F4" w14:textId="77777777" w:rsidR="00F73084" w:rsidRDefault="00F73084" w:rsidP="003D37DD">
            <w:pPr>
              <w:rPr>
                <w:sz w:val="2"/>
                <w:szCs w:val="2"/>
              </w:rPr>
            </w:pPr>
          </w:p>
        </w:tc>
      </w:tr>
      <w:tr w:rsidR="00F73084" w14:paraId="119267D8" w14:textId="77777777" w:rsidTr="003D37DD">
        <w:trPr>
          <w:trHeight w:val="367"/>
        </w:trPr>
        <w:tc>
          <w:tcPr>
            <w:tcW w:w="15390" w:type="dxa"/>
            <w:gridSpan w:val="2"/>
          </w:tcPr>
          <w:p w14:paraId="22116D14" w14:textId="77777777" w:rsidR="00F73084" w:rsidRDefault="00F73084" w:rsidP="003D37DD">
            <w:pPr>
              <w:pStyle w:val="TableParagraph"/>
              <w:spacing w:before="51"/>
              <w:ind w:left="3728" w:right="3720"/>
              <w:jc w:val="center"/>
              <w:rPr>
                <w:b/>
              </w:rPr>
            </w:pPr>
            <w:r>
              <w:rPr>
                <w:b/>
              </w:rPr>
              <w:t>Common</w:t>
            </w:r>
            <w:r>
              <w:rPr>
                <w:b/>
                <w:spacing w:val="-3"/>
              </w:rPr>
              <w:t xml:space="preserve"> </w:t>
            </w:r>
            <w:r>
              <w:rPr>
                <w:b/>
              </w:rPr>
              <w:t>misconceptions</w:t>
            </w:r>
          </w:p>
        </w:tc>
      </w:tr>
      <w:tr w:rsidR="00F73084" w14:paraId="756D3DE8" w14:textId="77777777" w:rsidTr="003D37DD">
        <w:trPr>
          <w:trHeight w:val="1800"/>
        </w:trPr>
        <w:tc>
          <w:tcPr>
            <w:tcW w:w="15390" w:type="dxa"/>
            <w:gridSpan w:val="2"/>
            <w:tcBorders>
              <w:bottom w:val="single" w:sz="36" w:space="0" w:color="767070"/>
            </w:tcBorders>
          </w:tcPr>
          <w:p w14:paraId="38A684B3" w14:textId="77777777" w:rsidR="00F73084" w:rsidRDefault="00F73084" w:rsidP="003D37DD">
            <w:pPr>
              <w:pStyle w:val="TableParagraph"/>
              <w:spacing w:before="51"/>
              <w:ind w:left="57"/>
            </w:pPr>
            <w:r>
              <w:t>Some children</w:t>
            </w:r>
            <w:r>
              <w:rPr>
                <w:spacing w:val="-2"/>
              </w:rPr>
              <w:t xml:space="preserve"> </w:t>
            </w:r>
            <w:r>
              <w:t>may</w:t>
            </w:r>
            <w:r>
              <w:rPr>
                <w:spacing w:val="-3"/>
              </w:rPr>
              <w:t xml:space="preserve"> </w:t>
            </w:r>
            <w:r>
              <w:t>think:</w:t>
            </w:r>
          </w:p>
          <w:p w14:paraId="673DA433" w14:textId="77777777" w:rsidR="00F73084" w:rsidRDefault="00F73084" w:rsidP="00F73084">
            <w:pPr>
              <w:pStyle w:val="TableParagraph"/>
              <w:numPr>
                <w:ilvl w:val="0"/>
                <w:numId w:val="18"/>
              </w:numPr>
              <w:tabs>
                <w:tab w:val="left" w:pos="417"/>
                <w:tab w:val="left" w:pos="418"/>
              </w:tabs>
              <w:spacing w:before="123" w:line="237" w:lineRule="auto"/>
              <w:ind w:right="336"/>
            </w:pPr>
            <w:r>
              <w:t>adaptation</w:t>
            </w:r>
            <w:r>
              <w:rPr>
                <w:spacing w:val="-4"/>
              </w:rPr>
              <w:t xml:space="preserve"> </w:t>
            </w:r>
            <w:r>
              <w:t>occurs</w:t>
            </w:r>
            <w:r>
              <w:rPr>
                <w:spacing w:val="-4"/>
              </w:rPr>
              <w:t xml:space="preserve"> </w:t>
            </w:r>
            <w:r>
              <w:t>during</w:t>
            </w:r>
            <w:r>
              <w:rPr>
                <w:spacing w:val="-5"/>
              </w:rPr>
              <w:t xml:space="preserve"> </w:t>
            </w:r>
            <w:r>
              <w:t>an</w:t>
            </w:r>
            <w:r>
              <w:rPr>
                <w:spacing w:val="-3"/>
              </w:rPr>
              <w:t xml:space="preserve"> </w:t>
            </w:r>
            <w:r>
              <w:t>animal’s</w:t>
            </w:r>
            <w:r>
              <w:rPr>
                <w:spacing w:val="-1"/>
              </w:rPr>
              <w:t xml:space="preserve"> </w:t>
            </w:r>
            <w:r>
              <w:t>lifetime:</w:t>
            </w:r>
            <w:r>
              <w:rPr>
                <w:spacing w:val="-1"/>
              </w:rPr>
              <w:t xml:space="preserve"> </w:t>
            </w:r>
            <w:r>
              <w:t>giraffes’</w:t>
            </w:r>
            <w:r>
              <w:rPr>
                <w:spacing w:val="-4"/>
              </w:rPr>
              <w:t xml:space="preserve"> </w:t>
            </w:r>
            <w:r>
              <w:t>necks</w:t>
            </w:r>
            <w:r>
              <w:rPr>
                <w:spacing w:val="-6"/>
              </w:rPr>
              <w:t xml:space="preserve"> </w:t>
            </w:r>
            <w:r>
              <w:t>stretch</w:t>
            </w:r>
            <w:r>
              <w:rPr>
                <w:spacing w:val="-5"/>
              </w:rPr>
              <w:t xml:space="preserve"> </w:t>
            </w:r>
            <w:r>
              <w:t>during</w:t>
            </w:r>
            <w:r>
              <w:rPr>
                <w:spacing w:val="-5"/>
              </w:rPr>
              <w:t xml:space="preserve"> </w:t>
            </w:r>
            <w:r>
              <w:t>their</w:t>
            </w:r>
            <w:r>
              <w:rPr>
                <w:spacing w:val="-4"/>
              </w:rPr>
              <w:t xml:space="preserve"> </w:t>
            </w:r>
            <w:r>
              <w:t>lifetime</w:t>
            </w:r>
            <w:r>
              <w:rPr>
                <w:spacing w:val="-5"/>
              </w:rPr>
              <w:t xml:space="preserve"> </w:t>
            </w:r>
            <w:r>
              <w:t>to</w:t>
            </w:r>
            <w:r>
              <w:rPr>
                <w:spacing w:val="-5"/>
              </w:rPr>
              <w:t xml:space="preserve"> </w:t>
            </w:r>
            <w:r>
              <w:t>reach</w:t>
            </w:r>
            <w:r>
              <w:rPr>
                <w:spacing w:val="-4"/>
              </w:rPr>
              <w:t xml:space="preserve"> </w:t>
            </w:r>
            <w:r>
              <w:t>higher</w:t>
            </w:r>
            <w:r>
              <w:rPr>
                <w:spacing w:val="-2"/>
              </w:rPr>
              <w:t xml:space="preserve"> </w:t>
            </w:r>
            <w:r>
              <w:t>leaves</w:t>
            </w:r>
            <w:r>
              <w:rPr>
                <w:spacing w:val="-5"/>
              </w:rPr>
              <w:t xml:space="preserve"> </w:t>
            </w:r>
            <w:r>
              <w:t>and</w:t>
            </w:r>
            <w:r>
              <w:rPr>
                <w:spacing w:val="-3"/>
              </w:rPr>
              <w:t xml:space="preserve"> </w:t>
            </w:r>
            <w:r>
              <w:t>animals</w:t>
            </w:r>
            <w:r>
              <w:rPr>
                <w:spacing w:val="-7"/>
              </w:rPr>
              <w:t xml:space="preserve"> </w:t>
            </w:r>
            <w:r>
              <w:t>living</w:t>
            </w:r>
            <w:r>
              <w:rPr>
                <w:spacing w:val="-4"/>
              </w:rPr>
              <w:t xml:space="preserve"> </w:t>
            </w:r>
            <w:r>
              <w:t>in</w:t>
            </w:r>
            <w:r>
              <w:rPr>
                <w:spacing w:val="-3"/>
              </w:rPr>
              <w:t xml:space="preserve"> </w:t>
            </w:r>
            <w:r>
              <w:t>cold</w:t>
            </w:r>
            <w:r>
              <w:rPr>
                <w:spacing w:val="-3"/>
              </w:rPr>
              <w:t xml:space="preserve"> </w:t>
            </w:r>
            <w:r>
              <w:t>environments</w:t>
            </w:r>
            <w:r>
              <w:rPr>
                <w:spacing w:val="1"/>
              </w:rPr>
              <w:t xml:space="preserve"> </w:t>
            </w:r>
            <w:r>
              <w:t>grow</w:t>
            </w:r>
            <w:r>
              <w:rPr>
                <w:spacing w:val="-1"/>
              </w:rPr>
              <w:t xml:space="preserve"> </w:t>
            </w:r>
            <w:r>
              <w:t>thick</w:t>
            </w:r>
            <w:r>
              <w:rPr>
                <w:spacing w:val="-2"/>
              </w:rPr>
              <w:t xml:space="preserve"> </w:t>
            </w:r>
            <w:r>
              <w:t>fur</w:t>
            </w:r>
            <w:r>
              <w:rPr>
                <w:spacing w:val="1"/>
              </w:rPr>
              <w:t xml:space="preserve"> </w:t>
            </w:r>
            <w:r>
              <w:t>during</w:t>
            </w:r>
            <w:r>
              <w:rPr>
                <w:spacing w:val="-2"/>
              </w:rPr>
              <w:t xml:space="preserve"> </w:t>
            </w:r>
            <w:r>
              <w:t>their</w:t>
            </w:r>
            <w:r>
              <w:rPr>
                <w:spacing w:val="1"/>
              </w:rPr>
              <w:t xml:space="preserve"> </w:t>
            </w:r>
            <w:r>
              <w:t>life</w:t>
            </w:r>
          </w:p>
          <w:p w14:paraId="42D12087" w14:textId="77777777" w:rsidR="00F73084" w:rsidRDefault="00F73084" w:rsidP="00F73084">
            <w:pPr>
              <w:pStyle w:val="TableParagraph"/>
              <w:numPr>
                <w:ilvl w:val="0"/>
                <w:numId w:val="18"/>
              </w:numPr>
              <w:tabs>
                <w:tab w:val="left" w:pos="417"/>
                <w:tab w:val="left" w:pos="418"/>
              </w:tabs>
              <w:spacing w:before="1" w:line="269" w:lineRule="exact"/>
              <w:ind w:hanging="361"/>
            </w:pPr>
            <w:r>
              <w:t>offspring</w:t>
            </w:r>
            <w:r>
              <w:rPr>
                <w:spacing w:val="-3"/>
              </w:rPr>
              <w:t xml:space="preserve"> </w:t>
            </w:r>
            <w:r>
              <w:t>most</w:t>
            </w:r>
            <w:r>
              <w:rPr>
                <w:spacing w:val="-2"/>
              </w:rPr>
              <w:t xml:space="preserve"> </w:t>
            </w:r>
            <w:r>
              <w:t>resemble</w:t>
            </w:r>
            <w:r>
              <w:rPr>
                <w:spacing w:val="-3"/>
              </w:rPr>
              <w:t xml:space="preserve"> </w:t>
            </w:r>
            <w:r>
              <w:t>their</w:t>
            </w:r>
            <w:r>
              <w:rPr>
                <w:spacing w:val="-1"/>
              </w:rPr>
              <w:t xml:space="preserve"> </w:t>
            </w:r>
            <w:r>
              <w:t>parents</w:t>
            </w:r>
            <w:r>
              <w:rPr>
                <w:spacing w:val="-3"/>
              </w:rPr>
              <w:t xml:space="preserve"> </w:t>
            </w:r>
            <w:r>
              <w:t>of</w:t>
            </w:r>
            <w:r>
              <w:rPr>
                <w:spacing w:val="-3"/>
              </w:rPr>
              <w:t xml:space="preserve"> </w:t>
            </w:r>
            <w:r>
              <w:t>the</w:t>
            </w:r>
            <w:r>
              <w:rPr>
                <w:spacing w:val="-2"/>
              </w:rPr>
              <w:t xml:space="preserve"> </w:t>
            </w:r>
            <w:r>
              <w:t>same</w:t>
            </w:r>
            <w:r>
              <w:rPr>
                <w:spacing w:val="-3"/>
              </w:rPr>
              <w:t xml:space="preserve"> </w:t>
            </w:r>
            <w:r>
              <w:t>sex,</w:t>
            </w:r>
            <w:r>
              <w:rPr>
                <w:spacing w:val="-2"/>
              </w:rPr>
              <w:t xml:space="preserve"> </w:t>
            </w:r>
            <w:r>
              <w:t>so</w:t>
            </w:r>
            <w:r>
              <w:rPr>
                <w:spacing w:val="-3"/>
              </w:rPr>
              <w:t xml:space="preserve"> </w:t>
            </w:r>
            <w:r>
              <w:t>that</w:t>
            </w:r>
            <w:r>
              <w:rPr>
                <w:spacing w:val="1"/>
              </w:rPr>
              <w:t xml:space="preserve"> </w:t>
            </w:r>
            <w:r>
              <w:t>sons look</w:t>
            </w:r>
            <w:r>
              <w:rPr>
                <w:spacing w:val="-3"/>
              </w:rPr>
              <w:t xml:space="preserve"> </w:t>
            </w:r>
            <w:r>
              <w:t>like</w:t>
            </w:r>
            <w:r>
              <w:rPr>
                <w:spacing w:val="-1"/>
              </w:rPr>
              <w:t xml:space="preserve"> </w:t>
            </w:r>
            <w:r>
              <w:t>fathers</w:t>
            </w:r>
          </w:p>
          <w:p w14:paraId="6BD9B960" w14:textId="77777777" w:rsidR="00F73084" w:rsidRDefault="00F73084" w:rsidP="00F73084">
            <w:pPr>
              <w:pStyle w:val="TableParagraph"/>
              <w:numPr>
                <w:ilvl w:val="0"/>
                <w:numId w:val="18"/>
              </w:numPr>
              <w:tabs>
                <w:tab w:val="left" w:pos="417"/>
                <w:tab w:val="left" w:pos="418"/>
              </w:tabs>
              <w:spacing w:line="268" w:lineRule="exact"/>
              <w:ind w:hanging="361"/>
            </w:pPr>
            <w:r>
              <w:t>all</w:t>
            </w:r>
            <w:r>
              <w:rPr>
                <w:spacing w:val="-3"/>
              </w:rPr>
              <w:t xml:space="preserve"> </w:t>
            </w:r>
            <w:r>
              <w:t>characteristics,</w:t>
            </w:r>
            <w:r>
              <w:rPr>
                <w:spacing w:val="-4"/>
              </w:rPr>
              <w:t xml:space="preserve"> </w:t>
            </w:r>
            <w:r>
              <w:t>including</w:t>
            </w:r>
            <w:r>
              <w:rPr>
                <w:spacing w:val="-2"/>
              </w:rPr>
              <w:t xml:space="preserve"> </w:t>
            </w:r>
            <w:r>
              <w:t>those</w:t>
            </w:r>
            <w:r>
              <w:rPr>
                <w:spacing w:val="-5"/>
              </w:rPr>
              <w:t xml:space="preserve"> </w:t>
            </w:r>
            <w:r>
              <w:t>that are</w:t>
            </w:r>
            <w:r>
              <w:rPr>
                <w:spacing w:val="-3"/>
              </w:rPr>
              <w:t xml:space="preserve"> </w:t>
            </w:r>
            <w:r>
              <w:t>due</w:t>
            </w:r>
            <w:r>
              <w:rPr>
                <w:spacing w:val="-4"/>
              </w:rPr>
              <w:t xml:space="preserve"> </w:t>
            </w:r>
            <w:r>
              <w:t>to</w:t>
            </w:r>
            <w:r>
              <w:rPr>
                <w:spacing w:val="-5"/>
              </w:rPr>
              <w:t xml:space="preserve"> </w:t>
            </w:r>
            <w:r>
              <w:t>actions</w:t>
            </w:r>
            <w:r>
              <w:rPr>
                <w:spacing w:val="-2"/>
              </w:rPr>
              <w:t xml:space="preserve"> </w:t>
            </w:r>
            <w:r>
              <w:t>during</w:t>
            </w:r>
            <w:r>
              <w:rPr>
                <w:spacing w:val="-3"/>
              </w:rPr>
              <w:t xml:space="preserve"> </w:t>
            </w:r>
            <w:r>
              <w:t>the</w:t>
            </w:r>
            <w:r>
              <w:rPr>
                <w:spacing w:val="-4"/>
              </w:rPr>
              <w:t xml:space="preserve"> </w:t>
            </w:r>
            <w:r>
              <w:t>parent’s</w:t>
            </w:r>
            <w:r>
              <w:rPr>
                <w:spacing w:val="-2"/>
              </w:rPr>
              <w:t xml:space="preserve"> </w:t>
            </w:r>
            <w:r>
              <w:t>life</w:t>
            </w:r>
            <w:r>
              <w:rPr>
                <w:spacing w:val="-2"/>
              </w:rPr>
              <w:t xml:space="preserve"> </w:t>
            </w:r>
            <w:r>
              <w:t>such</w:t>
            </w:r>
            <w:r>
              <w:rPr>
                <w:spacing w:val="-5"/>
              </w:rPr>
              <w:t xml:space="preserve"> </w:t>
            </w:r>
            <w:r>
              <w:t>as</w:t>
            </w:r>
            <w:r>
              <w:rPr>
                <w:spacing w:val="-2"/>
              </w:rPr>
              <w:t xml:space="preserve"> </w:t>
            </w:r>
            <w:r>
              <w:t>dyed</w:t>
            </w:r>
            <w:r>
              <w:rPr>
                <w:spacing w:val="-5"/>
              </w:rPr>
              <w:t xml:space="preserve"> </w:t>
            </w:r>
            <w:r>
              <w:t>hair</w:t>
            </w:r>
            <w:r>
              <w:rPr>
                <w:spacing w:val="-5"/>
              </w:rPr>
              <w:t xml:space="preserve"> </w:t>
            </w:r>
            <w:r>
              <w:t>or</w:t>
            </w:r>
            <w:r>
              <w:rPr>
                <w:spacing w:val="-4"/>
              </w:rPr>
              <w:t xml:space="preserve"> </w:t>
            </w:r>
            <w:r>
              <w:t>footballing</w:t>
            </w:r>
            <w:r>
              <w:rPr>
                <w:spacing w:val="-2"/>
              </w:rPr>
              <w:t xml:space="preserve"> </w:t>
            </w:r>
            <w:r>
              <w:t>skills,</w:t>
            </w:r>
            <w:r>
              <w:rPr>
                <w:spacing w:val="-1"/>
              </w:rPr>
              <w:t xml:space="preserve"> </w:t>
            </w:r>
            <w:r>
              <w:t>can</w:t>
            </w:r>
            <w:r>
              <w:rPr>
                <w:spacing w:val="-7"/>
              </w:rPr>
              <w:t xml:space="preserve"> </w:t>
            </w:r>
            <w:r>
              <w:t>be</w:t>
            </w:r>
            <w:r>
              <w:rPr>
                <w:spacing w:val="-3"/>
              </w:rPr>
              <w:t xml:space="preserve"> </w:t>
            </w:r>
            <w:r>
              <w:t>inherited</w:t>
            </w:r>
          </w:p>
          <w:p w14:paraId="1AA98C04" w14:textId="77777777" w:rsidR="00F73084" w:rsidRDefault="00F73084" w:rsidP="00F73084">
            <w:pPr>
              <w:pStyle w:val="TableParagraph"/>
              <w:numPr>
                <w:ilvl w:val="0"/>
                <w:numId w:val="18"/>
              </w:numPr>
              <w:tabs>
                <w:tab w:val="left" w:pos="417"/>
                <w:tab w:val="left" w:pos="418"/>
              </w:tabs>
              <w:spacing w:line="268" w:lineRule="exact"/>
              <w:ind w:hanging="361"/>
            </w:pPr>
            <w:proofErr w:type="gramStart"/>
            <w:r>
              <w:t>cavemen</w:t>
            </w:r>
            <w:proofErr w:type="gramEnd"/>
            <w:r>
              <w:rPr>
                <w:spacing w:val="-3"/>
              </w:rPr>
              <w:t xml:space="preserve"> </w:t>
            </w:r>
            <w:r>
              <w:t>and dinosaurs</w:t>
            </w:r>
            <w:r>
              <w:rPr>
                <w:spacing w:val="-2"/>
              </w:rPr>
              <w:t xml:space="preserve"> </w:t>
            </w:r>
            <w:r>
              <w:t>were alive at the</w:t>
            </w:r>
            <w:r>
              <w:rPr>
                <w:spacing w:val="-3"/>
              </w:rPr>
              <w:t xml:space="preserve"> </w:t>
            </w:r>
            <w:r>
              <w:t>same</w:t>
            </w:r>
            <w:r>
              <w:rPr>
                <w:spacing w:val="-2"/>
              </w:rPr>
              <w:t xml:space="preserve"> </w:t>
            </w:r>
            <w:r>
              <w:t>time.</w:t>
            </w:r>
          </w:p>
        </w:tc>
      </w:tr>
      <w:tr w:rsidR="00F73084" w14:paraId="6C573746" w14:textId="77777777" w:rsidTr="003D37DD">
        <w:trPr>
          <w:trHeight w:val="229"/>
        </w:trPr>
        <w:tc>
          <w:tcPr>
            <w:tcW w:w="15390" w:type="dxa"/>
            <w:gridSpan w:val="2"/>
            <w:shd w:val="clear" w:color="auto" w:fill="767070"/>
          </w:tcPr>
          <w:p w14:paraId="7AECDFEB" w14:textId="77777777" w:rsidR="00F73084" w:rsidRDefault="00F73084" w:rsidP="003D37DD">
            <w:pPr>
              <w:pStyle w:val="TableParagraph"/>
              <w:spacing w:line="209" w:lineRule="exact"/>
              <w:ind w:left="3728" w:right="3721"/>
              <w:jc w:val="center"/>
              <w:rPr>
                <w:b/>
              </w:rPr>
            </w:pPr>
            <w:r>
              <w:rPr>
                <w:b/>
                <w:color w:val="FFFFFF"/>
              </w:rPr>
              <w:t>Apply</w:t>
            </w:r>
            <w:r>
              <w:rPr>
                <w:b/>
                <w:color w:val="FFFFFF"/>
                <w:spacing w:val="-3"/>
              </w:rPr>
              <w:t xml:space="preserve"> </w:t>
            </w:r>
            <w:r>
              <w:rPr>
                <w:b/>
                <w:color w:val="FFFFFF"/>
              </w:rPr>
              <w:t>knowledge</w:t>
            </w:r>
            <w:r>
              <w:rPr>
                <w:b/>
                <w:color w:val="FFFFFF"/>
                <w:spacing w:val="-3"/>
              </w:rPr>
              <w:t xml:space="preserve"> </w:t>
            </w:r>
            <w:r>
              <w:rPr>
                <w:b/>
                <w:color w:val="FFFFFF"/>
              </w:rPr>
              <w:t>in</w:t>
            </w:r>
            <w:r>
              <w:rPr>
                <w:b/>
                <w:color w:val="FFFFFF"/>
                <w:spacing w:val="-3"/>
              </w:rPr>
              <w:t xml:space="preserve"> </w:t>
            </w:r>
            <w:r>
              <w:rPr>
                <w:b/>
                <w:color w:val="FFFFFF"/>
              </w:rPr>
              <w:t>familiar</w:t>
            </w:r>
            <w:r>
              <w:rPr>
                <w:b/>
                <w:color w:val="FFFFFF"/>
                <w:spacing w:val="-2"/>
              </w:rPr>
              <w:t xml:space="preserve"> </w:t>
            </w:r>
            <w:r>
              <w:rPr>
                <w:b/>
                <w:color w:val="FFFFFF"/>
              </w:rPr>
              <w:t>related</w:t>
            </w:r>
            <w:r>
              <w:rPr>
                <w:b/>
                <w:color w:val="FFFFFF"/>
                <w:spacing w:val="-2"/>
              </w:rPr>
              <w:t xml:space="preserve"> </w:t>
            </w:r>
            <w:r>
              <w:rPr>
                <w:b/>
                <w:color w:val="FFFFFF"/>
              </w:rPr>
              <w:t>contexts,</w:t>
            </w:r>
            <w:r>
              <w:rPr>
                <w:b/>
                <w:color w:val="FFFFFF"/>
                <w:spacing w:val="-2"/>
              </w:rPr>
              <w:t xml:space="preserve"> </w:t>
            </w:r>
            <w:r>
              <w:rPr>
                <w:b/>
                <w:color w:val="FFFFFF"/>
              </w:rPr>
              <w:t>including</w:t>
            </w:r>
            <w:r>
              <w:rPr>
                <w:b/>
                <w:color w:val="FFFFFF"/>
                <w:spacing w:val="-3"/>
              </w:rPr>
              <w:t xml:space="preserve"> </w:t>
            </w:r>
            <w:r>
              <w:rPr>
                <w:b/>
                <w:color w:val="FFFFFF"/>
              </w:rPr>
              <w:t>a</w:t>
            </w:r>
            <w:r>
              <w:rPr>
                <w:b/>
                <w:color w:val="FFFFFF"/>
                <w:spacing w:val="-2"/>
              </w:rPr>
              <w:t xml:space="preserve"> </w:t>
            </w:r>
            <w:r>
              <w:rPr>
                <w:b/>
                <w:color w:val="FFFFFF"/>
              </w:rPr>
              <w:t>range</w:t>
            </w:r>
            <w:r>
              <w:rPr>
                <w:b/>
                <w:color w:val="FFFFFF"/>
                <w:spacing w:val="-1"/>
              </w:rPr>
              <w:t xml:space="preserve"> </w:t>
            </w:r>
            <w:r>
              <w:rPr>
                <w:b/>
                <w:color w:val="FFFFFF"/>
              </w:rPr>
              <w:t>of</w:t>
            </w:r>
            <w:r>
              <w:rPr>
                <w:b/>
                <w:color w:val="FFFFFF"/>
                <w:spacing w:val="1"/>
              </w:rPr>
              <w:t xml:space="preserve"> </w:t>
            </w:r>
            <w:r>
              <w:rPr>
                <w:b/>
                <w:color w:val="FFFFFF"/>
              </w:rPr>
              <w:t>enquiries</w:t>
            </w:r>
          </w:p>
        </w:tc>
      </w:tr>
      <w:tr w:rsidR="00F73084" w14:paraId="21F8B950" w14:textId="77777777" w:rsidTr="003D37DD">
        <w:trPr>
          <w:trHeight w:val="355"/>
        </w:trPr>
        <w:tc>
          <w:tcPr>
            <w:tcW w:w="10756" w:type="dxa"/>
            <w:tcBorders>
              <w:top w:val="single" w:sz="36" w:space="0" w:color="767070"/>
            </w:tcBorders>
          </w:tcPr>
          <w:p w14:paraId="68F070D6" w14:textId="77777777" w:rsidR="00F73084" w:rsidRDefault="00F73084" w:rsidP="003D37DD">
            <w:pPr>
              <w:pStyle w:val="TableParagraph"/>
              <w:spacing w:before="40"/>
              <w:ind w:left="51" w:right="41"/>
              <w:jc w:val="center"/>
              <w:rPr>
                <w:b/>
              </w:rPr>
            </w:pPr>
            <w:r>
              <w:rPr>
                <w:b/>
              </w:rPr>
              <w:t>Activities</w:t>
            </w:r>
          </w:p>
        </w:tc>
        <w:tc>
          <w:tcPr>
            <w:tcW w:w="4634" w:type="dxa"/>
            <w:tcBorders>
              <w:top w:val="single" w:sz="36" w:space="0" w:color="767070"/>
            </w:tcBorders>
          </w:tcPr>
          <w:p w14:paraId="6B25BE0C" w14:textId="77777777" w:rsidR="00F73084" w:rsidRDefault="00F73084" w:rsidP="003D37DD">
            <w:pPr>
              <w:pStyle w:val="TableParagraph"/>
              <w:spacing w:before="40"/>
              <w:ind w:left="1363"/>
              <w:rPr>
                <w:b/>
              </w:rPr>
            </w:pPr>
            <w:r>
              <w:rPr>
                <w:b/>
              </w:rPr>
              <w:t>Possible</w:t>
            </w:r>
            <w:r>
              <w:rPr>
                <w:b/>
                <w:spacing w:val="-2"/>
              </w:rPr>
              <w:t xml:space="preserve"> </w:t>
            </w:r>
            <w:r>
              <w:rPr>
                <w:b/>
              </w:rPr>
              <w:t>evidence</w:t>
            </w:r>
          </w:p>
        </w:tc>
      </w:tr>
      <w:tr w:rsidR="00F73084" w14:paraId="58039033" w14:textId="77777777" w:rsidTr="003D37DD">
        <w:trPr>
          <w:trHeight w:val="2496"/>
        </w:trPr>
        <w:tc>
          <w:tcPr>
            <w:tcW w:w="10756" w:type="dxa"/>
          </w:tcPr>
          <w:p w14:paraId="5DE9FBB7" w14:textId="77777777" w:rsidR="00F73084" w:rsidRDefault="00F73084" w:rsidP="00F73084">
            <w:pPr>
              <w:pStyle w:val="TableParagraph"/>
              <w:numPr>
                <w:ilvl w:val="0"/>
                <w:numId w:val="17"/>
              </w:numPr>
              <w:tabs>
                <w:tab w:val="left" w:pos="417"/>
                <w:tab w:val="left" w:pos="418"/>
              </w:tabs>
              <w:spacing w:before="53" w:line="268" w:lineRule="exact"/>
              <w:ind w:hanging="361"/>
            </w:pPr>
            <w:r>
              <w:t>Design</w:t>
            </w:r>
            <w:r>
              <w:rPr>
                <w:spacing w:val="-1"/>
              </w:rPr>
              <w:t xml:space="preserve"> </w:t>
            </w:r>
            <w:r>
              <w:t>a</w:t>
            </w:r>
            <w:r>
              <w:rPr>
                <w:spacing w:val="-1"/>
              </w:rPr>
              <w:t xml:space="preserve"> </w:t>
            </w:r>
            <w:r>
              <w:t>new</w:t>
            </w:r>
            <w:r>
              <w:rPr>
                <w:spacing w:val="-1"/>
              </w:rPr>
              <w:t xml:space="preserve"> </w:t>
            </w:r>
            <w:r>
              <w:t>plant</w:t>
            </w:r>
            <w:r>
              <w:rPr>
                <w:spacing w:val="-1"/>
              </w:rPr>
              <w:t xml:space="preserve"> </w:t>
            </w:r>
            <w:r>
              <w:t>or</w:t>
            </w:r>
            <w:r>
              <w:rPr>
                <w:spacing w:val="-2"/>
              </w:rPr>
              <w:t xml:space="preserve"> </w:t>
            </w:r>
            <w:r>
              <w:t>animal</w:t>
            </w:r>
            <w:r>
              <w:rPr>
                <w:spacing w:val="-2"/>
              </w:rPr>
              <w:t xml:space="preserve"> </w:t>
            </w:r>
            <w:r>
              <w:t>to</w:t>
            </w:r>
            <w:r>
              <w:rPr>
                <w:spacing w:val="-3"/>
              </w:rPr>
              <w:t xml:space="preserve"> </w:t>
            </w:r>
            <w:r>
              <w:t>live in</w:t>
            </w:r>
            <w:r>
              <w:rPr>
                <w:spacing w:val="-1"/>
              </w:rPr>
              <w:t xml:space="preserve"> </w:t>
            </w:r>
            <w:r>
              <w:t>a</w:t>
            </w:r>
            <w:r>
              <w:rPr>
                <w:spacing w:val="-1"/>
              </w:rPr>
              <w:t xml:space="preserve"> </w:t>
            </w:r>
            <w:r>
              <w:t>particular</w:t>
            </w:r>
            <w:r>
              <w:rPr>
                <w:spacing w:val="-2"/>
              </w:rPr>
              <w:t xml:space="preserve"> </w:t>
            </w:r>
            <w:r>
              <w:t>habitat.</w:t>
            </w:r>
          </w:p>
          <w:p w14:paraId="746A8A85" w14:textId="77777777" w:rsidR="00F73084" w:rsidRDefault="00F73084" w:rsidP="00F73084">
            <w:pPr>
              <w:pStyle w:val="TableParagraph"/>
              <w:numPr>
                <w:ilvl w:val="0"/>
                <w:numId w:val="17"/>
              </w:numPr>
              <w:tabs>
                <w:tab w:val="left" w:pos="417"/>
                <w:tab w:val="left" w:pos="418"/>
              </w:tabs>
              <w:spacing w:line="268" w:lineRule="exact"/>
              <w:ind w:hanging="361"/>
            </w:pPr>
            <w:r>
              <w:t>Use</w:t>
            </w:r>
            <w:r>
              <w:rPr>
                <w:spacing w:val="-3"/>
              </w:rPr>
              <w:t xml:space="preserve"> </w:t>
            </w:r>
            <w:r>
              <w:t>models</w:t>
            </w:r>
            <w:r>
              <w:rPr>
                <w:spacing w:val="-4"/>
              </w:rPr>
              <w:t xml:space="preserve"> </w:t>
            </w:r>
            <w:r>
              <w:t>to</w:t>
            </w:r>
            <w:r>
              <w:rPr>
                <w:spacing w:val="-4"/>
              </w:rPr>
              <w:t xml:space="preserve"> </w:t>
            </w:r>
            <w:r>
              <w:t>demonstrate</w:t>
            </w:r>
            <w:r>
              <w:rPr>
                <w:spacing w:val="-1"/>
              </w:rPr>
              <w:t xml:space="preserve"> </w:t>
            </w:r>
            <w:r>
              <w:t>evolution</w:t>
            </w:r>
            <w:r>
              <w:rPr>
                <w:spacing w:val="-4"/>
              </w:rPr>
              <w:t xml:space="preserve"> </w:t>
            </w:r>
            <w:proofErr w:type="gramStart"/>
            <w:r>
              <w:t>e.g.</w:t>
            </w:r>
            <w:proofErr w:type="gramEnd"/>
            <w:r>
              <w:rPr>
                <w:spacing w:val="1"/>
              </w:rPr>
              <w:t xml:space="preserve"> </w:t>
            </w:r>
            <w:r>
              <w:t>‘Darwin’s</w:t>
            </w:r>
            <w:r>
              <w:rPr>
                <w:spacing w:val="-1"/>
              </w:rPr>
              <w:t xml:space="preserve"> </w:t>
            </w:r>
            <w:r>
              <w:t>finches’</w:t>
            </w:r>
            <w:r>
              <w:rPr>
                <w:spacing w:val="-2"/>
              </w:rPr>
              <w:t xml:space="preserve"> </w:t>
            </w:r>
            <w:r>
              <w:t>bird</w:t>
            </w:r>
            <w:r>
              <w:rPr>
                <w:spacing w:val="-4"/>
              </w:rPr>
              <w:t xml:space="preserve"> </w:t>
            </w:r>
            <w:r>
              <w:t>beak</w:t>
            </w:r>
            <w:r>
              <w:rPr>
                <w:spacing w:val="-2"/>
              </w:rPr>
              <w:t xml:space="preserve"> </w:t>
            </w:r>
            <w:r>
              <w:t>activity.</w:t>
            </w:r>
          </w:p>
          <w:p w14:paraId="365117DD" w14:textId="77777777" w:rsidR="00F73084" w:rsidRDefault="00F73084" w:rsidP="00F73084">
            <w:pPr>
              <w:pStyle w:val="TableParagraph"/>
              <w:numPr>
                <w:ilvl w:val="0"/>
                <w:numId w:val="17"/>
              </w:numPr>
              <w:tabs>
                <w:tab w:val="left" w:pos="417"/>
                <w:tab w:val="left" w:pos="418"/>
              </w:tabs>
              <w:spacing w:before="2" w:line="237" w:lineRule="auto"/>
              <w:ind w:right="642"/>
            </w:pPr>
            <w:r>
              <w:t>Use</w:t>
            </w:r>
            <w:r>
              <w:rPr>
                <w:spacing w:val="-1"/>
              </w:rPr>
              <w:t xml:space="preserve"> </w:t>
            </w:r>
            <w:r>
              <w:t>secondary sources</w:t>
            </w:r>
            <w:r>
              <w:rPr>
                <w:spacing w:val="-2"/>
              </w:rPr>
              <w:t xml:space="preserve"> </w:t>
            </w:r>
            <w:r>
              <w:t>to</w:t>
            </w:r>
            <w:r>
              <w:rPr>
                <w:spacing w:val="-1"/>
              </w:rPr>
              <w:t xml:space="preserve"> </w:t>
            </w:r>
            <w:r>
              <w:t>find out</w:t>
            </w:r>
            <w:r>
              <w:rPr>
                <w:spacing w:val="1"/>
              </w:rPr>
              <w:t xml:space="preserve"> </w:t>
            </w:r>
            <w:r>
              <w:t>about</w:t>
            </w:r>
            <w:r>
              <w:rPr>
                <w:spacing w:val="1"/>
              </w:rPr>
              <w:t xml:space="preserve"> </w:t>
            </w:r>
            <w:r>
              <w:t>how</w:t>
            </w:r>
            <w:r>
              <w:rPr>
                <w:spacing w:val="-1"/>
              </w:rPr>
              <w:t xml:space="preserve"> </w:t>
            </w:r>
            <w:r>
              <w:t>the</w:t>
            </w:r>
            <w:r>
              <w:rPr>
                <w:spacing w:val="-6"/>
              </w:rPr>
              <w:t xml:space="preserve"> </w:t>
            </w:r>
            <w:r>
              <w:t>population of</w:t>
            </w:r>
            <w:r>
              <w:rPr>
                <w:spacing w:val="-1"/>
              </w:rPr>
              <w:t xml:space="preserve"> </w:t>
            </w:r>
            <w:r>
              <w:t>peppered</w:t>
            </w:r>
            <w:r>
              <w:rPr>
                <w:spacing w:val="-4"/>
              </w:rPr>
              <w:t xml:space="preserve"> </w:t>
            </w:r>
            <w:r>
              <w:t>moths</w:t>
            </w:r>
            <w:r>
              <w:rPr>
                <w:spacing w:val="-3"/>
              </w:rPr>
              <w:t xml:space="preserve"> </w:t>
            </w:r>
            <w:r>
              <w:t>changed</w:t>
            </w:r>
            <w:r>
              <w:rPr>
                <w:spacing w:val="-2"/>
              </w:rPr>
              <w:t xml:space="preserve"> </w:t>
            </w:r>
            <w:r>
              <w:t>during</w:t>
            </w:r>
            <w:r>
              <w:rPr>
                <w:spacing w:val="-3"/>
              </w:rPr>
              <w:t xml:space="preserve"> </w:t>
            </w:r>
            <w:r>
              <w:t>the</w:t>
            </w:r>
            <w:r>
              <w:rPr>
                <w:spacing w:val="-58"/>
              </w:rPr>
              <w:t xml:space="preserve"> </w:t>
            </w:r>
            <w:r>
              <w:t>industrial</w:t>
            </w:r>
            <w:r>
              <w:rPr>
                <w:spacing w:val="-2"/>
              </w:rPr>
              <w:t xml:space="preserve"> </w:t>
            </w:r>
            <w:r>
              <w:t>revolution.</w:t>
            </w:r>
          </w:p>
          <w:p w14:paraId="600D4363" w14:textId="77777777" w:rsidR="00F73084" w:rsidRDefault="00F73084" w:rsidP="00F73084">
            <w:pPr>
              <w:pStyle w:val="TableParagraph"/>
              <w:numPr>
                <w:ilvl w:val="0"/>
                <w:numId w:val="17"/>
              </w:numPr>
              <w:tabs>
                <w:tab w:val="left" w:pos="417"/>
                <w:tab w:val="left" w:pos="418"/>
              </w:tabs>
              <w:spacing w:before="1" w:line="269" w:lineRule="exact"/>
              <w:ind w:hanging="361"/>
            </w:pPr>
            <w:r>
              <w:t>Make</w:t>
            </w:r>
            <w:r>
              <w:rPr>
                <w:spacing w:val="-2"/>
              </w:rPr>
              <w:t xml:space="preserve"> </w:t>
            </w:r>
            <w:r>
              <w:t>observations</w:t>
            </w:r>
            <w:r>
              <w:rPr>
                <w:spacing w:val="-1"/>
              </w:rPr>
              <w:t xml:space="preserve"> </w:t>
            </w:r>
            <w:r>
              <w:t>of</w:t>
            </w:r>
            <w:r>
              <w:rPr>
                <w:spacing w:val="-3"/>
              </w:rPr>
              <w:t xml:space="preserve"> </w:t>
            </w:r>
            <w:r>
              <w:t>fossils</w:t>
            </w:r>
            <w:r>
              <w:rPr>
                <w:spacing w:val="-1"/>
              </w:rPr>
              <w:t xml:space="preserve"> </w:t>
            </w:r>
            <w:r>
              <w:t>to</w:t>
            </w:r>
            <w:r>
              <w:rPr>
                <w:spacing w:val="-1"/>
              </w:rPr>
              <w:t xml:space="preserve"> </w:t>
            </w:r>
            <w:r>
              <w:t>identify</w:t>
            </w:r>
            <w:r>
              <w:rPr>
                <w:spacing w:val="-1"/>
              </w:rPr>
              <w:t xml:space="preserve"> </w:t>
            </w:r>
            <w:r>
              <w:t>living</w:t>
            </w:r>
            <w:r>
              <w:rPr>
                <w:spacing w:val="-2"/>
              </w:rPr>
              <w:t xml:space="preserve"> </w:t>
            </w:r>
            <w:r>
              <w:t>things</w:t>
            </w:r>
            <w:r>
              <w:rPr>
                <w:spacing w:val="-1"/>
              </w:rPr>
              <w:t xml:space="preserve"> </w:t>
            </w:r>
            <w:r>
              <w:t>that lived</w:t>
            </w:r>
            <w:r>
              <w:rPr>
                <w:spacing w:val="-2"/>
              </w:rPr>
              <w:t xml:space="preserve"> </w:t>
            </w:r>
            <w:r>
              <w:t>on</w:t>
            </w:r>
            <w:r>
              <w:rPr>
                <w:spacing w:val="-3"/>
              </w:rPr>
              <w:t xml:space="preserve"> </w:t>
            </w:r>
            <w:r>
              <w:t>Earth</w:t>
            </w:r>
            <w:r>
              <w:rPr>
                <w:spacing w:val="-4"/>
              </w:rPr>
              <w:t xml:space="preserve"> </w:t>
            </w:r>
            <w:r>
              <w:t>millions</w:t>
            </w:r>
            <w:r>
              <w:rPr>
                <w:spacing w:val="-1"/>
              </w:rPr>
              <w:t xml:space="preserve"> </w:t>
            </w:r>
            <w:r>
              <w:t>of</w:t>
            </w:r>
            <w:r>
              <w:rPr>
                <w:spacing w:val="-3"/>
              </w:rPr>
              <w:t xml:space="preserve"> </w:t>
            </w:r>
            <w:r>
              <w:t>years ago.</w:t>
            </w:r>
          </w:p>
          <w:p w14:paraId="77DF1F74" w14:textId="77777777" w:rsidR="00F73084" w:rsidRDefault="00F73084" w:rsidP="00F73084">
            <w:pPr>
              <w:pStyle w:val="TableParagraph"/>
              <w:numPr>
                <w:ilvl w:val="0"/>
                <w:numId w:val="17"/>
              </w:numPr>
              <w:tabs>
                <w:tab w:val="left" w:pos="417"/>
                <w:tab w:val="left" w:pos="418"/>
              </w:tabs>
              <w:spacing w:before="2" w:line="237" w:lineRule="auto"/>
              <w:ind w:right="855"/>
            </w:pPr>
            <w:r>
              <w:t xml:space="preserve">Identify features in animals and plants that </w:t>
            </w:r>
            <w:proofErr w:type="gramStart"/>
            <w:r>
              <w:t>are passed on</w:t>
            </w:r>
            <w:proofErr w:type="gramEnd"/>
            <w:r>
              <w:t xml:space="preserve"> to offspring and explore this process by</w:t>
            </w:r>
            <w:r>
              <w:rPr>
                <w:spacing w:val="-59"/>
              </w:rPr>
              <w:t xml:space="preserve"> </w:t>
            </w:r>
            <w:r>
              <w:t>considering</w:t>
            </w:r>
            <w:r>
              <w:rPr>
                <w:spacing w:val="-1"/>
              </w:rPr>
              <w:t xml:space="preserve"> </w:t>
            </w:r>
            <w:r>
              <w:t>the</w:t>
            </w:r>
            <w:r>
              <w:rPr>
                <w:spacing w:val="-2"/>
              </w:rPr>
              <w:t xml:space="preserve"> </w:t>
            </w:r>
            <w:r>
              <w:t>artificial</w:t>
            </w:r>
            <w:r>
              <w:rPr>
                <w:spacing w:val="-3"/>
              </w:rPr>
              <w:t xml:space="preserve"> </w:t>
            </w:r>
            <w:r>
              <w:t>breeding of</w:t>
            </w:r>
            <w:r>
              <w:rPr>
                <w:spacing w:val="-2"/>
              </w:rPr>
              <w:t xml:space="preserve"> </w:t>
            </w:r>
            <w:r>
              <w:t>animals</w:t>
            </w:r>
            <w:r>
              <w:rPr>
                <w:spacing w:val="1"/>
              </w:rPr>
              <w:t xml:space="preserve"> </w:t>
            </w:r>
            <w:r>
              <w:t>or</w:t>
            </w:r>
            <w:r>
              <w:rPr>
                <w:spacing w:val="1"/>
              </w:rPr>
              <w:t xml:space="preserve"> </w:t>
            </w:r>
            <w:r>
              <w:t>plants</w:t>
            </w:r>
            <w:r>
              <w:rPr>
                <w:spacing w:val="1"/>
              </w:rPr>
              <w:t xml:space="preserve"> </w:t>
            </w:r>
            <w:r>
              <w:t>e.g.</w:t>
            </w:r>
            <w:r>
              <w:rPr>
                <w:spacing w:val="-1"/>
              </w:rPr>
              <w:t xml:space="preserve"> </w:t>
            </w:r>
            <w:r>
              <w:t>dogs.</w:t>
            </w:r>
          </w:p>
          <w:p w14:paraId="45C693F6" w14:textId="77777777" w:rsidR="00F73084" w:rsidRDefault="00F73084" w:rsidP="00F73084">
            <w:pPr>
              <w:pStyle w:val="TableParagraph"/>
              <w:numPr>
                <w:ilvl w:val="0"/>
                <w:numId w:val="17"/>
              </w:numPr>
              <w:tabs>
                <w:tab w:val="left" w:pos="417"/>
                <w:tab w:val="left" w:pos="418"/>
              </w:tabs>
              <w:spacing w:before="1" w:line="268" w:lineRule="exact"/>
              <w:ind w:hanging="361"/>
            </w:pPr>
            <w:r>
              <w:t>Compare</w:t>
            </w:r>
            <w:r>
              <w:rPr>
                <w:spacing w:val="-2"/>
              </w:rPr>
              <w:t xml:space="preserve"> </w:t>
            </w:r>
            <w:r>
              <w:t>the</w:t>
            </w:r>
            <w:r>
              <w:rPr>
                <w:spacing w:val="-3"/>
              </w:rPr>
              <w:t xml:space="preserve"> </w:t>
            </w:r>
            <w:r>
              <w:t>ideas</w:t>
            </w:r>
            <w:r>
              <w:rPr>
                <w:spacing w:val="-1"/>
              </w:rPr>
              <w:t xml:space="preserve"> </w:t>
            </w:r>
            <w:r>
              <w:t>of</w:t>
            </w:r>
            <w:r>
              <w:rPr>
                <w:spacing w:val="2"/>
              </w:rPr>
              <w:t xml:space="preserve"> </w:t>
            </w:r>
            <w:r>
              <w:t>Charles Darwin</w:t>
            </w:r>
            <w:r>
              <w:rPr>
                <w:spacing w:val="-1"/>
              </w:rPr>
              <w:t xml:space="preserve"> </w:t>
            </w:r>
            <w:r>
              <w:t>and</w:t>
            </w:r>
            <w:r>
              <w:rPr>
                <w:spacing w:val="-3"/>
              </w:rPr>
              <w:t xml:space="preserve"> </w:t>
            </w:r>
            <w:r>
              <w:t>Alfred</w:t>
            </w:r>
            <w:r>
              <w:rPr>
                <w:spacing w:val="-5"/>
              </w:rPr>
              <w:t xml:space="preserve"> </w:t>
            </w:r>
            <w:r>
              <w:t>Wallace</w:t>
            </w:r>
            <w:r>
              <w:rPr>
                <w:spacing w:val="-1"/>
              </w:rPr>
              <w:t xml:space="preserve"> </w:t>
            </w:r>
            <w:r>
              <w:t>on</w:t>
            </w:r>
            <w:r>
              <w:rPr>
                <w:spacing w:val="-1"/>
              </w:rPr>
              <w:t xml:space="preserve"> </w:t>
            </w:r>
            <w:r>
              <w:t>evolution.</w:t>
            </w:r>
          </w:p>
          <w:p w14:paraId="6E2710B7" w14:textId="77777777" w:rsidR="00F73084" w:rsidRDefault="00F73084" w:rsidP="00F73084">
            <w:pPr>
              <w:pStyle w:val="TableParagraph"/>
              <w:numPr>
                <w:ilvl w:val="0"/>
                <w:numId w:val="17"/>
              </w:numPr>
              <w:tabs>
                <w:tab w:val="left" w:pos="417"/>
                <w:tab w:val="left" w:pos="418"/>
              </w:tabs>
              <w:spacing w:line="268" w:lineRule="exact"/>
              <w:ind w:hanging="361"/>
            </w:pPr>
            <w:r>
              <w:t>Research</w:t>
            </w:r>
            <w:r>
              <w:rPr>
                <w:spacing w:val="-3"/>
              </w:rPr>
              <w:t xml:space="preserve"> </w:t>
            </w:r>
            <w:r>
              <w:t>the</w:t>
            </w:r>
            <w:r>
              <w:rPr>
                <w:spacing w:val="-1"/>
              </w:rPr>
              <w:t xml:space="preserve"> </w:t>
            </w:r>
            <w:r>
              <w:t>work of</w:t>
            </w:r>
            <w:r>
              <w:rPr>
                <w:spacing w:val="-2"/>
              </w:rPr>
              <w:t xml:space="preserve"> </w:t>
            </w:r>
            <w:proofErr w:type="gramStart"/>
            <w:r>
              <w:t xml:space="preserve">Mary </w:t>
            </w:r>
            <w:proofErr w:type="spellStart"/>
            <w:r>
              <w:t>Anning</w:t>
            </w:r>
            <w:proofErr w:type="spellEnd"/>
            <w:r>
              <w:rPr>
                <w:spacing w:val="-1"/>
              </w:rPr>
              <w:t xml:space="preserve"> </w:t>
            </w:r>
            <w:r>
              <w:t>and how</w:t>
            </w:r>
            <w:r>
              <w:rPr>
                <w:spacing w:val="-4"/>
              </w:rPr>
              <w:t xml:space="preserve"> </w:t>
            </w:r>
            <w:r>
              <w:t>this provided</w:t>
            </w:r>
            <w:r>
              <w:rPr>
                <w:spacing w:val="-1"/>
              </w:rPr>
              <w:t xml:space="preserve"> </w:t>
            </w:r>
            <w:r>
              <w:t>evidence</w:t>
            </w:r>
            <w:r>
              <w:rPr>
                <w:spacing w:val="-1"/>
              </w:rPr>
              <w:t xml:space="preserve"> </w:t>
            </w:r>
            <w:r>
              <w:t>of</w:t>
            </w:r>
            <w:r>
              <w:rPr>
                <w:spacing w:val="-2"/>
              </w:rPr>
              <w:t xml:space="preserve"> </w:t>
            </w:r>
            <w:r>
              <w:t>evolution</w:t>
            </w:r>
            <w:proofErr w:type="gramEnd"/>
            <w:r>
              <w:t>.</w:t>
            </w:r>
          </w:p>
        </w:tc>
        <w:tc>
          <w:tcPr>
            <w:tcW w:w="4634" w:type="dxa"/>
          </w:tcPr>
          <w:p w14:paraId="6BB94034" w14:textId="77777777" w:rsidR="00F73084" w:rsidRDefault="00F73084" w:rsidP="00F73084">
            <w:pPr>
              <w:pStyle w:val="TableParagraph"/>
              <w:numPr>
                <w:ilvl w:val="0"/>
                <w:numId w:val="16"/>
              </w:numPr>
              <w:tabs>
                <w:tab w:val="left" w:pos="418"/>
              </w:tabs>
              <w:spacing w:before="55" w:line="237" w:lineRule="auto"/>
              <w:ind w:right="181"/>
              <w:jc w:val="both"/>
            </w:pPr>
            <w:r>
              <w:t>Can identify characteristics that will make</w:t>
            </w:r>
            <w:r>
              <w:rPr>
                <w:spacing w:val="-59"/>
              </w:rPr>
              <w:t xml:space="preserve"> </w:t>
            </w:r>
            <w:r>
              <w:t>a plant or animal suited or not suited to a</w:t>
            </w:r>
            <w:r>
              <w:rPr>
                <w:spacing w:val="-59"/>
              </w:rPr>
              <w:t xml:space="preserve"> </w:t>
            </w:r>
            <w:r>
              <w:t>particular</w:t>
            </w:r>
            <w:r>
              <w:rPr>
                <w:spacing w:val="-2"/>
              </w:rPr>
              <w:t xml:space="preserve"> </w:t>
            </w:r>
            <w:r>
              <w:t>habitat</w:t>
            </w:r>
          </w:p>
          <w:p w14:paraId="3CE0F151" w14:textId="77777777" w:rsidR="00F73084" w:rsidRDefault="00F73084" w:rsidP="00F73084">
            <w:pPr>
              <w:pStyle w:val="TableParagraph"/>
              <w:numPr>
                <w:ilvl w:val="0"/>
                <w:numId w:val="16"/>
              </w:numPr>
              <w:tabs>
                <w:tab w:val="left" w:pos="418"/>
              </w:tabs>
              <w:spacing w:before="5" w:line="237" w:lineRule="auto"/>
              <w:ind w:right="141"/>
              <w:jc w:val="both"/>
            </w:pPr>
            <w:r>
              <w:t>Can link the patterns seen in the model to</w:t>
            </w:r>
            <w:r>
              <w:rPr>
                <w:spacing w:val="-59"/>
              </w:rPr>
              <w:t xml:space="preserve"> </w:t>
            </w:r>
            <w:r>
              <w:t>real</w:t>
            </w:r>
            <w:r>
              <w:rPr>
                <w:spacing w:val="-1"/>
              </w:rPr>
              <w:t xml:space="preserve"> </w:t>
            </w:r>
            <w:r>
              <w:t>examples</w:t>
            </w:r>
          </w:p>
          <w:p w14:paraId="1C9695F5" w14:textId="77777777" w:rsidR="00F73084" w:rsidRDefault="00F73084" w:rsidP="00F73084">
            <w:pPr>
              <w:pStyle w:val="TableParagraph"/>
              <w:numPr>
                <w:ilvl w:val="0"/>
                <w:numId w:val="16"/>
              </w:numPr>
              <w:tabs>
                <w:tab w:val="left" w:pos="418"/>
              </w:tabs>
              <w:spacing w:before="1"/>
              <w:ind w:right="300"/>
              <w:jc w:val="both"/>
            </w:pPr>
            <w:r>
              <w:t>Can explain why the dominant colour of</w:t>
            </w:r>
            <w:r>
              <w:rPr>
                <w:spacing w:val="-59"/>
              </w:rPr>
              <w:t xml:space="preserve"> </w:t>
            </w:r>
            <w:r>
              <w:t>the peppered moth changed over a very</w:t>
            </w:r>
            <w:r>
              <w:rPr>
                <w:spacing w:val="-59"/>
              </w:rPr>
              <w:t xml:space="preserve"> </w:t>
            </w:r>
            <w:r>
              <w:t>short</w:t>
            </w:r>
            <w:r>
              <w:rPr>
                <w:spacing w:val="-2"/>
              </w:rPr>
              <w:t xml:space="preserve"> </w:t>
            </w:r>
            <w:r>
              <w:t>period of</w:t>
            </w:r>
            <w:r>
              <w:rPr>
                <w:spacing w:val="-1"/>
              </w:rPr>
              <w:t xml:space="preserve"> </w:t>
            </w:r>
            <w:r>
              <w:t>time</w:t>
            </w:r>
          </w:p>
        </w:tc>
      </w:tr>
    </w:tbl>
    <w:p w14:paraId="1BBFD736" w14:textId="77777777" w:rsidR="00F73084" w:rsidRDefault="00F73084" w:rsidP="00F73084">
      <w:pPr>
        <w:jc w:val="both"/>
        <w:sectPr w:rsidR="00F73084">
          <w:type w:val="continuous"/>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8"/>
        <w:gridCol w:w="3320"/>
        <w:gridCol w:w="3320"/>
        <w:gridCol w:w="3323"/>
        <w:gridCol w:w="3323"/>
      </w:tblGrid>
      <w:tr w:rsidR="00F73084" w14:paraId="6B2FB4BC" w14:textId="77777777" w:rsidTr="003D37DD">
        <w:trPr>
          <w:trHeight w:val="366"/>
        </w:trPr>
        <w:tc>
          <w:tcPr>
            <w:tcW w:w="2108" w:type="dxa"/>
            <w:vMerge w:val="restart"/>
          </w:tcPr>
          <w:p w14:paraId="7A8BC6E5" w14:textId="77777777" w:rsidR="00F73084" w:rsidRDefault="00F73084" w:rsidP="003D37DD">
            <w:pPr>
              <w:pStyle w:val="TableParagraph"/>
              <w:spacing w:before="3" w:after="1"/>
              <w:ind w:left="0"/>
              <w:rPr>
                <w:b/>
              </w:rPr>
            </w:pPr>
            <w:proofErr w:type="spellStart"/>
            <w:r>
              <w:rPr>
                <w:color w:val="FFFFFF"/>
              </w:rPr>
              <w:t>Knowled</w:t>
            </w:r>
            <w:proofErr w:type="spellEnd"/>
          </w:p>
          <w:p w14:paraId="5F5A3919" w14:textId="77777777" w:rsidR="00F73084" w:rsidRDefault="00F73084" w:rsidP="003D37DD">
            <w:pPr>
              <w:pStyle w:val="TableParagraph"/>
              <w:ind w:left="359"/>
              <w:rPr>
                <w:sz w:val="20"/>
              </w:rPr>
            </w:pPr>
            <w:r>
              <w:rPr>
                <w:noProof/>
                <w:sz w:val="20"/>
                <w:lang w:eastAsia="en-GB"/>
              </w:rPr>
              <w:drawing>
                <wp:inline distT="0" distB="0" distL="0" distR="0" wp14:anchorId="7A37301B" wp14:editId="323D6B3A">
                  <wp:extent cx="725170" cy="682625"/>
                  <wp:effectExtent l="0" t="0" r="0" b="3175"/>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inline>
              </w:drawing>
            </w:r>
          </w:p>
        </w:tc>
        <w:tc>
          <w:tcPr>
            <w:tcW w:w="3320" w:type="dxa"/>
            <w:shd w:val="clear" w:color="auto" w:fill="4B5F04"/>
          </w:tcPr>
          <w:p w14:paraId="234D624E" w14:textId="77777777" w:rsidR="00F73084" w:rsidRDefault="00F73084" w:rsidP="003D37DD">
            <w:pPr>
              <w:pStyle w:val="TableParagraph"/>
              <w:spacing w:before="51"/>
              <w:ind w:left="1399" w:right="1392"/>
              <w:jc w:val="center"/>
              <w:rPr>
                <w:b/>
              </w:rPr>
            </w:pPr>
            <w:r>
              <w:rPr>
                <w:b/>
                <w:color w:val="FFFFFF"/>
              </w:rPr>
              <w:t>Year</w:t>
            </w:r>
          </w:p>
        </w:tc>
        <w:tc>
          <w:tcPr>
            <w:tcW w:w="3320" w:type="dxa"/>
          </w:tcPr>
          <w:p w14:paraId="6AC1053A" w14:textId="77777777" w:rsidR="00F73084" w:rsidRDefault="00F73084" w:rsidP="003D37DD">
            <w:pPr>
              <w:pStyle w:val="TableParagraph"/>
              <w:spacing w:before="51"/>
              <w:ind w:left="3"/>
              <w:jc w:val="center"/>
            </w:pPr>
            <w:r>
              <w:t>Year 6 Spring 1</w:t>
            </w:r>
          </w:p>
        </w:tc>
        <w:tc>
          <w:tcPr>
            <w:tcW w:w="3323" w:type="dxa"/>
            <w:shd w:val="clear" w:color="auto" w:fill="4B5F04"/>
          </w:tcPr>
          <w:p w14:paraId="09F2796F" w14:textId="77777777" w:rsidR="00F73084" w:rsidRDefault="00F73084" w:rsidP="003D37DD">
            <w:pPr>
              <w:pStyle w:val="TableParagraph"/>
              <w:spacing w:before="51"/>
              <w:ind w:left="1168" w:right="1160"/>
              <w:jc w:val="center"/>
              <w:rPr>
                <w:b/>
              </w:rPr>
            </w:pPr>
            <w:r>
              <w:rPr>
                <w:b/>
                <w:color w:val="FFFFFF"/>
              </w:rPr>
              <w:t>Topic</w:t>
            </w:r>
          </w:p>
        </w:tc>
        <w:tc>
          <w:tcPr>
            <w:tcW w:w="3323" w:type="dxa"/>
          </w:tcPr>
          <w:p w14:paraId="3629585D" w14:textId="77777777" w:rsidR="00F73084" w:rsidRDefault="00F73084" w:rsidP="003D37DD">
            <w:pPr>
              <w:pStyle w:val="TableParagraph"/>
              <w:spacing w:before="51"/>
              <w:ind w:left="173"/>
            </w:pPr>
            <w:r>
              <w:t>Living</w:t>
            </w:r>
            <w:r>
              <w:rPr>
                <w:spacing w:val="-2"/>
              </w:rPr>
              <w:t xml:space="preserve"> </w:t>
            </w:r>
            <w:r>
              <w:t>things and</w:t>
            </w:r>
            <w:r>
              <w:rPr>
                <w:spacing w:val="-4"/>
              </w:rPr>
              <w:t xml:space="preserve"> </w:t>
            </w:r>
            <w:r>
              <w:t>their</w:t>
            </w:r>
            <w:r>
              <w:rPr>
                <w:spacing w:val="-2"/>
              </w:rPr>
              <w:t xml:space="preserve"> </w:t>
            </w:r>
            <w:r>
              <w:t>habitats</w:t>
            </w:r>
          </w:p>
        </w:tc>
      </w:tr>
      <w:tr w:rsidR="00F73084" w14:paraId="45B4E2A3" w14:textId="77777777" w:rsidTr="003D37DD">
        <w:trPr>
          <w:trHeight w:val="1907"/>
        </w:trPr>
        <w:tc>
          <w:tcPr>
            <w:tcW w:w="2108" w:type="dxa"/>
            <w:vMerge/>
            <w:tcBorders>
              <w:top w:val="nil"/>
            </w:tcBorders>
          </w:tcPr>
          <w:p w14:paraId="20357F0B" w14:textId="77777777" w:rsidR="00F73084" w:rsidRDefault="00F73084" w:rsidP="003D37DD">
            <w:pPr>
              <w:rPr>
                <w:sz w:val="2"/>
                <w:szCs w:val="2"/>
              </w:rPr>
            </w:pPr>
          </w:p>
        </w:tc>
        <w:tc>
          <w:tcPr>
            <w:tcW w:w="13286" w:type="dxa"/>
            <w:gridSpan w:val="4"/>
          </w:tcPr>
          <w:p w14:paraId="3F578E74" w14:textId="77777777" w:rsidR="00F73084" w:rsidRDefault="00F73084" w:rsidP="00F73084">
            <w:pPr>
              <w:pStyle w:val="TableParagraph"/>
              <w:numPr>
                <w:ilvl w:val="0"/>
                <w:numId w:val="39"/>
              </w:numPr>
              <w:tabs>
                <w:tab w:val="left" w:pos="416"/>
                <w:tab w:val="left" w:pos="417"/>
              </w:tabs>
              <w:spacing w:before="55" w:line="237" w:lineRule="auto"/>
              <w:ind w:left="416" w:right="1030"/>
            </w:pPr>
            <w:r>
              <w:t>Describe how living things are classified into broad groups according to common observable characteristics and based on</w:t>
            </w:r>
            <w:r>
              <w:rPr>
                <w:spacing w:val="-59"/>
              </w:rPr>
              <w:t xml:space="preserve"> </w:t>
            </w:r>
            <w:r>
              <w:t>similarities and differences,</w:t>
            </w:r>
            <w:r>
              <w:rPr>
                <w:spacing w:val="1"/>
              </w:rPr>
              <w:t xml:space="preserve"> </w:t>
            </w:r>
            <w:r>
              <w:t>including</w:t>
            </w:r>
            <w:r>
              <w:rPr>
                <w:spacing w:val="-1"/>
              </w:rPr>
              <w:t xml:space="preserve"> </w:t>
            </w:r>
            <w:proofErr w:type="gramStart"/>
            <w:r>
              <w:t>micro-organisms</w:t>
            </w:r>
            <w:proofErr w:type="gramEnd"/>
            <w:r>
              <w:t>,</w:t>
            </w:r>
            <w:r>
              <w:rPr>
                <w:spacing w:val="-2"/>
              </w:rPr>
              <w:t xml:space="preserve"> </w:t>
            </w:r>
            <w:r>
              <w:t>plants</w:t>
            </w:r>
            <w:r>
              <w:rPr>
                <w:spacing w:val="-2"/>
              </w:rPr>
              <w:t xml:space="preserve"> </w:t>
            </w:r>
            <w:r>
              <w:t>and animals.</w:t>
            </w:r>
          </w:p>
          <w:p w14:paraId="1D00E098" w14:textId="77777777" w:rsidR="00F73084" w:rsidRDefault="00F73084" w:rsidP="00F73084">
            <w:pPr>
              <w:pStyle w:val="TableParagraph"/>
              <w:numPr>
                <w:ilvl w:val="0"/>
                <w:numId w:val="39"/>
              </w:numPr>
              <w:tabs>
                <w:tab w:val="left" w:pos="416"/>
                <w:tab w:val="left" w:pos="417"/>
              </w:tabs>
              <w:spacing w:before="2"/>
              <w:ind w:hanging="361"/>
            </w:pPr>
            <w:r>
              <w:t>Give</w:t>
            </w:r>
            <w:r>
              <w:rPr>
                <w:spacing w:val="-4"/>
              </w:rPr>
              <w:t xml:space="preserve"> </w:t>
            </w:r>
            <w:r>
              <w:t>reasons</w:t>
            </w:r>
            <w:r>
              <w:rPr>
                <w:spacing w:val="-4"/>
              </w:rPr>
              <w:t xml:space="preserve"> </w:t>
            </w:r>
            <w:r>
              <w:t>for</w:t>
            </w:r>
            <w:r>
              <w:rPr>
                <w:spacing w:val="-3"/>
              </w:rPr>
              <w:t xml:space="preserve"> </w:t>
            </w:r>
            <w:r>
              <w:t>classifying</w:t>
            </w:r>
            <w:r>
              <w:rPr>
                <w:spacing w:val="-2"/>
              </w:rPr>
              <w:t xml:space="preserve"> </w:t>
            </w:r>
            <w:r>
              <w:t>plants</w:t>
            </w:r>
            <w:r>
              <w:rPr>
                <w:spacing w:val="-1"/>
              </w:rPr>
              <w:t xml:space="preserve"> </w:t>
            </w:r>
            <w:r>
              <w:t>and</w:t>
            </w:r>
            <w:r>
              <w:rPr>
                <w:spacing w:val="-2"/>
              </w:rPr>
              <w:t xml:space="preserve"> </w:t>
            </w:r>
            <w:r>
              <w:t>animals</w:t>
            </w:r>
            <w:r>
              <w:rPr>
                <w:spacing w:val="-4"/>
              </w:rPr>
              <w:t xml:space="preserve"> </w:t>
            </w:r>
            <w:r>
              <w:t>based</w:t>
            </w:r>
            <w:r>
              <w:rPr>
                <w:spacing w:val="-1"/>
              </w:rPr>
              <w:t xml:space="preserve"> </w:t>
            </w:r>
            <w:r>
              <w:t>on</w:t>
            </w:r>
            <w:r>
              <w:rPr>
                <w:spacing w:val="-2"/>
              </w:rPr>
              <w:t xml:space="preserve"> </w:t>
            </w:r>
            <w:r>
              <w:t>specific</w:t>
            </w:r>
            <w:r>
              <w:rPr>
                <w:spacing w:val="-1"/>
              </w:rPr>
              <w:t xml:space="preserve"> </w:t>
            </w:r>
            <w:r>
              <w:t>characteristics.</w:t>
            </w:r>
          </w:p>
        </w:tc>
      </w:tr>
    </w:tbl>
    <w:p w14:paraId="476762A1" w14:textId="77777777" w:rsidR="00F73084" w:rsidRDefault="00F73084" w:rsidP="00F73084">
      <w:pPr>
        <w:spacing w:before="3"/>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6"/>
        <w:gridCol w:w="7696"/>
      </w:tblGrid>
      <w:tr w:rsidR="00F73084" w14:paraId="6AD1A521" w14:textId="77777777" w:rsidTr="003D37DD">
        <w:trPr>
          <w:trHeight w:val="396"/>
        </w:trPr>
        <w:tc>
          <w:tcPr>
            <w:tcW w:w="7696" w:type="dxa"/>
            <w:shd w:val="clear" w:color="auto" w:fill="4B5F04"/>
          </w:tcPr>
          <w:p w14:paraId="643F850A" w14:textId="77777777" w:rsidR="00F73084" w:rsidRDefault="00F73084" w:rsidP="003D37DD">
            <w:pPr>
              <w:pStyle w:val="TableParagraph"/>
              <w:spacing w:before="57"/>
              <w:ind w:left="3028" w:right="3017"/>
              <w:jc w:val="center"/>
              <w:rPr>
                <w:b/>
              </w:rPr>
            </w:pPr>
            <w:r>
              <w:rPr>
                <w:b/>
                <w:color w:val="FFFFFF"/>
              </w:rPr>
              <w:t>Prior</w:t>
            </w:r>
            <w:r>
              <w:rPr>
                <w:b/>
                <w:color w:val="FFFFFF"/>
                <w:spacing w:val="-2"/>
              </w:rPr>
              <w:t xml:space="preserve"> </w:t>
            </w:r>
            <w:r>
              <w:rPr>
                <w:b/>
                <w:color w:val="FFFFFF"/>
              </w:rPr>
              <w:t>learning</w:t>
            </w:r>
          </w:p>
        </w:tc>
        <w:tc>
          <w:tcPr>
            <w:tcW w:w="7696" w:type="dxa"/>
            <w:shd w:val="clear" w:color="auto" w:fill="4B5F04"/>
          </w:tcPr>
          <w:p w14:paraId="73DFC691" w14:textId="77777777" w:rsidR="00F73084" w:rsidRDefault="00F73084" w:rsidP="003D37DD">
            <w:pPr>
              <w:pStyle w:val="TableParagraph"/>
              <w:spacing w:before="57"/>
              <w:ind w:left="3028" w:right="3019"/>
              <w:jc w:val="center"/>
              <w:rPr>
                <w:b/>
              </w:rPr>
            </w:pPr>
            <w:r>
              <w:rPr>
                <w:b/>
                <w:color w:val="FFFFFF"/>
              </w:rPr>
              <w:t>Future</w:t>
            </w:r>
            <w:r>
              <w:rPr>
                <w:b/>
                <w:color w:val="FFFFFF"/>
                <w:spacing w:val="-3"/>
              </w:rPr>
              <w:t xml:space="preserve"> </w:t>
            </w:r>
            <w:r>
              <w:rPr>
                <w:b/>
                <w:color w:val="FFFFFF"/>
              </w:rPr>
              <w:t>learning</w:t>
            </w:r>
          </w:p>
        </w:tc>
      </w:tr>
      <w:tr w:rsidR="00F73084" w14:paraId="64317382" w14:textId="77777777" w:rsidTr="003D37DD">
        <w:trPr>
          <w:trHeight w:val="2449"/>
        </w:trPr>
        <w:tc>
          <w:tcPr>
            <w:tcW w:w="7696" w:type="dxa"/>
          </w:tcPr>
          <w:p w14:paraId="07B8D7F5" w14:textId="77777777" w:rsidR="00F73084" w:rsidRDefault="00F73084" w:rsidP="00F73084">
            <w:pPr>
              <w:pStyle w:val="TableParagraph"/>
              <w:numPr>
                <w:ilvl w:val="0"/>
                <w:numId w:val="38"/>
              </w:numPr>
              <w:tabs>
                <w:tab w:val="left" w:pos="418"/>
              </w:tabs>
              <w:spacing w:before="61" w:line="237" w:lineRule="auto"/>
              <w:ind w:right="464"/>
              <w:jc w:val="both"/>
            </w:pPr>
            <w:r>
              <w:t xml:space="preserve">Recognise that living things </w:t>
            </w:r>
            <w:proofErr w:type="gramStart"/>
            <w:r>
              <w:t>can be grouped</w:t>
            </w:r>
            <w:proofErr w:type="gramEnd"/>
            <w:r>
              <w:t xml:space="preserve"> in a variety of ways. (Y4 -</w:t>
            </w:r>
            <w:r>
              <w:rPr>
                <w:spacing w:val="-59"/>
              </w:rPr>
              <w:t xml:space="preserve"> </w:t>
            </w:r>
            <w:r>
              <w:t>Living</w:t>
            </w:r>
            <w:r>
              <w:rPr>
                <w:spacing w:val="-1"/>
              </w:rPr>
              <w:t xml:space="preserve"> </w:t>
            </w:r>
            <w:r>
              <w:t>things</w:t>
            </w:r>
            <w:r>
              <w:rPr>
                <w:spacing w:val="1"/>
              </w:rPr>
              <w:t xml:space="preserve"> </w:t>
            </w:r>
            <w:r>
              <w:t>and</w:t>
            </w:r>
            <w:r>
              <w:rPr>
                <w:spacing w:val="-2"/>
              </w:rPr>
              <w:t xml:space="preserve"> </w:t>
            </w:r>
            <w:r>
              <w:t>their habitats)</w:t>
            </w:r>
          </w:p>
          <w:p w14:paraId="594173F2" w14:textId="77777777" w:rsidR="00F73084" w:rsidRDefault="00F73084" w:rsidP="00F73084">
            <w:pPr>
              <w:pStyle w:val="TableParagraph"/>
              <w:numPr>
                <w:ilvl w:val="0"/>
                <w:numId w:val="38"/>
              </w:numPr>
              <w:tabs>
                <w:tab w:val="left" w:pos="418"/>
              </w:tabs>
              <w:spacing w:before="4" w:line="237" w:lineRule="auto"/>
              <w:ind w:right="403"/>
              <w:jc w:val="both"/>
            </w:pPr>
            <w:r>
              <w:t>Explore and use classification keys to help group, identify and name a</w:t>
            </w:r>
            <w:r>
              <w:rPr>
                <w:spacing w:val="1"/>
              </w:rPr>
              <w:t xml:space="preserve"> </w:t>
            </w:r>
            <w:r>
              <w:t>variety of living things in their local and wider environment. (Y4 - Living</w:t>
            </w:r>
            <w:r>
              <w:rPr>
                <w:spacing w:val="-59"/>
              </w:rPr>
              <w:t xml:space="preserve"> </w:t>
            </w:r>
            <w:r>
              <w:t>things and</w:t>
            </w:r>
            <w:r>
              <w:rPr>
                <w:spacing w:val="-2"/>
              </w:rPr>
              <w:t xml:space="preserve"> </w:t>
            </w:r>
            <w:r>
              <w:t>their</w:t>
            </w:r>
            <w:r>
              <w:rPr>
                <w:spacing w:val="-1"/>
              </w:rPr>
              <w:t xml:space="preserve"> </w:t>
            </w:r>
            <w:r>
              <w:t>habitats)</w:t>
            </w:r>
          </w:p>
          <w:p w14:paraId="3F09EF9E" w14:textId="77777777" w:rsidR="00F73084" w:rsidRDefault="00F73084" w:rsidP="00F73084">
            <w:pPr>
              <w:pStyle w:val="TableParagraph"/>
              <w:numPr>
                <w:ilvl w:val="0"/>
                <w:numId w:val="38"/>
              </w:numPr>
              <w:tabs>
                <w:tab w:val="left" w:pos="418"/>
              </w:tabs>
              <w:spacing w:before="5" w:line="237" w:lineRule="auto"/>
              <w:ind w:right="134"/>
              <w:jc w:val="both"/>
            </w:pPr>
            <w:r>
              <w:t>Describe the differences in the life cycles of a mammal, an amphibian, an</w:t>
            </w:r>
            <w:r>
              <w:rPr>
                <w:spacing w:val="-59"/>
              </w:rPr>
              <w:t xml:space="preserve"> </w:t>
            </w:r>
            <w:r>
              <w:t>insect</w:t>
            </w:r>
            <w:r>
              <w:rPr>
                <w:spacing w:val="1"/>
              </w:rPr>
              <w:t xml:space="preserve"> </w:t>
            </w:r>
            <w:r>
              <w:t>and</w:t>
            </w:r>
            <w:r>
              <w:rPr>
                <w:spacing w:val="-2"/>
              </w:rPr>
              <w:t xml:space="preserve"> </w:t>
            </w:r>
            <w:r>
              <w:t>a</w:t>
            </w:r>
            <w:r>
              <w:rPr>
                <w:spacing w:val="-1"/>
              </w:rPr>
              <w:t xml:space="preserve"> </w:t>
            </w:r>
            <w:r>
              <w:t>bird.</w:t>
            </w:r>
            <w:r>
              <w:rPr>
                <w:spacing w:val="-1"/>
              </w:rPr>
              <w:t xml:space="preserve"> </w:t>
            </w:r>
            <w:r>
              <w:t>(Y5</w:t>
            </w:r>
            <w:r>
              <w:rPr>
                <w:spacing w:val="-1"/>
              </w:rPr>
              <w:t xml:space="preserve"> </w:t>
            </w:r>
            <w:r>
              <w:t>-</w:t>
            </w:r>
            <w:r>
              <w:rPr>
                <w:spacing w:val="1"/>
              </w:rPr>
              <w:t xml:space="preserve"> </w:t>
            </w:r>
            <w:r>
              <w:t>Living things</w:t>
            </w:r>
            <w:r>
              <w:rPr>
                <w:spacing w:val="1"/>
              </w:rPr>
              <w:t xml:space="preserve"> </w:t>
            </w:r>
            <w:r>
              <w:t>and</w:t>
            </w:r>
            <w:r>
              <w:rPr>
                <w:spacing w:val="-3"/>
              </w:rPr>
              <w:t xml:space="preserve"> </w:t>
            </w:r>
            <w:r>
              <w:t>their</w:t>
            </w:r>
            <w:r>
              <w:rPr>
                <w:spacing w:val="1"/>
              </w:rPr>
              <w:t xml:space="preserve"> </w:t>
            </w:r>
            <w:r>
              <w:t>habitats)</w:t>
            </w:r>
          </w:p>
          <w:p w14:paraId="7B3A5F08" w14:textId="77777777" w:rsidR="00F73084" w:rsidRDefault="00F73084" w:rsidP="00F73084">
            <w:pPr>
              <w:pStyle w:val="TableParagraph"/>
              <w:numPr>
                <w:ilvl w:val="0"/>
                <w:numId w:val="38"/>
              </w:numPr>
              <w:tabs>
                <w:tab w:val="left" w:pos="418"/>
              </w:tabs>
              <w:spacing w:before="1" w:line="268" w:lineRule="exact"/>
              <w:ind w:hanging="361"/>
              <w:jc w:val="both"/>
            </w:pPr>
            <w:r>
              <w:t>Describe</w:t>
            </w:r>
            <w:r>
              <w:rPr>
                <w:spacing w:val="-1"/>
              </w:rPr>
              <w:t xml:space="preserve"> </w:t>
            </w:r>
            <w:r>
              <w:t>the</w:t>
            </w:r>
            <w:r>
              <w:rPr>
                <w:spacing w:val="-3"/>
              </w:rPr>
              <w:t xml:space="preserve"> </w:t>
            </w:r>
            <w:r>
              <w:t>life</w:t>
            </w:r>
            <w:r>
              <w:rPr>
                <w:spacing w:val="-1"/>
              </w:rPr>
              <w:t xml:space="preserve"> </w:t>
            </w:r>
            <w:r>
              <w:t>process</w:t>
            </w:r>
            <w:r>
              <w:rPr>
                <w:spacing w:val="-3"/>
              </w:rPr>
              <w:t xml:space="preserve"> </w:t>
            </w:r>
            <w:r>
              <w:t>of</w:t>
            </w:r>
            <w:r>
              <w:rPr>
                <w:spacing w:val="-2"/>
              </w:rPr>
              <w:t xml:space="preserve"> </w:t>
            </w:r>
            <w:r>
              <w:t>reproduction</w:t>
            </w:r>
            <w:r>
              <w:rPr>
                <w:spacing w:val="-3"/>
              </w:rPr>
              <w:t xml:space="preserve"> </w:t>
            </w:r>
            <w:r>
              <w:t>in</w:t>
            </w:r>
            <w:r>
              <w:rPr>
                <w:spacing w:val="-1"/>
              </w:rPr>
              <w:t xml:space="preserve"> </w:t>
            </w:r>
            <w:r>
              <w:t>some</w:t>
            </w:r>
            <w:r>
              <w:rPr>
                <w:spacing w:val="-2"/>
              </w:rPr>
              <w:t xml:space="preserve"> </w:t>
            </w:r>
            <w:r>
              <w:t>plants and</w:t>
            </w:r>
            <w:r>
              <w:rPr>
                <w:spacing w:val="-1"/>
              </w:rPr>
              <w:t xml:space="preserve"> </w:t>
            </w:r>
            <w:r>
              <w:t>animals.</w:t>
            </w:r>
            <w:r>
              <w:rPr>
                <w:spacing w:val="-2"/>
              </w:rPr>
              <w:t xml:space="preserve"> </w:t>
            </w:r>
            <w:r>
              <w:t>(Y5</w:t>
            </w:r>
          </w:p>
          <w:p w14:paraId="095C9F8F" w14:textId="77777777" w:rsidR="00F73084" w:rsidRDefault="00F73084" w:rsidP="003D37DD">
            <w:pPr>
              <w:pStyle w:val="TableParagraph"/>
              <w:spacing w:line="252" w:lineRule="exact"/>
              <w:jc w:val="both"/>
            </w:pPr>
            <w:r>
              <w:t>-</w:t>
            </w:r>
            <w:r>
              <w:rPr>
                <w:spacing w:val="1"/>
              </w:rPr>
              <w:t xml:space="preserve"> </w:t>
            </w:r>
            <w:r>
              <w:t>Living</w:t>
            </w:r>
            <w:r>
              <w:rPr>
                <w:spacing w:val="-3"/>
              </w:rPr>
              <w:t xml:space="preserve"> </w:t>
            </w:r>
            <w:r>
              <w:t>things and</w:t>
            </w:r>
            <w:r>
              <w:rPr>
                <w:spacing w:val="-2"/>
              </w:rPr>
              <w:t xml:space="preserve"> </w:t>
            </w:r>
            <w:r>
              <w:t>their</w:t>
            </w:r>
            <w:r>
              <w:rPr>
                <w:spacing w:val="-4"/>
              </w:rPr>
              <w:t xml:space="preserve"> </w:t>
            </w:r>
            <w:r>
              <w:t>habitats)</w:t>
            </w:r>
          </w:p>
        </w:tc>
        <w:tc>
          <w:tcPr>
            <w:tcW w:w="7696" w:type="dxa"/>
          </w:tcPr>
          <w:p w14:paraId="4161E8EC" w14:textId="77777777" w:rsidR="00F73084" w:rsidRDefault="00F73084" w:rsidP="00F73084">
            <w:pPr>
              <w:pStyle w:val="TableParagraph"/>
              <w:numPr>
                <w:ilvl w:val="0"/>
                <w:numId w:val="37"/>
              </w:numPr>
              <w:tabs>
                <w:tab w:val="left" w:pos="417"/>
                <w:tab w:val="left" w:pos="418"/>
              </w:tabs>
              <w:spacing w:before="59"/>
              <w:ind w:hanging="361"/>
            </w:pPr>
            <w:r>
              <w:t>Differences</w:t>
            </w:r>
            <w:r>
              <w:rPr>
                <w:spacing w:val="-4"/>
              </w:rPr>
              <w:t xml:space="preserve"> </w:t>
            </w:r>
            <w:r>
              <w:t>between</w:t>
            </w:r>
            <w:r>
              <w:rPr>
                <w:spacing w:val="-3"/>
              </w:rPr>
              <w:t xml:space="preserve"> </w:t>
            </w:r>
            <w:r>
              <w:t>species.</w:t>
            </w:r>
            <w:r>
              <w:rPr>
                <w:spacing w:val="-2"/>
              </w:rPr>
              <w:t xml:space="preserve"> </w:t>
            </w:r>
            <w:r>
              <w:t>(KS3)</w:t>
            </w:r>
          </w:p>
        </w:tc>
      </w:tr>
    </w:tbl>
    <w:p w14:paraId="582930E5" w14:textId="77777777" w:rsidR="00F73084" w:rsidRDefault="00F73084" w:rsidP="00F73084">
      <w:pPr>
        <w:rPr>
          <w:b/>
          <w:sz w:val="27"/>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071"/>
        <w:gridCol w:w="4321"/>
      </w:tblGrid>
      <w:tr w:rsidR="00F73084" w14:paraId="6DFA20D3" w14:textId="77777777" w:rsidTr="003D37DD">
        <w:trPr>
          <w:trHeight w:val="366"/>
        </w:trPr>
        <w:tc>
          <w:tcPr>
            <w:tcW w:w="15392" w:type="dxa"/>
            <w:gridSpan w:val="2"/>
            <w:shd w:val="clear" w:color="auto" w:fill="4B5F04"/>
          </w:tcPr>
          <w:p w14:paraId="3F45A5E5" w14:textId="77777777" w:rsidR="00F73084" w:rsidRDefault="00F73084" w:rsidP="003D37DD">
            <w:pPr>
              <w:pStyle w:val="TableParagraph"/>
              <w:spacing w:before="57"/>
              <w:ind w:left="3727" w:right="3723"/>
              <w:jc w:val="center"/>
              <w:rPr>
                <w:b/>
                <w:sz w:val="18"/>
              </w:rPr>
            </w:pPr>
            <w:r>
              <w:rPr>
                <w:b/>
                <w:color w:val="FFFFFF"/>
              </w:rPr>
              <w:t>W</w:t>
            </w:r>
            <w:r>
              <w:rPr>
                <w:b/>
                <w:color w:val="FFFFFF"/>
                <w:sz w:val="18"/>
              </w:rPr>
              <w:t>HAT</w:t>
            </w:r>
            <w:r>
              <w:rPr>
                <w:b/>
                <w:color w:val="FFFFFF"/>
                <w:spacing w:val="-1"/>
                <w:sz w:val="18"/>
              </w:rPr>
              <w:t xml:space="preserve"> </w:t>
            </w:r>
            <w:r>
              <w:rPr>
                <w:b/>
                <w:color w:val="FFFFFF"/>
                <w:sz w:val="18"/>
              </w:rPr>
              <w:t>PUPILS NEED</w:t>
            </w:r>
            <w:r>
              <w:rPr>
                <w:b/>
                <w:color w:val="FFFFFF"/>
                <w:spacing w:val="-2"/>
                <w:sz w:val="18"/>
              </w:rPr>
              <w:t xml:space="preserve"> </w:t>
            </w:r>
            <w:r>
              <w:rPr>
                <w:b/>
                <w:color w:val="FFFFFF"/>
                <w:sz w:val="18"/>
              </w:rPr>
              <w:t>TO</w:t>
            </w:r>
            <w:r>
              <w:rPr>
                <w:b/>
                <w:color w:val="FFFFFF"/>
                <w:spacing w:val="-1"/>
                <w:sz w:val="18"/>
              </w:rPr>
              <w:t xml:space="preserve"> </w:t>
            </w:r>
            <w:r>
              <w:rPr>
                <w:b/>
                <w:color w:val="FFFFFF"/>
                <w:sz w:val="18"/>
              </w:rPr>
              <w:t>KNOW</w:t>
            </w:r>
            <w:r>
              <w:rPr>
                <w:b/>
                <w:color w:val="FFFFFF"/>
                <w:spacing w:val="-1"/>
                <w:sz w:val="18"/>
              </w:rPr>
              <w:t xml:space="preserve"> </w:t>
            </w:r>
            <w:r>
              <w:rPr>
                <w:b/>
                <w:color w:val="FFFFFF"/>
                <w:sz w:val="18"/>
              </w:rPr>
              <w:t>OR DO</w:t>
            </w:r>
            <w:r>
              <w:rPr>
                <w:b/>
                <w:color w:val="FFFFFF"/>
                <w:spacing w:val="-2"/>
                <w:sz w:val="18"/>
              </w:rPr>
              <w:t xml:space="preserve"> </w:t>
            </w:r>
            <w:r>
              <w:rPr>
                <w:b/>
                <w:color w:val="FFFFFF"/>
                <w:sz w:val="18"/>
              </w:rPr>
              <w:t>TO</w:t>
            </w:r>
            <w:r>
              <w:rPr>
                <w:b/>
                <w:color w:val="FFFFFF"/>
                <w:spacing w:val="-2"/>
                <w:sz w:val="18"/>
              </w:rPr>
              <w:t xml:space="preserve"> </w:t>
            </w:r>
            <w:r>
              <w:rPr>
                <w:b/>
                <w:color w:val="FFFFFF"/>
                <w:sz w:val="18"/>
              </w:rPr>
              <w:t>BE</w:t>
            </w:r>
            <w:r>
              <w:rPr>
                <w:b/>
                <w:color w:val="FFFFFF"/>
                <w:spacing w:val="2"/>
                <w:sz w:val="18"/>
              </w:rPr>
              <w:t xml:space="preserve"> </w:t>
            </w:r>
            <w:r>
              <w:rPr>
                <w:b/>
                <w:color w:val="FFFFFF"/>
                <w:sz w:val="18"/>
              </w:rPr>
              <w:t>SECURE</w:t>
            </w:r>
          </w:p>
        </w:tc>
      </w:tr>
      <w:tr w:rsidR="00F73084" w14:paraId="7978F04E" w14:textId="77777777" w:rsidTr="003D37DD">
        <w:trPr>
          <w:trHeight w:val="366"/>
        </w:trPr>
        <w:tc>
          <w:tcPr>
            <w:tcW w:w="15392" w:type="dxa"/>
            <w:gridSpan w:val="2"/>
            <w:shd w:val="clear" w:color="auto" w:fill="767070"/>
          </w:tcPr>
          <w:p w14:paraId="2FCA284D" w14:textId="77777777" w:rsidR="00F73084" w:rsidRDefault="00F73084" w:rsidP="003D37DD">
            <w:pPr>
              <w:pStyle w:val="TableParagraph"/>
              <w:spacing w:before="57"/>
              <w:ind w:left="3728" w:right="3722"/>
              <w:jc w:val="center"/>
              <w:rPr>
                <w:b/>
              </w:rPr>
            </w:pPr>
            <w:r>
              <w:rPr>
                <w:b/>
                <w:color w:val="FFFFFF"/>
              </w:rPr>
              <w:t>Show understanding</w:t>
            </w:r>
            <w:r>
              <w:rPr>
                <w:b/>
                <w:color w:val="FFFFFF"/>
                <w:spacing w:val="-4"/>
              </w:rPr>
              <w:t xml:space="preserve"> </w:t>
            </w:r>
            <w:r>
              <w:rPr>
                <w:b/>
                <w:color w:val="FFFFFF"/>
              </w:rPr>
              <w:t>of</w:t>
            </w:r>
            <w:r>
              <w:rPr>
                <w:b/>
                <w:color w:val="FFFFFF"/>
                <w:spacing w:val="-2"/>
              </w:rPr>
              <w:t xml:space="preserve"> </w:t>
            </w:r>
            <w:r>
              <w:rPr>
                <w:b/>
                <w:color w:val="FFFFFF"/>
              </w:rPr>
              <w:t>a</w:t>
            </w:r>
            <w:r>
              <w:rPr>
                <w:b/>
                <w:color w:val="FFFFFF"/>
                <w:spacing w:val="-2"/>
              </w:rPr>
              <w:t xml:space="preserve"> </w:t>
            </w:r>
            <w:r>
              <w:rPr>
                <w:b/>
                <w:color w:val="FFFFFF"/>
              </w:rPr>
              <w:t>concept using</w:t>
            </w:r>
            <w:r>
              <w:rPr>
                <w:b/>
                <w:color w:val="FFFFFF"/>
                <w:spacing w:val="-2"/>
              </w:rPr>
              <w:t xml:space="preserve"> </w:t>
            </w:r>
            <w:r>
              <w:rPr>
                <w:b/>
                <w:color w:val="FFFFFF"/>
              </w:rPr>
              <w:t>scientific</w:t>
            </w:r>
            <w:r>
              <w:rPr>
                <w:b/>
                <w:color w:val="FFFFFF"/>
                <w:spacing w:val="-2"/>
              </w:rPr>
              <w:t xml:space="preserve"> </w:t>
            </w:r>
            <w:r>
              <w:rPr>
                <w:b/>
                <w:color w:val="FFFFFF"/>
              </w:rPr>
              <w:t>vocabulary</w:t>
            </w:r>
            <w:r>
              <w:rPr>
                <w:b/>
                <w:color w:val="FFFFFF"/>
                <w:spacing w:val="-3"/>
              </w:rPr>
              <w:t xml:space="preserve"> </w:t>
            </w:r>
            <w:r>
              <w:rPr>
                <w:b/>
                <w:color w:val="FFFFFF"/>
              </w:rPr>
              <w:t>correctly</w:t>
            </w:r>
          </w:p>
        </w:tc>
      </w:tr>
      <w:tr w:rsidR="00F73084" w14:paraId="101CE293" w14:textId="77777777" w:rsidTr="003D37DD">
        <w:trPr>
          <w:trHeight w:val="366"/>
        </w:trPr>
        <w:tc>
          <w:tcPr>
            <w:tcW w:w="11071" w:type="dxa"/>
          </w:tcPr>
          <w:p w14:paraId="2FA7D47A" w14:textId="77777777" w:rsidR="00F73084" w:rsidRDefault="00F73084" w:rsidP="003D37DD">
            <w:pPr>
              <w:pStyle w:val="TableParagraph"/>
              <w:spacing w:before="57"/>
              <w:ind w:left="4703" w:right="4691"/>
              <w:jc w:val="center"/>
              <w:rPr>
                <w:b/>
              </w:rPr>
            </w:pPr>
            <w:r>
              <w:rPr>
                <w:b/>
              </w:rPr>
              <w:t>Key</w:t>
            </w:r>
            <w:r>
              <w:rPr>
                <w:b/>
                <w:spacing w:val="-1"/>
              </w:rPr>
              <w:t xml:space="preserve"> </w:t>
            </w:r>
            <w:r>
              <w:rPr>
                <w:b/>
              </w:rPr>
              <w:t>learning</w:t>
            </w:r>
          </w:p>
        </w:tc>
        <w:tc>
          <w:tcPr>
            <w:tcW w:w="4321" w:type="dxa"/>
          </w:tcPr>
          <w:p w14:paraId="548F14C6" w14:textId="77777777" w:rsidR="00F73084" w:rsidRDefault="00F73084" w:rsidP="003D37DD">
            <w:pPr>
              <w:pStyle w:val="TableParagraph"/>
              <w:spacing w:before="57"/>
              <w:ind w:left="1206"/>
              <w:rPr>
                <w:b/>
              </w:rPr>
            </w:pPr>
            <w:r>
              <w:rPr>
                <w:b/>
              </w:rPr>
              <w:t>Possible</w:t>
            </w:r>
            <w:r>
              <w:rPr>
                <w:b/>
                <w:spacing w:val="-2"/>
              </w:rPr>
              <w:t xml:space="preserve"> </w:t>
            </w:r>
            <w:r>
              <w:rPr>
                <w:b/>
              </w:rPr>
              <w:t>evidence</w:t>
            </w:r>
          </w:p>
        </w:tc>
      </w:tr>
      <w:tr w:rsidR="00F73084" w14:paraId="67E205E5" w14:textId="77777777" w:rsidTr="003D37DD">
        <w:trPr>
          <w:trHeight w:val="2498"/>
        </w:trPr>
        <w:tc>
          <w:tcPr>
            <w:tcW w:w="11071" w:type="dxa"/>
          </w:tcPr>
          <w:p w14:paraId="3F2CD16F" w14:textId="77777777" w:rsidR="00F73084" w:rsidRDefault="00F73084" w:rsidP="003D37DD">
            <w:pPr>
              <w:pStyle w:val="TableParagraph"/>
              <w:spacing w:before="57"/>
              <w:ind w:left="57" w:right="210"/>
            </w:pPr>
            <w:r>
              <w:t xml:space="preserve">Living things </w:t>
            </w:r>
            <w:proofErr w:type="gramStart"/>
            <w:r>
              <w:t>can be formally grouped</w:t>
            </w:r>
            <w:proofErr w:type="gramEnd"/>
            <w:r>
              <w:t xml:space="preserve"> according to characteristics. Plants and animals are two main groups but</w:t>
            </w:r>
            <w:r>
              <w:rPr>
                <w:spacing w:val="-59"/>
              </w:rPr>
              <w:t xml:space="preserve"> </w:t>
            </w:r>
            <w:r>
              <w:t xml:space="preserve">there are other livings things that do not fit into these groups e.g. </w:t>
            </w:r>
            <w:proofErr w:type="gramStart"/>
            <w:r>
              <w:t>micro-organisms</w:t>
            </w:r>
            <w:proofErr w:type="gramEnd"/>
            <w:r>
              <w:t xml:space="preserve"> such as bacteria and yeast,</w:t>
            </w:r>
            <w:r>
              <w:rPr>
                <w:spacing w:val="1"/>
              </w:rPr>
              <w:t xml:space="preserve"> </w:t>
            </w:r>
            <w:r>
              <w:t>and</w:t>
            </w:r>
            <w:r>
              <w:rPr>
                <w:spacing w:val="-1"/>
              </w:rPr>
              <w:t xml:space="preserve"> </w:t>
            </w:r>
            <w:r>
              <w:t>toadstools and</w:t>
            </w:r>
            <w:r>
              <w:rPr>
                <w:spacing w:val="-2"/>
              </w:rPr>
              <w:t xml:space="preserve"> </w:t>
            </w:r>
            <w:r>
              <w:t>mushrooms.</w:t>
            </w:r>
            <w:r>
              <w:rPr>
                <w:spacing w:val="1"/>
              </w:rPr>
              <w:t xml:space="preserve"> </w:t>
            </w:r>
            <w:r>
              <w:t>Plants</w:t>
            </w:r>
            <w:r>
              <w:rPr>
                <w:spacing w:val="1"/>
              </w:rPr>
              <w:t xml:space="preserve"> </w:t>
            </w:r>
            <w:r>
              <w:t>can</w:t>
            </w:r>
            <w:r>
              <w:rPr>
                <w:spacing w:val="-3"/>
              </w:rPr>
              <w:t xml:space="preserve"> </w:t>
            </w:r>
            <w:r>
              <w:t>make their</w:t>
            </w:r>
            <w:r>
              <w:rPr>
                <w:spacing w:val="-2"/>
              </w:rPr>
              <w:t xml:space="preserve"> </w:t>
            </w:r>
            <w:r>
              <w:t>own</w:t>
            </w:r>
            <w:r>
              <w:rPr>
                <w:spacing w:val="-2"/>
              </w:rPr>
              <w:t xml:space="preserve"> </w:t>
            </w:r>
            <w:r>
              <w:t>food</w:t>
            </w:r>
            <w:r>
              <w:rPr>
                <w:spacing w:val="-1"/>
              </w:rPr>
              <w:t xml:space="preserve"> </w:t>
            </w:r>
            <w:r>
              <w:t>whereas</w:t>
            </w:r>
            <w:r>
              <w:rPr>
                <w:spacing w:val="1"/>
              </w:rPr>
              <w:t xml:space="preserve"> </w:t>
            </w:r>
            <w:r>
              <w:t>animals cannot.</w:t>
            </w:r>
          </w:p>
          <w:p w14:paraId="356B535C" w14:textId="77777777" w:rsidR="00F73084" w:rsidRDefault="00F73084" w:rsidP="003D37DD">
            <w:pPr>
              <w:pStyle w:val="TableParagraph"/>
              <w:spacing w:before="120"/>
              <w:ind w:left="57" w:right="380"/>
            </w:pPr>
            <w:r>
              <w:t xml:space="preserve">Animals </w:t>
            </w:r>
            <w:proofErr w:type="gramStart"/>
            <w:r>
              <w:t>can be divided</w:t>
            </w:r>
            <w:proofErr w:type="gramEnd"/>
            <w:r>
              <w:t xml:space="preserve"> into two main groups: those that have backbones (vertebrates); and those that do not</w:t>
            </w:r>
            <w:r>
              <w:rPr>
                <w:spacing w:val="-59"/>
              </w:rPr>
              <w:t xml:space="preserve"> </w:t>
            </w:r>
            <w:r>
              <w:t xml:space="preserve">(invertebrates). Vertebrates </w:t>
            </w:r>
            <w:proofErr w:type="gramStart"/>
            <w:r>
              <w:t>can be divided</w:t>
            </w:r>
            <w:proofErr w:type="gramEnd"/>
            <w:r>
              <w:t xml:space="preserve"> into five small groups: fish; amphibians; reptiles; birds; and</w:t>
            </w:r>
            <w:r>
              <w:rPr>
                <w:spacing w:val="1"/>
              </w:rPr>
              <w:t xml:space="preserve"> </w:t>
            </w:r>
            <w:r>
              <w:t xml:space="preserve">mammals. Each group has common characteristics. Invertebrates </w:t>
            </w:r>
            <w:proofErr w:type="gramStart"/>
            <w:r>
              <w:t>can be divided</w:t>
            </w:r>
            <w:proofErr w:type="gramEnd"/>
            <w:r>
              <w:t xml:space="preserve"> into a number of groups,</w:t>
            </w:r>
            <w:r>
              <w:rPr>
                <w:spacing w:val="1"/>
              </w:rPr>
              <w:t xml:space="preserve"> </w:t>
            </w:r>
            <w:r>
              <w:t>including</w:t>
            </w:r>
            <w:r>
              <w:rPr>
                <w:spacing w:val="-1"/>
              </w:rPr>
              <w:t xml:space="preserve"> </w:t>
            </w:r>
            <w:r>
              <w:t>insects,</w:t>
            </w:r>
            <w:r>
              <w:rPr>
                <w:spacing w:val="-1"/>
              </w:rPr>
              <w:t xml:space="preserve"> </w:t>
            </w:r>
            <w:r>
              <w:t>spiders,</w:t>
            </w:r>
            <w:r>
              <w:rPr>
                <w:spacing w:val="2"/>
              </w:rPr>
              <w:t xml:space="preserve"> </w:t>
            </w:r>
            <w:r>
              <w:t>snails</w:t>
            </w:r>
            <w:r>
              <w:rPr>
                <w:spacing w:val="1"/>
              </w:rPr>
              <w:t xml:space="preserve"> </w:t>
            </w:r>
            <w:r>
              <w:t>and</w:t>
            </w:r>
            <w:r>
              <w:rPr>
                <w:spacing w:val="-2"/>
              </w:rPr>
              <w:t xml:space="preserve"> </w:t>
            </w:r>
            <w:r>
              <w:t>worms.</w:t>
            </w:r>
          </w:p>
          <w:p w14:paraId="7169C790" w14:textId="77777777" w:rsidR="00F73084" w:rsidRDefault="00F73084" w:rsidP="003D37DD">
            <w:pPr>
              <w:pStyle w:val="TableParagraph"/>
              <w:spacing w:before="121"/>
              <w:ind w:left="57"/>
            </w:pPr>
            <w:r>
              <w:t>Plants</w:t>
            </w:r>
            <w:r>
              <w:rPr>
                <w:spacing w:val="-1"/>
              </w:rPr>
              <w:t xml:space="preserve"> </w:t>
            </w:r>
            <w:proofErr w:type="gramStart"/>
            <w:r>
              <w:t>can</w:t>
            </w:r>
            <w:r>
              <w:rPr>
                <w:spacing w:val="-1"/>
              </w:rPr>
              <w:t xml:space="preserve"> </w:t>
            </w:r>
            <w:r>
              <w:t>be</w:t>
            </w:r>
            <w:r>
              <w:rPr>
                <w:spacing w:val="-4"/>
              </w:rPr>
              <w:t xml:space="preserve"> </w:t>
            </w:r>
            <w:r>
              <w:t>divided</w:t>
            </w:r>
            <w:proofErr w:type="gramEnd"/>
            <w:r>
              <w:rPr>
                <w:spacing w:val="-1"/>
              </w:rPr>
              <w:t xml:space="preserve"> </w:t>
            </w:r>
            <w:r>
              <w:t>broadly into</w:t>
            </w:r>
            <w:r>
              <w:rPr>
                <w:spacing w:val="-3"/>
              </w:rPr>
              <w:t xml:space="preserve"> </w:t>
            </w:r>
            <w:r>
              <w:t>two</w:t>
            </w:r>
            <w:r>
              <w:rPr>
                <w:spacing w:val="-3"/>
              </w:rPr>
              <w:t xml:space="preserve"> </w:t>
            </w:r>
            <w:r>
              <w:t>main</w:t>
            </w:r>
            <w:r>
              <w:rPr>
                <w:spacing w:val="-1"/>
              </w:rPr>
              <w:t xml:space="preserve"> </w:t>
            </w:r>
            <w:r>
              <w:t>groups:</w:t>
            </w:r>
            <w:r>
              <w:rPr>
                <w:spacing w:val="-3"/>
              </w:rPr>
              <w:t xml:space="preserve"> </w:t>
            </w:r>
            <w:r>
              <w:t>flowering</w:t>
            </w:r>
            <w:r>
              <w:rPr>
                <w:spacing w:val="-1"/>
              </w:rPr>
              <w:t xml:space="preserve"> </w:t>
            </w:r>
            <w:r>
              <w:t>plants;</w:t>
            </w:r>
            <w:r>
              <w:rPr>
                <w:spacing w:val="1"/>
              </w:rPr>
              <w:t xml:space="preserve"> </w:t>
            </w:r>
            <w:r>
              <w:t>and</w:t>
            </w:r>
            <w:r>
              <w:rPr>
                <w:spacing w:val="-6"/>
              </w:rPr>
              <w:t xml:space="preserve"> </w:t>
            </w:r>
            <w:r>
              <w:t>non-flowering</w:t>
            </w:r>
            <w:r>
              <w:rPr>
                <w:spacing w:val="-1"/>
              </w:rPr>
              <w:t xml:space="preserve"> </w:t>
            </w:r>
            <w:r>
              <w:t>plants.</w:t>
            </w:r>
          </w:p>
        </w:tc>
        <w:tc>
          <w:tcPr>
            <w:tcW w:w="4321" w:type="dxa"/>
          </w:tcPr>
          <w:p w14:paraId="0219C2AC" w14:textId="77777777" w:rsidR="00F73084" w:rsidRDefault="00F73084" w:rsidP="00F73084">
            <w:pPr>
              <w:pStyle w:val="TableParagraph"/>
              <w:numPr>
                <w:ilvl w:val="0"/>
                <w:numId w:val="36"/>
              </w:numPr>
              <w:tabs>
                <w:tab w:val="left" w:pos="417"/>
                <w:tab w:val="left" w:pos="418"/>
              </w:tabs>
              <w:spacing w:before="61" w:line="237" w:lineRule="auto"/>
              <w:ind w:right="124"/>
            </w:pPr>
            <w:r>
              <w:t>Can give examples of animals in the</w:t>
            </w:r>
            <w:r>
              <w:rPr>
                <w:spacing w:val="1"/>
              </w:rPr>
              <w:t xml:space="preserve"> </w:t>
            </w:r>
            <w:r>
              <w:t>five vertebrate groups and some of the</w:t>
            </w:r>
            <w:r>
              <w:rPr>
                <w:spacing w:val="-59"/>
              </w:rPr>
              <w:t xml:space="preserve"> </w:t>
            </w:r>
            <w:r>
              <w:t>invertebrate</w:t>
            </w:r>
            <w:r>
              <w:rPr>
                <w:spacing w:val="-1"/>
              </w:rPr>
              <w:t xml:space="preserve"> </w:t>
            </w:r>
            <w:r>
              <w:t>groups</w:t>
            </w:r>
          </w:p>
          <w:p w14:paraId="314DEE91" w14:textId="77777777" w:rsidR="00F73084" w:rsidRDefault="00F73084" w:rsidP="00F73084">
            <w:pPr>
              <w:pStyle w:val="TableParagraph"/>
              <w:numPr>
                <w:ilvl w:val="0"/>
                <w:numId w:val="36"/>
              </w:numPr>
              <w:tabs>
                <w:tab w:val="left" w:pos="417"/>
                <w:tab w:val="left" w:pos="418"/>
              </w:tabs>
              <w:spacing w:before="5" w:line="237" w:lineRule="auto"/>
              <w:ind w:right="171"/>
            </w:pPr>
            <w:r>
              <w:t>Can give the key characteristics of the</w:t>
            </w:r>
            <w:r>
              <w:rPr>
                <w:spacing w:val="-59"/>
              </w:rPr>
              <w:t xml:space="preserve"> </w:t>
            </w:r>
            <w:r>
              <w:t>five vertebrate groups and some</w:t>
            </w:r>
            <w:r>
              <w:rPr>
                <w:spacing w:val="1"/>
              </w:rPr>
              <w:t xml:space="preserve"> </w:t>
            </w:r>
            <w:r>
              <w:t>invertebrate</w:t>
            </w:r>
            <w:r>
              <w:rPr>
                <w:spacing w:val="-1"/>
              </w:rPr>
              <w:t xml:space="preserve"> </w:t>
            </w:r>
            <w:r>
              <w:t>groups</w:t>
            </w:r>
          </w:p>
          <w:p w14:paraId="15C5FF5B" w14:textId="77777777" w:rsidR="00F73084" w:rsidRDefault="00F73084" w:rsidP="00F73084">
            <w:pPr>
              <w:pStyle w:val="TableParagraph"/>
              <w:numPr>
                <w:ilvl w:val="0"/>
                <w:numId w:val="36"/>
              </w:numPr>
              <w:tabs>
                <w:tab w:val="left" w:pos="417"/>
                <w:tab w:val="left" w:pos="418"/>
              </w:tabs>
              <w:spacing w:before="6" w:line="237" w:lineRule="auto"/>
              <w:ind w:right="490"/>
            </w:pPr>
            <w:r>
              <w:t>Can compare the characteristics of</w:t>
            </w:r>
            <w:r>
              <w:rPr>
                <w:spacing w:val="-59"/>
              </w:rPr>
              <w:t xml:space="preserve"> </w:t>
            </w:r>
            <w:r>
              <w:t>animals in</w:t>
            </w:r>
            <w:r>
              <w:rPr>
                <w:spacing w:val="-1"/>
              </w:rPr>
              <w:t xml:space="preserve"> </w:t>
            </w:r>
            <w:r>
              <w:t>different</w:t>
            </w:r>
            <w:r>
              <w:rPr>
                <w:spacing w:val="1"/>
              </w:rPr>
              <w:t xml:space="preserve"> </w:t>
            </w:r>
            <w:r>
              <w:t>groups</w:t>
            </w:r>
          </w:p>
        </w:tc>
      </w:tr>
    </w:tbl>
    <w:p w14:paraId="6509191A" w14:textId="77777777" w:rsidR="00F73084" w:rsidRDefault="00F73084" w:rsidP="00F73084">
      <w:pPr>
        <w:spacing w:line="237" w:lineRule="auto"/>
        <w:sectPr w:rsidR="00F73084">
          <w:pgSz w:w="16840" w:h="11910" w:orient="landscape"/>
          <w:pgMar w:top="720" w:right="600" w:bottom="1569"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071"/>
        <w:gridCol w:w="4321"/>
      </w:tblGrid>
      <w:tr w:rsidR="00F73084" w14:paraId="6E81F66D" w14:textId="77777777" w:rsidTr="003D37DD">
        <w:trPr>
          <w:trHeight w:val="366"/>
        </w:trPr>
        <w:tc>
          <w:tcPr>
            <w:tcW w:w="11071" w:type="dxa"/>
          </w:tcPr>
          <w:p w14:paraId="2914DE67" w14:textId="77777777" w:rsidR="00F73084" w:rsidRDefault="00F73084" w:rsidP="003D37DD">
            <w:pPr>
              <w:pStyle w:val="TableParagraph"/>
              <w:spacing w:before="51"/>
              <w:ind w:left="4703" w:right="4692"/>
              <w:jc w:val="center"/>
              <w:rPr>
                <w:b/>
              </w:rPr>
            </w:pPr>
            <w:r>
              <w:rPr>
                <w:b/>
              </w:rPr>
              <w:t>Key</w:t>
            </w:r>
            <w:r>
              <w:rPr>
                <w:b/>
                <w:spacing w:val="-1"/>
              </w:rPr>
              <w:t xml:space="preserve"> </w:t>
            </w:r>
            <w:r>
              <w:rPr>
                <w:b/>
              </w:rPr>
              <w:t>vocabulary</w:t>
            </w:r>
          </w:p>
        </w:tc>
        <w:tc>
          <w:tcPr>
            <w:tcW w:w="4321" w:type="dxa"/>
            <w:vMerge w:val="restart"/>
          </w:tcPr>
          <w:p w14:paraId="20A4D4BC" w14:textId="77777777" w:rsidR="00F73084" w:rsidRDefault="00F73084" w:rsidP="00F73084">
            <w:pPr>
              <w:pStyle w:val="TableParagraph"/>
              <w:numPr>
                <w:ilvl w:val="0"/>
                <w:numId w:val="35"/>
              </w:numPr>
              <w:tabs>
                <w:tab w:val="left" w:pos="417"/>
                <w:tab w:val="left" w:pos="418"/>
              </w:tabs>
              <w:spacing w:before="55" w:line="237" w:lineRule="auto"/>
              <w:ind w:right="404"/>
            </w:pPr>
            <w:r>
              <w:t>Can give examples of flowering and</w:t>
            </w:r>
            <w:r>
              <w:rPr>
                <w:spacing w:val="-59"/>
              </w:rPr>
              <w:t xml:space="preserve"> </w:t>
            </w:r>
            <w:r>
              <w:t>non-flowering</w:t>
            </w:r>
            <w:r>
              <w:rPr>
                <w:spacing w:val="-1"/>
              </w:rPr>
              <w:t xml:space="preserve"> </w:t>
            </w:r>
            <w:r>
              <w:t>plants</w:t>
            </w:r>
          </w:p>
        </w:tc>
      </w:tr>
      <w:tr w:rsidR="00F73084" w14:paraId="321840D4" w14:textId="77777777" w:rsidTr="003D37DD">
        <w:trPr>
          <w:trHeight w:val="650"/>
        </w:trPr>
        <w:tc>
          <w:tcPr>
            <w:tcW w:w="11071" w:type="dxa"/>
          </w:tcPr>
          <w:p w14:paraId="0AD7B467" w14:textId="77777777" w:rsidR="00F73084" w:rsidRDefault="00F73084" w:rsidP="003D37DD">
            <w:pPr>
              <w:pStyle w:val="TableParagraph"/>
              <w:spacing w:before="51"/>
              <w:ind w:left="57" w:right="90"/>
            </w:pPr>
            <w:r>
              <w:t>Vertebrates, fish, amphibians, reptiles, birds, mammals, invertebrates, insects, spiders, snails, worms, flowering,</w:t>
            </w:r>
            <w:r>
              <w:rPr>
                <w:spacing w:val="-59"/>
              </w:rPr>
              <w:t xml:space="preserve"> </w:t>
            </w:r>
            <w:r>
              <w:t>non-flowering</w:t>
            </w:r>
          </w:p>
        </w:tc>
        <w:tc>
          <w:tcPr>
            <w:tcW w:w="4321" w:type="dxa"/>
            <w:vMerge/>
            <w:tcBorders>
              <w:top w:val="nil"/>
            </w:tcBorders>
          </w:tcPr>
          <w:p w14:paraId="10309030" w14:textId="77777777" w:rsidR="00F73084" w:rsidRDefault="00F73084" w:rsidP="003D37DD">
            <w:pPr>
              <w:rPr>
                <w:sz w:val="2"/>
                <w:szCs w:val="2"/>
              </w:rPr>
            </w:pPr>
          </w:p>
        </w:tc>
      </w:tr>
      <w:tr w:rsidR="00F73084" w14:paraId="14389F38" w14:textId="77777777" w:rsidTr="003D37DD">
        <w:trPr>
          <w:trHeight w:val="366"/>
        </w:trPr>
        <w:tc>
          <w:tcPr>
            <w:tcW w:w="15392" w:type="dxa"/>
            <w:gridSpan w:val="2"/>
          </w:tcPr>
          <w:p w14:paraId="677BD21D" w14:textId="77777777" w:rsidR="00F73084" w:rsidRDefault="00F73084" w:rsidP="003D37DD">
            <w:pPr>
              <w:pStyle w:val="TableParagraph"/>
              <w:spacing w:before="51"/>
              <w:ind w:left="3728" w:right="3722"/>
              <w:jc w:val="center"/>
              <w:rPr>
                <w:b/>
              </w:rPr>
            </w:pPr>
            <w:r>
              <w:rPr>
                <w:b/>
              </w:rPr>
              <w:t>Common</w:t>
            </w:r>
            <w:r>
              <w:rPr>
                <w:b/>
                <w:spacing w:val="-3"/>
              </w:rPr>
              <w:t xml:space="preserve"> </w:t>
            </w:r>
            <w:r>
              <w:rPr>
                <w:b/>
              </w:rPr>
              <w:t>misconceptions</w:t>
            </w:r>
          </w:p>
        </w:tc>
      </w:tr>
      <w:tr w:rsidR="00F73084" w14:paraId="22A3ABA8" w14:textId="77777777" w:rsidTr="003D37DD">
        <w:trPr>
          <w:trHeight w:val="964"/>
        </w:trPr>
        <w:tc>
          <w:tcPr>
            <w:tcW w:w="15392" w:type="dxa"/>
            <w:gridSpan w:val="2"/>
            <w:tcBorders>
              <w:bottom w:val="single" w:sz="50" w:space="0" w:color="767070"/>
            </w:tcBorders>
          </w:tcPr>
          <w:p w14:paraId="5B40E469" w14:textId="77777777" w:rsidR="00F73084" w:rsidRDefault="00F73084" w:rsidP="003D37DD">
            <w:pPr>
              <w:pStyle w:val="TableParagraph"/>
              <w:spacing w:before="51"/>
              <w:ind w:left="57"/>
            </w:pPr>
            <w:r>
              <w:t>Some children</w:t>
            </w:r>
            <w:r>
              <w:rPr>
                <w:spacing w:val="-2"/>
              </w:rPr>
              <w:t xml:space="preserve"> </w:t>
            </w:r>
            <w:r>
              <w:t>may</w:t>
            </w:r>
            <w:r>
              <w:rPr>
                <w:spacing w:val="-3"/>
              </w:rPr>
              <w:t xml:space="preserve"> </w:t>
            </w:r>
            <w:r>
              <w:t>think:</w:t>
            </w:r>
          </w:p>
          <w:p w14:paraId="63876B68" w14:textId="77777777" w:rsidR="00F73084" w:rsidRDefault="00F73084" w:rsidP="00F73084">
            <w:pPr>
              <w:pStyle w:val="TableParagraph"/>
              <w:numPr>
                <w:ilvl w:val="0"/>
                <w:numId w:val="34"/>
              </w:numPr>
              <w:tabs>
                <w:tab w:val="left" w:pos="417"/>
                <w:tab w:val="left" w:pos="418"/>
              </w:tabs>
              <w:spacing w:before="121" w:line="269" w:lineRule="exact"/>
              <w:ind w:hanging="361"/>
            </w:pPr>
            <w:r>
              <w:t>all</w:t>
            </w:r>
            <w:r>
              <w:rPr>
                <w:spacing w:val="-1"/>
              </w:rPr>
              <w:t xml:space="preserve"> </w:t>
            </w:r>
            <w:r>
              <w:t>micro-organisms</w:t>
            </w:r>
            <w:r>
              <w:rPr>
                <w:spacing w:val="-3"/>
              </w:rPr>
              <w:t xml:space="preserve"> </w:t>
            </w:r>
            <w:r>
              <w:t>are</w:t>
            </w:r>
            <w:r>
              <w:rPr>
                <w:spacing w:val="-5"/>
              </w:rPr>
              <w:t xml:space="preserve"> </w:t>
            </w:r>
            <w:r>
              <w:t>harmful</w:t>
            </w:r>
          </w:p>
          <w:p w14:paraId="5D3057C3" w14:textId="77777777" w:rsidR="00F73084" w:rsidRDefault="00F73084" w:rsidP="00F73084">
            <w:pPr>
              <w:pStyle w:val="TableParagraph"/>
              <w:numPr>
                <w:ilvl w:val="0"/>
                <w:numId w:val="34"/>
              </w:numPr>
              <w:tabs>
                <w:tab w:val="left" w:pos="417"/>
                <w:tab w:val="left" w:pos="418"/>
              </w:tabs>
              <w:spacing w:line="250" w:lineRule="exact"/>
              <w:ind w:hanging="361"/>
            </w:pPr>
            <w:proofErr w:type="gramStart"/>
            <w:r>
              <w:t>mushrooms</w:t>
            </w:r>
            <w:proofErr w:type="gramEnd"/>
            <w:r>
              <w:rPr>
                <w:spacing w:val="-4"/>
              </w:rPr>
              <w:t xml:space="preserve"> </w:t>
            </w:r>
            <w:r>
              <w:t>are</w:t>
            </w:r>
            <w:r>
              <w:rPr>
                <w:spacing w:val="-3"/>
              </w:rPr>
              <w:t xml:space="preserve"> </w:t>
            </w:r>
            <w:r>
              <w:t>plants.</w:t>
            </w:r>
          </w:p>
        </w:tc>
      </w:tr>
      <w:tr w:rsidR="00F73084" w14:paraId="38F63572" w14:textId="77777777" w:rsidTr="003D37DD">
        <w:trPr>
          <w:trHeight w:val="240"/>
        </w:trPr>
        <w:tc>
          <w:tcPr>
            <w:tcW w:w="15392" w:type="dxa"/>
            <w:gridSpan w:val="2"/>
            <w:tcBorders>
              <w:top w:val="single" w:sz="36" w:space="0" w:color="FFFFFF"/>
            </w:tcBorders>
            <w:shd w:val="clear" w:color="auto" w:fill="767070"/>
          </w:tcPr>
          <w:p w14:paraId="7BFD215F" w14:textId="77777777" w:rsidR="00F73084" w:rsidRDefault="00F73084" w:rsidP="003D37DD">
            <w:pPr>
              <w:pStyle w:val="TableParagraph"/>
              <w:spacing w:line="221" w:lineRule="exact"/>
              <w:ind w:left="3728" w:right="3723"/>
              <w:jc w:val="center"/>
              <w:rPr>
                <w:b/>
              </w:rPr>
            </w:pPr>
            <w:r>
              <w:rPr>
                <w:b/>
                <w:color w:val="FFFFFF"/>
              </w:rPr>
              <w:t>Apply</w:t>
            </w:r>
            <w:r>
              <w:rPr>
                <w:b/>
                <w:color w:val="FFFFFF"/>
                <w:spacing w:val="-3"/>
              </w:rPr>
              <w:t xml:space="preserve"> </w:t>
            </w:r>
            <w:r>
              <w:rPr>
                <w:b/>
                <w:color w:val="FFFFFF"/>
              </w:rPr>
              <w:t>knowledge</w:t>
            </w:r>
            <w:r>
              <w:rPr>
                <w:b/>
                <w:color w:val="FFFFFF"/>
                <w:spacing w:val="-3"/>
              </w:rPr>
              <w:t xml:space="preserve"> </w:t>
            </w:r>
            <w:r>
              <w:rPr>
                <w:b/>
                <w:color w:val="FFFFFF"/>
              </w:rPr>
              <w:t>in</w:t>
            </w:r>
            <w:r>
              <w:rPr>
                <w:b/>
                <w:color w:val="FFFFFF"/>
                <w:spacing w:val="-3"/>
              </w:rPr>
              <w:t xml:space="preserve"> </w:t>
            </w:r>
            <w:r>
              <w:rPr>
                <w:b/>
                <w:color w:val="FFFFFF"/>
              </w:rPr>
              <w:t>familiar</w:t>
            </w:r>
            <w:r>
              <w:rPr>
                <w:b/>
                <w:color w:val="FFFFFF"/>
                <w:spacing w:val="-2"/>
              </w:rPr>
              <w:t xml:space="preserve"> </w:t>
            </w:r>
            <w:r>
              <w:rPr>
                <w:b/>
                <w:color w:val="FFFFFF"/>
              </w:rPr>
              <w:t>related</w:t>
            </w:r>
            <w:r>
              <w:rPr>
                <w:b/>
                <w:color w:val="FFFFFF"/>
                <w:spacing w:val="-2"/>
              </w:rPr>
              <w:t xml:space="preserve"> </w:t>
            </w:r>
            <w:r>
              <w:rPr>
                <w:b/>
                <w:color w:val="FFFFFF"/>
              </w:rPr>
              <w:t>contexts,</w:t>
            </w:r>
            <w:r>
              <w:rPr>
                <w:b/>
                <w:color w:val="FFFFFF"/>
                <w:spacing w:val="-2"/>
              </w:rPr>
              <w:t xml:space="preserve"> </w:t>
            </w:r>
            <w:r>
              <w:rPr>
                <w:b/>
                <w:color w:val="FFFFFF"/>
              </w:rPr>
              <w:t>including</w:t>
            </w:r>
            <w:r>
              <w:rPr>
                <w:b/>
                <w:color w:val="FFFFFF"/>
                <w:spacing w:val="-3"/>
              </w:rPr>
              <w:t xml:space="preserve"> </w:t>
            </w:r>
            <w:r>
              <w:rPr>
                <w:b/>
                <w:color w:val="FFFFFF"/>
              </w:rPr>
              <w:t>a</w:t>
            </w:r>
            <w:r>
              <w:rPr>
                <w:b/>
                <w:color w:val="FFFFFF"/>
                <w:spacing w:val="-2"/>
              </w:rPr>
              <w:t xml:space="preserve"> </w:t>
            </w:r>
            <w:r>
              <w:rPr>
                <w:b/>
                <w:color w:val="FFFFFF"/>
              </w:rPr>
              <w:t>range</w:t>
            </w:r>
            <w:r>
              <w:rPr>
                <w:b/>
                <w:color w:val="FFFFFF"/>
                <w:spacing w:val="-1"/>
              </w:rPr>
              <w:t xml:space="preserve"> </w:t>
            </w:r>
            <w:r>
              <w:rPr>
                <w:b/>
                <w:color w:val="FFFFFF"/>
              </w:rPr>
              <w:t>of</w:t>
            </w:r>
            <w:r>
              <w:rPr>
                <w:b/>
                <w:color w:val="FFFFFF"/>
                <w:spacing w:val="1"/>
              </w:rPr>
              <w:t xml:space="preserve"> </w:t>
            </w:r>
            <w:r>
              <w:rPr>
                <w:b/>
                <w:color w:val="FFFFFF"/>
              </w:rPr>
              <w:t>enquiries</w:t>
            </w:r>
          </w:p>
        </w:tc>
      </w:tr>
      <w:tr w:rsidR="00F73084" w14:paraId="16774C67" w14:textId="77777777" w:rsidTr="003D37DD">
        <w:trPr>
          <w:trHeight w:val="358"/>
        </w:trPr>
        <w:tc>
          <w:tcPr>
            <w:tcW w:w="11071" w:type="dxa"/>
            <w:tcBorders>
              <w:top w:val="single" w:sz="36" w:space="0" w:color="767070"/>
            </w:tcBorders>
          </w:tcPr>
          <w:p w14:paraId="586D1AAC" w14:textId="77777777" w:rsidR="00F73084" w:rsidRDefault="00F73084" w:rsidP="003D37DD">
            <w:pPr>
              <w:pStyle w:val="TableParagraph"/>
              <w:spacing w:before="40"/>
              <w:ind w:left="4703" w:right="4692"/>
              <w:jc w:val="center"/>
              <w:rPr>
                <w:b/>
              </w:rPr>
            </w:pPr>
            <w:r>
              <w:rPr>
                <w:b/>
              </w:rPr>
              <w:t>Activities</w:t>
            </w:r>
          </w:p>
        </w:tc>
        <w:tc>
          <w:tcPr>
            <w:tcW w:w="4321" w:type="dxa"/>
            <w:tcBorders>
              <w:top w:val="single" w:sz="36" w:space="0" w:color="767070"/>
            </w:tcBorders>
          </w:tcPr>
          <w:p w14:paraId="6CA52487" w14:textId="77777777" w:rsidR="00F73084" w:rsidRDefault="00F73084" w:rsidP="003D37DD">
            <w:pPr>
              <w:pStyle w:val="TableParagraph"/>
              <w:spacing w:before="40"/>
              <w:ind w:left="1206"/>
              <w:rPr>
                <w:b/>
              </w:rPr>
            </w:pPr>
            <w:r>
              <w:rPr>
                <w:b/>
              </w:rPr>
              <w:t>Possible</w:t>
            </w:r>
            <w:r>
              <w:rPr>
                <w:b/>
                <w:spacing w:val="-2"/>
              </w:rPr>
              <w:t xml:space="preserve"> </w:t>
            </w:r>
            <w:r>
              <w:rPr>
                <w:b/>
              </w:rPr>
              <w:t>evidence</w:t>
            </w:r>
          </w:p>
        </w:tc>
      </w:tr>
      <w:tr w:rsidR="00F73084" w14:paraId="465D567D" w14:textId="77777777" w:rsidTr="003D37DD">
        <w:trPr>
          <w:trHeight w:val="2293"/>
        </w:trPr>
        <w:tc>
          <w:tcPr>
            <w:tcW w:w="11071" w:type="dxa"/>
          </w:tcPr>
          <w:p w14:paraId="79BABA8B" w14:textId="77777777" w:rsidR="00F73084" w:rsidRDefault="00F73084" w:rsidP="00F73084">
            <w:pPr>
              <w:pStyle w:val="TableParagraph"/>
              <w:numPr>
                <w:ilvl w:val="0"/>
                <w:numId w:val="33"/>
              </w:numPr>
              <w:tabs>
                <w:tab w:val="left" w:pos="417"/>
                <w:tab w:val="left" w:pos="418"/>
              </w:tabs>
              <w:spacing w:before="53" w:line="237" w:lineRule="auto"/>
              <w:ind w:right="243"/>
            </w:pPr>
            <w:r>
              <w:t xml:space="preserve">Use secondary sources to learn about the formal classification system devised by </w:t>
            </w:r>
            <w:proofErr w:type="gramStart"/>
            <w:r>
              <w:t>Carl Linnaeus and why it</w:t>
            </w:r>
            <w:r>
              <w:rPr>
                <w:spacing w:val="-59"/>
              </w:rPr>
              <w:t xml:space="preserve"> </w:t>
            </w:r>
            <w:r>
              <w:t>is important</w:t>
            </w:r>
            <w:proofErr w:type="gramEnd"/>
            <w:r>
              <w:t>.</w:t>
            </w:r>
          </w:p>
          <w:p w14:paraId="0B93705E" w14:textId="77777777" w:rsidR="00F73084" w:rsidRDefault="00F73084" w:rsidP="00F73084">
            <w:pPr>
              <w:pStyle w:val="TableParagraph"/>
              <w:numPr>
                <w:ilvl w:val="0"/>
                <w:numId w:val="33"/>
              </w:numPr>
              <w:tabs>
                <w:tab w:val="left" w:pos="417"/>
                <w:tab w:val="left" w:pos="418"/>
              </w:tabs>
              <w:spacing w:before="1" w:line="269" w:lineRule="exact"/>
              <w:ind w:hanging="361"/>
            </w:pPr>
            <w:r>
              <w:t>Use</w:t>
            </w:r>
            <w:r>
              <w:rPr>
                <w:spacing w:val="-2"/>
              </w:rPr>
              <w:t xml:space="preserve"> </w:t>
            </w:r>
            <w:r>
              <w:t>first-hand</w:t>
            </w:r>
            <w:r>
              <w:rPr>
                <w:spacing w:val="-3"/>
              </w:rPr>
              <w:t xml:space="preserve"> </w:t>
            </w:r>
            <w:r>
              <w:t>observation</w:t>
            </w:r>
            <w:r>
              <w:rPr>
                <w:spacing w:val="-1"/>
              </w:rPr>
              <w:t xml:space="preserve"> </w:t>
            </w:r>
            <w:r>
              <w:t>to</w:t>
            </w:r>
            <w:r>
              <w:rPr>
                <w:spacing w:val="-3"/>
              </w:rPr>
              <w:t xml:space="preserve"> </w:t>
            </w:r>
            <w:r>
              <w:t>identify</w:t>
            </w:r>
            <w:r>
              <w:rPr>
                <w:spacing w:val="-2"/>
              </w:rPr>
              <w:t xml:space="preserve"> </w:t>
            </w:r>
            <w:r>
              <w:t>characteristics shared</w:t>
            </w:r>
            <w:r>
              <w:rPr>
                <w:spacing w:val="-1"/>
              </w:rPr>
              <w:t xml:space="preserve"> </w:t>
            </w:r>
            <w:r>
              <w:t>by</w:t>
            </w:r>
            <w:r>
              <w:rPr>
                <w:spacing w:val="-3"/>
              </w:rPr>
              <w:t xml:space="preserve"> </w:t>
            </w:r>
            <w:r>
              <w:t>the</w:t>
            </w:r>
            <w:r>
              <w:rPr>
                <w:spacing w:val="-3"/>
              </w:rPr>
              <w:t xml:space="preserve"> </w:t>
            </w:r>
            <w:r>
              <w:t>animals</w:t>
            </w:r>
            <w:r>
              <w:rPr>
                <w:spacing w:val="-3"/>
              </w:rPr>
              <w:t xml:space="preserve"> </w:t>
            </w:r>
            <w:r>
              <w:t>in</w:t>
            </w:r>
            <w:r>
              <w:rPr>
                <w:spacing w:val="-1"/>
              </w:rPr>
              <w:t xml:space="preserve"> </w:t>
            </w:r>
            <w:r>
              <w:t>a group.</w:t>
            </w:r>
          </w:p>
          <w:p w14:paraId="324A8204" w14:textId="77777777" w:rsidR="00F73084" w:rsidRDefault="00F73084" w:rsidP="00F73084">
            <w:pPr>
              <w:pStyle w:val="TableParagraph"/>
              <w:numPr>
                <w:ilvl w:val="0"/>
                <w:numId w:val="33"/>
              </w:numPr>
              <w:tabs>
                <w:tab w:val="left" w:pos="417"/>
                <w:tab w:val="left" w:pos="418"/>
              </w:tabs>
              <w:spacing w:line="268" w:lineRule="exact"/>
              <w:ind w:hanging="361"/>
            </w:pPr>
            <w:r>
              <w:t>Use</w:t>
            </w:r>
            <w:r>
              <w:rPr>
                <w:spacing w:val="-1"/>
              </w:rPr>
              <w:t xml:space="preserve"> </w:t>
            </w:r>
            <w:r>
              <w:t>secondary sources</w:t>
            </w:r>
            <w:r>
              <w:rPr>
                <w:spacing w:val="-3"/>
              </w:rPr>
              <w:t xml:space="preserve"> </w:t>
            </w:r>
            <w:r>
              <w:t>to</w:t>
            </w:r>
            <w:r>
              <w:rPr>
                <w:spacing w:val="-1"/>
              </w:rPr>
              <w:t xml:space="preserve"> </w:t>
            </w:r>
            <w:r>
              <w:t>research</w:t>
            </w:r>
            <w:r>
              <w:rPr>
                <w:spacing w:val="-3"/>
              </w:rPr>
              <w:t xml:space="preserve"> </w:t>
            </w:r>
            <w:r>
              <w:t>the</w:t>
            </w:r>
            <w:r>
              <w:rPr>
                <w:spacing w:val="-3"/>
              </w:rPr>
              <w:t xml:space="preserve"> </w:t>
            </w:r>
            <w:r>
              <w:t>characteristics of</w:t>
            </w:r>
            <w:r>
              <w:rPr>
                <w:spacing w:val="1"/>
              </w:rPr>
              <w:t xml:space="preserve"> </w:t>
            </w:r>
            <w:r>
              <w:t>animals that</w:t>
            </w:r>
            <w:r>
              <w:rPr>
                <w:spacing w:val="-1"/>
              </w:rPr>
              <w:t xml:space="preserve"> </w:t>
            </w:r>
            <w:r>
              <w:t>belong</w:t>
            </w:r>
            <w:r>
              <w:rPr>
                <w:spacing w:val="-1"/>
              </w:rPr>
              <w:t xml:space="preserve"> </w:t>
            </w:r>
            <w:r>
              <w:t>to</w:t>
            </w:r>
            <w:r>
              <w:rPr>
                <w:spacing w:val="-3"/>
              </w:rPr>
              <w:t xml:space="preserve"> </w:t>
            </w:r>
            <w:r>
              <w:t>a</w:t>
            </w:r>
            <w:r>
              <w:rPr>
                <w:spacing w:val="-1"/>
              </w:rPr>
              <w:t xml:space="preserve"> </w:t>
            </w:r>
            <w:r>
              <w:t>group.</w:t>
            </w:r>
          </w:p>
          <w:p w14:paraId="6F6AB24F" w14:textId="77777777" w:rsidR="00F73084" w:rsidRDefault="00F73084" w:rsidP="00F73084">
            <w:pPr>
              <w:pStyle w:val="TableParagraph"/>
              <w:numPr>
                <w:ilvl w:val="0"/>
                <w:numId w:val="33"/>
              </w:numPr>
              <w:tabs>
                <w:tab w:val="left" w:pos="417"/>
                <w:tab w:val="left" w:pos="418"/>
              </w:tabs>
              <w:spacing w:line="268" w:lineRule="exact"/>
              <w:ind w:hanging="361"/>
            </w:pPr>
            <w:r>
              <w:t>Use</w:t>
            </w:r>
            <w:r>
              <w:rPr>
                <w:spacing w:val="-1"/>
              </w:rPr>
              <w:t xml:space="preserve"> </w:t>
            </w:r>
            <w:r>
              <w:t>information</w:t>
            </w:r>
            <w:r>
              <w:rPr>
                <w:spacing w:val="-2"/>
              </w:rPr>
              <w:t xml:space="preserve"> </w:t>
            </w:r>
            <w:r>
              <w:t>about</w:t>
            </w:r>
            <w:r>
              <w:rPr>
                <w:spacing w:val="-2"/>
              </w:rPr>
              <w:t xml:space="preserve"> </w:t>
            </w:r>
            <w:r>
              <w:t>the characteristics of</w:t>
            </w:r>
            <w:r>
              <w:rPr>
                <w:spacing w:val="2"/>
              </w:rPr>
              <w:t xml:space="preserve"> </w:t>
            </w:r>
            <w:r>
              <w:t>an</w:t>
            </w:r>
            <w:r>
              <w:rPr>
                <w:spacing w:val="-3"/>
              </w:rPr>
              <w:t xml:space="preserve"> </w:t>
            </w:r>
            <w:r>
              <w:t>unknown animal</w:t>
            </w:r>
            <w:r>
              <w:rPr>
                <w:spacing w:val="-2"/>
              </w:rPr>
              <w:t xml:space="preserve"> </w:t>
            </w:r>
            <w:r>
              <w:t>or</w:t>
            </w:r>
            <w:r>
              <w:rPr>
                <w:spacing w:val="-1"/>
              </w:rPr>
              <w:t xml:space="preserve"> </w:t>
            </w:r>
            <w:r>
              <w:t>plant</w:t>
            </w:r>
            <w:r>
              <w:rPr>
                <w:spacing w:val="-2"/>
              </w:rPr>
              <w:t xml:space="preserve"> </w:t>
            </w:r>
            <w:r>
              <w:t>to</w:t>
            </w:r>
            <w:r>
              <w:rPr>
                <w:spacing w:val="-4"/>
              </w:rPr>
              <w:t xml:space="preserve"> </w:t>
            </w:r>
            <w:r>
              <w:t>assign</w:t>
            </w:r>
            <w:r>
              <w:rPr>
                <w:spacing w:val="-1"/>
              </w:rPr>
              <w:t xml:space="preserve"> </w:t>
            </w:r>
            <w:r>
              <w:t>it</w:t>
            </w:r>
            <w:r>
              <w:rPr>
                <w:spacing w:val="-1"/>
              </w:rPr>
              <w:t xml:space="preserve"> </w:t>
            </w:r>
            <w:r>
              <w:t>to</w:t>
            </w:r>
            <w:r>
              <w:rPr>
                <w:spacing w:val="-1"/>
              </w:rPr>
              <w:t xml:space="preserve"> </w:t>
            </w:r>
            <w:r>
              <w:t>a</w:t>
            </w:r>
            <w:r>
              <w:rPr>
                <w:spacing w:val="-2"/>
              </w:rPr>
              <w:t xml:space="preserve"> </w:t>
            </w:r>
            <w:r>
              <w:t>group.</w:t>
            </w:r>
          </w:p>
          <w:p w14:paraId="6B477F40" w14:textId="77777777" w:rsidR="00F73084" w:rsidRDefault="00F73084" w:rsidP="00F73084">
            <w:pPr>
              <w:pStyle w:val="TableParagraph"/>
              <w:numPr>
                <w:ilvl w:val="0"/>
                <w:numId w:val="33"/>
              </w:numPr>
              <w:tabs>
                <w:tab w:val="left" w:pos="417"/>
                <w:tab w:val="left" w:pos="418"/>
              </w:tabs>
              <w:spacing w:before="2" w:line="237" w:lineRule="auto"/>
              <w:ind w:right="436"/>
            </w:pPr>
            <w:r>
              <w:t>Classify plants and animals, presenting this in a range of ways e.g. Venn diagrams, Carroll diagrams and</w:t>
            </w:r>
            <w:r>
              <w:rPr>
                <w:spacing w:val="-59"/>
              </w:rPr>
              <w:t xml:space="preserve"> </w:t>
            </w:r>
            <w:r>
              <w:t>keys.</w:t>
            </w:r>
          </w:p>
          <w:p w14:paraId="30E9B283" w14:textId="77777777" w:rsidR="00F73084" w:rsidRDefault="00F73084" w:rsidP="00F73084">
            <w:pPr>
              <w:pStyle w:val="TableParagraph"/>
              <w:numPr>
                <w:ilvl w:val="0"/>
                <w:numId w:val="33"/>
              </w:numPr>
              <w:tabs>
                <w:tab w:val="left" w:pos="417"/>
                <w:tab w:val="left" w:pos="418"/>
              </w:tabs>
              <w:spacing w:before="1"/>
              <w:ind w:hanging="361"/>
            </w:pPr>
            <w:r>
              <w:t>Create</w:t>
            </w:r>
            <w:r>
              <w:rPr>
                <w:spacing w:val="-1"/>
              </w:rPr>
              <w:t xml:space="preserve"> </w:t>
            </w:r>
            <w:r>
              <w:t>an</w:t>
            </w:r>
            <w:r>
              <w:rPr>
                <w:spacing w:val="-3"/>
              </w:rPr>
              <w:t xml:space="preserve"> </w:t>
            </w:r>
            <w:r>
              <w:t xml:space="preserve">imaginary </w:t>
            </w:r>
            <w:proofErr w:type="gramStart"/>
            <w:r>
              <w:t>animal</w:t>
            </w:r>
            <w:r>
              <w:rPr>
                <w:spacing w:val="-2"/>
              </w:rPr>
              <w:t xml:space="preserve"> </w:t>
            </w:r>
            <w:r>
              <w:t>which</w:t>
            </w:r>
            <w:proofErr w:type="gramEnd"/>
            <w:r>
              <w:t xml:space="preserve"> has</w:t>
            </w:r>
            <w:r>
              <w:rPr>
                <w:spacing w:val="-3"/>
              </w:rPr>
              <w:t xml:space="preserve"> </w:t>
            </w:r>
            <w:r>
              <w:t>features</w:t>
            </w:r>
            <w:r>
              <w:rPr>
                <w:spacing w:val="-5"/>
              </w:rPr>
              <w:t xml:space="preserve"> </w:t>
            </w:r>
            <w:r>
              <w:t>from one</w:t>
            </w:r>
            <w:r>
              <w:rPr>
                <w:spacing w:val="-3"/>
              </w:rPr>
              <w:t xml:space="preserve"> </w:t>
            </w:r>
            <w:r>
              <w:t>or</w:t>
            </w:r>
            <w:r>
              <w:rPr>
                <w:spacing w:val="-1"/>
              </w:rPr>
              <w:t xml:space="preserve"> </w:t>
            </w:r>
            <w:r>
              <w:t>more</w:t>
            </w:r>
            <w:r>
              <w:rPr>
                <w:spacing w:val="-1"/>
              </w:rPr>
              <w:t xml:space="preserve"> </w:t>
            </w:r>
            <w:r>
              <w:t>groups.</w:t>
            </w:r>
          </w:p>
        </w:tc>
        <w:tc>
          <w:tcPr>
            <w:tcW w:w="4321" w:type="dxa"/>
          </w:tcPr>
          <w:p w14:paraId="10721399" w14:textId="77777777" w:rsidR="00F73084" w:rsidRDefault="00F73084" w:rsidP="00F73084">
            <w:pPr>
              <w:pStyle w:val="TableParagraph"/>
              <w:numPr>
                <w:ilvl w:val="0"/>
                <w:numId w:val="32"/>
              </w:numPr>
              <w:tabs>
                <w:tab w:val="left" w:pos="417"/>
                <w:tab w:val="left" w:pos="418"/>
              </w:tabs>
              <w:spacing w:before="53" w:line="237" w:lineRule="auto"/>
              <w:ind w:right="357"/>
            </w:pPr>
            <w:r>
              <w:t>Can use classification materials to</w:t>
            </w:r>
            <w:r>
              <w:rPr>
                <w:spacing w:val="1"/>
              </w:rPr>
              <w:t xml:space="preserve"> </w:t>
            </w:r>
            <w:r>
              <w:t>identify unknown</w:t>
            </w:r>
            <w:r>
              <w:rPr>
                <w:spacing w:val="-3"/>
              </w:rPr>
              <w:t xml:space="preserve"> </w:t>
            </w:r>
            <w:r>
              <w:t>plants</w:t>
            </w:r>
            <w:r>
              <w:rPr>
                <w:spacing w:val="-5"/>
              </w:rPr>
              <w:t xml:space="preserve"> </w:t>
            </w:r>
            <w:r>
              <w:t>and</w:t>
            </w:r>
            <w:r>
              <w:rPr>
                <w:spacing w:val="-1"/>
              </w:rPr>
              <w:t xml:space="preserve"> </w:t>
            </w:r>
            <w:r>
              <w:t>animals</w:t>
            </w:r>
          </w:p>
          <w:p w14:paraId="03669D6B" w14:textId="77777777" w:rsidR="00F73084" w:rsidRDefault="00F73084" w:rsidP="00F73084">
            <w:pPr>
              <w:pStyle w:val="TableParagraph"/>
              <w:numPr>
                <w:ilvl w:val="0"/>
                <w:numId w:val="32"/>
              </w:numPr>
              <w:tabs>
                <w:tab w:val="left" w:pos="417"/>
                <w:tab w:val="left" w:pos="418"/>
              </w:tabs>
              <w:spacing w:before="3" w:line="237" w:lineRule="auto"/>
              <w:ind w:right="674"/>
            </w:pPr>
            <w:r>
              <w:t>Can create classification keys for</w:t>
            </w:r>
            <w:r>
              <w:rPr>
                <w:spacing w:val="-59"/>
              </w:rPr>
              <w:t xml:space="preserve"> </w:t>
            </w:r>
            <w:r>
              <w:t>plants and animals</w:t>
            </w:r>
          </w:p>
          <w:p w14:paraId="12B1B444" w14:textId="77777777" w:rsidR="00F73084" w:rsidRDefault="00F73084" w:rsidP="00F73084">
            <w:pPr>
              <w:pStyle w:val="TableParagraph"/>
              <w:numPr>
                <w:ilvl w:val="0"/>
                <w:numId w:val="32"/>
              </w:numPr>
              <w:tabs>
                <w:tab w:val="left" w:pos="417"/>
                <w:tab w:val="left" w:pos="418"/>
              </w:tabs>
              <w:spacing w:before="4" w:line="237" w:lineRule="auto"/>
              <w:ind w:right="219"/>
            </w:pPr>
            <w:r>
              <w:t>Can give a number of characteristics</w:t>
            </w:r>
            <w:r>
              <w:rPr>
                <w:spacing w:val="1"/>
              </w:rPr>
              <w:t xml:space="preserve"> </w:t>
            </w:r>
            <w:r>
              <w:t>that explain why an animal belongs to</w:t>
            </w:r>
            <w:r>
              <w:rPr>
                <w:spacing w:val="-59"/>
              </w:rPr>
              <w:t xml:space="preserve"> </w:t>
            </w:r>
            <w:r>
              <w:t>a</w:t>
            </w:r>
            <w:r>
              <w:rPr>
                <w:spacing w:val="-1"/>
              </w:rPr>
              <w:t xml:space="preserve"> </w:t>
            </w:r>
            <w:r>
              <w:t>particular</w:t>
            </w:r>
            <w:r>
              <w:rPr>
                <w:spacing w:val="1"/>
              </w:rPr>
              <w:t xml:space="preserve"> </w:t>
            </w:r>
            <w:r>
              <w:t>group</w:t>
            </w:r>
          </w:p>
        </w:tc>
      </w:tr>
    </w:tbl>
    <w:p w14:paraId="05CBE5AF" w14:textId="77777777" w:rsidR="00F73084" w:rsidRDefault="00F73084" w:rsidP="00F73084">
      <w:pPr>
        <w:spacing w:line="237" w:lineRule="auto"/>
        <w:sectPr w:rsidR="00F73084">
          <w:type w:val="continuous"/>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8"/>
        <w:gridCol w:w="3320"/>
        <w:gridCol w:w="3320"/>
        <w:gridCol w:w="3323"/>
        <w:gridCol w:w="3323"/>
      </w:tblGrid>
      <w:tr w:rsidR="00F73084" w14:paraId="50463FC4" w14:textId="77777777" w:rsidTr="003D37DD">
        <w:trPr>
          <w:trHeight w:val="366"/>
        </w:trPr>
        <w:tc>
          <w:tcPr>
            <w:tcW w:w="2108" w:type="dxa"/>
            <w:vMerge w:val="restart"/>
          </w:tcPr>
          <w:p w14:paraId="1CC4D196" w14:textId="77777777" w:rsidR="00F73084" w:rsidRDefault="00F73084" w:rsidP="003D37DD">
            <w:pPr>
              <w:pStyle w:val="TableParagraph"/>
              <w:spacing w:before="3" w:after="1"/>
              <w:ind w:left="0"/>
              <w:rPr>
                <w:b/>
              </w:rPr>
            </w:pPr>
          </w:p>
          <w:p w14:paraId="45A9392A" w14:textId="77777777" w:rsidR="00F73084" w:rsidRDefault="00F73084" w:rsidP="003D37DD">
            <w:pPr>
              <w:pStyle w:val="TableParagraph"/>
              <w:ind w:left="359"/>
              <w:rPr>
                <w:sz w:val="20"/>
              </w:rPr>
            </w:pPr>
            <w:r>
              <w:rPr>
                <w:noProof/>
                <w:sz w:val="20"/>
                <w:lang w:eastAsia="en-GB"/>
              </w:rPr>
              <w:drawing>
                <wp:inline distT="0" distB="0" distL="0" distR="0" wp14:anchorId="706FD0B3" wp14:editId="0CA665C8">
                  <wp:extent cx="725170" cy="682625"/>
                  <wp:effectExtent l="0" t="0" r="0" b="3175"/>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inline>
              </w:drawing>
            </w:r>
          </w:p>
        </w:tc>
        <w:tc>
          <w:tcPr>
            <w:tcW w:w="3320" w:type="dxa"/>
            <w:shd w:val="clear" w:color="auto" w:fill="4B5F04"/>
          </w:tcPr>
          <w:p w14:paraId="0802D9A7" w14:textId="77777777" w:rsidR="00F73084" w:rsidRDefault="00F73084" w:rsidP="003D37DD">
            <w:pPr>
              <w:pStyle w:val="TableParagraph"/>
              <w:spacing w:before="51"/>
              <w:ind w:left="1399" w:right="1392"/>
              <w:jc w:val="center"/>
              <w:rPr>
                <w:b/>
              </w:rPr>
            </w:pPr>
            <w:r>
              <w:rPr>
                <w:b/>
                <w:color w:val="FFFFFF"/>
              </w:rPr>
              <w:t>Year</w:t>
            </w:r>
          </w:p>
        </w:tc>
        <w:tc>
          <w:tcPr>
            <w:tcW w:w="3320" w:type="dxa"/>
          </w:tcPr>
          <w:p w14:paraId="70648387" w14:textId="77777777" w:rsidR="00F73084" w:rsidRDefault="00F73084" w:rsidP="003D37DD">
            <w:pPr>
              <w:pStyle w:val="TableParagraph"/>
              <w:spacing w:before="51"/>
              <w:ind w:left="3"/>
              <w:jc w:val="center"/>
            </w:pPr>
            <w:r>
              <w:t>Year 6 Summer 1</w:t>
            </w:r>
          </w:p>
        </w:tc>
        <w:tc>
          <w:tcPr>
            <w:tcW w:w="3323" w:type="dxa"/>
            <w:shd w:val="clear" w:color="auto" w:fill="4B5F04"/>
          </w:tcPr>
          <w:p w14:paraId="5B16C428" w14:textId="77777777" w:rsidR="00F73084" w:rsidRDefault="00F73084" w:rsidP="003D37DD">
            <w:pPr>
              <w:pStyle w:val="TableParagraph"/>
              <w:spacing w:before="51"/>
              <w:ind w:left="1168" w:right="1160"/>
              <w:jc w:val="center"/>
              <w:rPr>
                <w:b/>
              </w:rPr>
            </w:pPr>
            <w:r>
              <w:rPr>
                <w:b/>
                <w:color w:val="FFFFFF"/>
              </w:rPr>
              <w:t>Topic</w:t>
            </w:r>
          </w:p>
        </w:tc>
        <w:tc>
          <w:tcPr>
            <w:tcW w:w="3323" w:type="dxa"/>
          </w:tcPr>
          <w:p w14:paraId="137024F3" w14:textId="77777777" w:rsidR="00F73084" w:rsidRDefault="00F73084" w:rsidP="003D37DD">
            <w:pPr>
              <w:pStyle w:val="TableParagraph"/>
              <w:spacing w:before="51"/>
              <w:ind w:left="1168" w:right="1162"/>
              <w:jc w:val="center"/>
            </w:pPr>
            <w:r>
              <w:t>Electricity</w:t>
            </w:r>
          </w:p>
        </w:tc>
      </w:tr>
      <w:tr w:rsidR="00F73084" w14:paraId="6FC2A02F" w14:textId="77777777" w:rsidTr="003D37DD">
        <w:trPr>
          <w:trHeight w:val="1907"/>
        </w:trPr>
        <w:tc>
          <w:tcPr>
            <w:tcW w:w="2108" w:type="dxa"/>
            <w:vMerge/>
            <w:tcBorders>
              <w:top w:val="nil"/>
            </w:tcBorders>
          </w:tcPr>
          <w:p w14:paraId="3209129A" w14:textId="77777777" w:rsidR="00F73084" w:rsidRDefault="00F73084" w:rsidP="003D37DD">
            <w:pPr>
              <w:rPr>
                <w:sz w:val="2"/>
                <w:szCs w:val="2"/>
              </w:rPr>
            </w:pPr>
          </w:p>
        </w:tc>
        <w:tc>
          <w:tcPr>
            <w:tcW w:w="13286" w:type="dxa"/>
            <w:gridSpan w:val="4"/>
          </w:tcPr>
          <w:p w14:paraId="211B73F7" w14:textId="77777777" w:rsidR="00F73084" w:rsidRDefault="00F73084" w:rsidP="00F73084">
            <w:pPr>
              <w:pStyle w:val="TableParagraph"/>
              <w:numPr>
                <w:ilvl w:val="0"/>
                <w:numId w:val="8"/>
              </w:numPr>
              <w:tabs>
                <w:tab w:val="left" w:pos="416"/>
                <w:tab w:val="left" w:pos="417"/>
              </w:tabs>
              <w:spacing w:before="53" w:line="268" w:lineRule="exact"/>
              <w:ind w:hanging="361"/>
            </w:pPr>
            <w:r>
              <w:t>Associate</w:t>
            </w:r>
            <w:r>
              <w:rPr>
                <w:spacing w:val="-2"/>
              </w:rPr>
              <w:t xml:space="preserve"> </w:t>
            </w:r>
            <w:r>
              <w:t>the brightness</w:t>
            </w:r>
            <w:r>
              <w:rPr>
                <w:spacing w:val="-2"/>
              </w:rPr>
              <w:t xml:space="preserve"> </w:t>
            </w:r>
            <w:r>
              <w:t>of</w:t>
            </w:r>
            <w:r>
              <w:rPr>
                <w:spacing w:val="-1"/>
              </w:rPr>
              <w:t xml:space="preserve"> </w:t>
            </w:r>
            <w:r>
              <w:t>a lamp</w:t>
            </w:r>
            <w:r>
              <w:rPr>
                <w:spacing w:val="-2"/>
              </w:rPr>
              <w:t xml:space="preserve"> </w:t>
            </w:r>
            <w:r>
              <w:t>or</w:t>
            </w:r>
            <w:r>
              <w:rPr>
                <w:spacing w:val="-4"/>
              </w:rPr>
              <w:t xml:space="preserve"> </w:t>
            </w:r>
            <w:r>
              <w:t>the volume</w:t>
            </w:r>
            <w:r>
              <w:rPr>
                <w:spacing w:val="-2"/>
              </w:rPr>
              <w:t xml:space="preserve"> </w:t>
            </w:r>
            <w:r>
              <w:t>of</w:t>
            </w:r>
            <w:r>
              <w:rPr>
                <w:spacing w:val="1"/>
              </w:rPr>
              <w:t xml:space="preserve"> </w:t>
            </w:r>
            <w:r>
              <w:t>a</w:t>
            </w:r>
            <w:r>
              <w:rPr>
                <w:spacing w:val="-2"/>
              </w:rPr>
              <w:t xml:space="preserve"> </w:t>
            </w:r>
            <w:r>
              <w:t>buzzer</w:t>
            </w:r>
            <w:r>
              <w:rPr>
                <w:spacing w:val="-1"/>
              </w:rPr>
              <w:t xml:space="preserve"> </w:t>
            </w:r>
            <w:r>
              <w:t>with</w:t>
            </w:r>
            <w:r>
              <w:rPr>
                <w:spacing w:val="-2"/>
              </w:rPr>
              <w:t xml:space="preserve"> </w:t>
            </w:r>
            <w:r>
              <w:t>the</w:t>
            </w:r>
            <w:r>
              <w:rPr>
                <w:spacing w:val="-2"/>
              </w:rPr>
              <w:t xml:space="preserve"> </w:t>
            </w:r>
            <w:r>
              <w:t>number</w:t>
            </w:r>
            <w:r>
              <w:rPr>
                <w:spacing w:val="1"/>
              </w:rPr>
              <w:t xml:space="preserve"> </w:t>
            </w:r>
            <w:r>
              <w:t>and</w:t>
            </w:r>
            <w:r>
              <w:rPr>
                <w:spacing w:val="-2"/>
              </w:rPr>
              <w:t xml:space="preserve"> </w:t>
            </w:r>
            <w:r>
              <w:t>voltage</w:t>
            </w:r>
            <w:r>
              <w:rPr>
                <w:spacing w:val="-3"/>
              </w:rPr>
              <w:t xml:space="preserve"> </w:t>
            </w:r>
            <w:r>
              <w:t>of</w:t>
            </w:r>
            <w:r>
              <w:rPr>
                <w:spacing w:val="-1"/>
              </w:rPr>
              <w:t xml:space="preserve"> </w:t>
            </w:r>
            <w:r>
              <w:t>cells</w:t>
            </w:r>
            <w:r>
              <w:rPr>
                <w:spacing w:val="1"/>
              </w:rPr>
              <w:t xml:space="preserve"> </w:t>
            </w:r>
            <w:r>
              <w:t>used in the</w:t>
            </w:r>
            <w:r>
              <w:rPr>
                <w:spacing w:val="-2"/>
              </w:rPr>
              <w:t xml:space="preserve"> </w:t>
            </w:r>
            <w:r>
              <w:t>circuit.</w:t>
            </w:r>
          </w:p>
          <w:p w14:paraId="353C924A" w14:textId="77777777" w:rsidR="00F73084" w:rsidRDefault="00F73084" w:rsidP="00F73084">
            <w:pPr>
              <w:pStyle w:val="TableParagraph"/>
              <w:numPr>
                <w:ilvl w:val="0"/>
                <w:numId w:val="8"/>
              </w:numPr>
              <w:tabs>
                <w:tab w:val="left" w:pos="416"/>
                <w:tab w:val="left" w:pos="417"/>
              </w:tabs>
              <w:spacing w:before="1" w:line="237" w:lineRule="auto"/>
              <w:ind w:left="416" w:right="393"/>
            </w:pPr>
            <w:r>
              <w:t>Compare and give reasons for variations in how components function, including the brightness of bulbs, the loudness of buzzers</w:t>
            </w:r>
            <w:r>
              <w:rPr>
                <w:spacing w:val="-59"/>
              </w:rPr>
              <w:t xml:space="preserve"> </w:t>
            </w:r>
            <w:r>
              <w:t>and</w:t>
            </w:r>
            <w:r>
              <w:rPr>
                <w:spacing w:val="-1"/>
              </w:rPr>
              <w:t xml:space="preserve"> </w:t>
            </w:r>
            <w:r>
              <w:t>the</w:t>
            </w:r>
            <w:r>
              <w:rPr>
                <w:spacing w:val="-2"/>
              </w:rPr>
              <w:t xml:space="preserve"> </w:t>
            </w:r>
            <w:r>
              <w:t>on/off</w:t>
            </w:r>
            <w:r>
              <w:rPr>
                <w:spacing w:val="-1"/>
              </w:rPr>
              <w:t xml:space="preserve"> </w:t>
            </w:r>
            <w:r>
              <w:t>position of</w:t>
            </w:r>
            <w:r>
              <w:rPr>
                <w:spacing w:val="-1"/>
              </w:rPr>
              <w:t xml:space="preserve"> </w:t>
            </w:r>
            <w:r>
              <w:t>switches.</w:t>
            </w:r>
          </w:p>
          <w:p w14:paraId="6FC4E644" w14:textId="77777777" w:rsidR="00F73084" w:rsidRDefault="00F73084" w:rsidP="00F73084">
            <w:pPr>
              <w:pStyle w:val="TableParagraph"/>
              <w:numPr>
                <w:ilvl w:val="0"/>
                <w:numId w:val="8"/>
              </w:numPr>
              <w:tabs>
                <w:tab w:val="left" w:pos="416"/>
                <w:tab w:val="left" w:pos="417"/>
              </w:tabs>
              <w:spacing w:before="1"/>
              <w:ind w:hanging="361"/>
            </w:pPr>
            <w:r>
              <w:t>Use</w:t>
            </w:r>
            <w:r>
              <w:rPr>
                <w:spacing w:val="-1"/>
              </w:rPr>
              <w:t xml:space="preserve"> </w:t>
            </w:r>
            <w:r>
              <w:t>recognised</w:t>
            </w:r>
            <w:r>
              <w:rPr>
                <w:spacing w:val="-3"/>
              </w:rPr>
              <w:t xml:space="preserve"> </w:t>
            </w:r>
            <w:r>
              <w:t>symbols when</w:t>
            </w:r>
            <w:r>
              <w:rPr>
                <w:spacing w:val="-1"/>
              </w:rPr>
              <w:t xml:space="preserve"> </w:t>
            </w:r>
            <w:r>
              <w:t>representing</w:t>
            </w:r>
            <w:r>
              <w:rPr>
                <w:spacing w:val="-1"/>
              </w:rPr>
              <w:t xml:space="preserve"> </w:t>
            </w:r>
            <w:r>
              <w:t>a</w:t>
            </w:r>
            <w:r>
              <w:rPr>
                <w:spacing w:val="-3"/>
              </w:rPr>
              <w:t xml:space="preserve"> </w:t>
            </w:r>
            <w:r>
              <w:t>simple circuit</w:t>
            </w:r>
            <w:r>
              <w:rPr>
                <w:spacing w:val="-2"/>
              </w:rPr>
              <w:t xml:space="preserve"> </w:t>
            </w:r>
            <w:r>
              <w:t>in</w:t>
            </w:r>
            <w:r>
              <w:rPr>
                <w:spacing w:val="-1"/>
              </w:rPr>
              <w:t xml:space="preserve"> </w:t>
            </w:r>
            <w:r>
              <w:t>a</w:t>
            </w:r>
            <w:r>
              <w:rPr>
                <w:spacing w:val="-3"/>
              </w:rPr>
              <w:t xml:space="preserve"> </w:t>
            </w:r>
            <w:r>
              <w:t>diagram.</w:t>
            </w:r>
          </w:p>
        </w:tc>
      </w:tr>
    </w:tbl>
    <w:p w14:paraId="1888110E" w14:textId="77777777" w:rsidR="00F73084" w:rsidRDefault="00F73084" w:rsidP="00F73084">
      <w:pPr>
        <w:spacing w:before="3"/>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6"/>
        <w:gridCol w:w="7696"/>
      </w:tblGrid>
      <w:tr w:rsidR="00F73084" w14:paraId="1E1B4EE9" w14:textId="77777777" w:rsidTr="003D37DD">
        <w:trPr>
          <w:trHeight w:val="396"/>
        </w:trPr>
        <w:tc>
          <w:tcPr>
            <w:tcW w:w="7696" w:type="dxa"/>
            <w:shd w:val="clear" w:color="auto" w:fill="4B5F04"/>
          </w:tcPr>
          <w:p w14:paraId="370301CE" w14:textId="77777777" w:rsidR="00F73084" w:rsidRDefault="00F73084" w:rsidP="003D37DD">
            <w:pPr>
              <w:pStyle w:val="TableParagraph"/>
              <w:spacing w:before="57"/>
              <w:ind w:left="3028" w:right="3017"/>
              <w:jc w:val="center"/>
              <w:rPr>
                <w:b/>
              </w:rPr>
            </w:pPr>
            <w:r>
              <w:rPr>
                <w:b/>
                <w:color w:val="FFFFFF"/>
              </w:rPr>
              <w:t>Prior</w:t>
            </w:r>
            <w:r>
              <w:rPr>
                <w:b/>
                <w:color w:val="FFFFFF"/>
                <w:spacing w:val="-2"/>
              </w:rPr>
              <w:t xml:space="preserve"> </w:t>
            </w:r>
            <w:r>
              <w:rPr>
                <w:b/>
                <w:color w:val="FFFFFF"/>
              </w:rPr>
              <w:t>learning</w:t>
            </w:r>
          </w:p>
        </w:tc>
        <w:tc>
          <w:tcPr>
            <w:tcW w:w="7696" w:type="dxa"/>
            <w:shd w:val="clear" w:color="auto" w:fill="4B5F04"/>
          </w:tcPr>
          <w:p w14:paraId="09690CC3" w14:textId="77777777" w:rsidR="00F73084" w:rsidRDefault="00F73084" w:rsidP="003D37DD">
            <w:pPr>
              <w:pStyle w:val="TableParagraph"/>
              <w:spacing w:before="57"/>
              <w:ind w:left="3028" w:right="3019"/>
              <w:jc w:val="center"/>
              <w:rPr>
                <w:b/>
              </w:rPr>
            </w:pPr>
            <w:r>
              <w:rPr>
                <w:b/>
                <w:color w:val="FFFFFF"/>
              </w:rPr>
              <w:t>Future</w:t>
            </w:r>
            <w:r>
              <w:rPr>
                <w:b/>
                <w:color w:val="FFFFFF"/>
                <w:spacing w:val="-3"/>
              </w:rPr>
              <w:t xml:space="preserve"> </w:t>
            </w:r>
            <w:r>
              <w:rPr>
                <w:b/>
                <w:color w:val="FFFFFF"/>
              </w:rPr>
              <w:t>learning</w:t>
            </w:r>
          </w:p>
        </w:tc>
      </w:tr>
      <w:tr w:rsidR="00F73084" w14:paraId="6C376F99" w14:textId="77777777" w:rsidTr="003D37DD">
        <w:trPr>
          <w:trHeight w:val="2719"/>
        </w:trPr>
        <w:tc>
          <w:tcPr>
            <w:tcW w:w="7696" w:type="dxa"/>
          </w:tcPr>
          <w:p w14:paraId="18AF11B8" w14:textId="77777777" w:rsidR="00F73084" w:rsidRDefault="00F73084" w:rsidP="00F73084">
            <w:pPr>
              <w:pStyle w:val="TableParagraph"/>
              <w:numPr>
                <w:ilvl w:val="0"/>
                <w:numId w:val="7"/>
              </w:numPr>
              <w:tabs>
                <w:tab w:val="left" w:pos="417"/>
                <w:tab w:val="left" w:pos="418"/>
              </w:tabs>
              <w:spacing w:before="59" w:line="268" w:lineRule="exact"/>
              <w:ind w:hanging="361"/>
            </w:pPr>
            <w:r>
              <w:t>Identify</w:t>
            </w:r>
            <w:r>
              <w:rPr>
                <w:spacing w:val="-3"/>
              </w:rPr>
              <w:t xml:space="preserve"> </w:t>
            </w:r>
            <w:r>
              <w:t>common</w:t>
            </w:r>
            <w:r>
              <w:rPr>
                <w:spacing w:val="-2"/>
              </w:rPr>
              <w:t xml:space="preserve"> </w:t>
            </w:r>
            <w:r>
              <w:t>appliances</w:t>
            </w:r>
            <w:r>
              <w:rPr>
                <w:spacing w:val="-1"/>
              </w:rPr>
              <w:t xml:space="preserve"> </w:t>
            </w:r>
            <w:r>
              <w:t>that</w:t>
            </w:r>
            <w:r>
              <w:rPr>
                <w:spacing w:val="-3"/>
              </w:rPr>
              <w:t xml:space="preserve"> </w:t>
            </w:r>
            <w:r>
              <w:t>run</w:t>
            </w:r>
            <w:r>
              <w:rPr>
                <w:spacing w:val="-3"/>
              </w:rPr>
              <w:t xml:space="preserve"> </w:t>
            </w:r>
            <w:r>
              <w:t>on</w:t>
            </w:r>
            <w:r>
              <w:rPr>
                <w:spacing w:val="-1"/>
              </w:rPr>
              <w:t xml:space="preserve"> </w:t>
            </w:r>
            <w:r>
              <w:t>electricity.</w:t>
            </w:r>
            <w:r>
              <w:rPr>
                <w:spacing w:val="-2"/>
              </w:rPr>
              <w:t xml:space="preserve"> </w:t>
            </w:r>
            <w:r>
              <w:t>(Y4 -</w:t>
            </w:r>
            <w:r>
              <w:rPr>
                <w:spacing w:val="-2"/>
              </w:rPr>
              <w:t xml:space="preserve"> </w:t>
            </w:r>
            <w:r>
              <w:t>Electricity)</w:t>
            </w:r>
          </w:p>
          <w:p w14:paraId="0F4787DA" w14:textId="77777777" w:rsidR="00F73084" w:rsidRDefault="00F73084" w:rsidP="00F73084">
            <w:pPr>
              <w:pStyle w:val="TableParagraph"/>
              <w:numPr>
                <w:ilvl w:val="0"/>
                <w:numId w:val="7"/>
              </w:numPr>
              <w:tabs>
                <w:tab w:val="left" w:pos="417"/>
                <w:tab w:val="left" w:pos="418"/>
              </w:tabs>
              <w:spacing w:before="1" w:line="237" w:lineRule="auto"/>
              <w:ind w:right="55"/>
            </w:pPr>
            <w:r>
              <w:t>Construct</w:t>
            </w:r>
            <w:r>
              <w:rPr>
                <w:spacing w:val="-1"/>
              </w:rPr>
              <w:t xml:space="preserve"> </w:t>
            </w:r>
            <w:r>
              <w:t>a</w:t>
            </w:r>
            <w:r>
              <w:rPr>
                <w:spacing w:val="-4"/>
              </w:rPr>
              <w:t xml:space="preserve"> </w:t>
            </w:r>
            <w:r>
              <w:t>simple</w:t>
            </w:r>
            <w:r>
              <w:rPr>
                <w:spacing w:val="-4"/>
              </w:rPr>
              <w:t xml:space="preserve"> </w:t>
            </w:r>
            <w:r>
              <w:t>series</w:t>
            </w:r>
            <w:r>
              <w:rPr>
                <w:spacing w:val="-2"/>
              </w:rPr>
              <w:t xml:space="preserve"> </w:t>
            </w:r>
            <w:r>
              <w:t>electrical</w:t>
            </w:r>
            <w:r>
              <w:rPr>
                <w:spacing w:val="-3"/>
              </w:rPr>
              <w:t xml:space="preserve"> </w:t>
            </w:r>
            <w:r>
              <w:t>circuit, identifying</w:t>
            </w:r>
            <w:r>
              <w:rPr>
                <w:spacing w:val="-3"/>
              </w:rPr>
              <w:t xml:space="preserve"> </w:t>
            </w:r>
            <w:r>
              <w:t>and</w:t>
            </w:r>
            <w:r>
              <w:rPr>
                <w:spacing w:val="-2"/>
              </w:rPr>
              <w:t xml:space="preserve"> </w:t>
            </w:r>
            <w:r>
              <w:t>naming</w:t>
            </w:r>
            <w:r>
              <w:rPr>
                <w:spacing w:val="-2"/>
              </w:rPr>
              <w:t xml:space="preserve"> </w:t>
            </w:r>
            <w:r>
              <w:t>its</w:t>
            </w:r>
            <w:r>
              <w:rPr>
                <w:spacing w:val="-5"/>
              </w:rPr>
              <w:t xml:space="preserve"> </w:t>
            </w:r>
            <w:r>
              <w:t>basic</w:t>
            </w:r>
            <w:r>
              <w:rPr>
                <w:spacing w:val="-58"/>
              </w:rPr>
              <w:t xml:space="preserve"> </w:t>
            </w:r>
            <w:r>
              <w:t>parts,</w:t>
            </w:r>
            <w:r>
              <w:rPr>
                <w:spacing w:val="-1"/>
              </w:rPr>
              <w:t xml:space="preserve"> </w:t>
            </w:r>
            <w:r>
              <w:t>including</w:t>
            </w:r>
            <w:r>
              <w:rPr>
                <w:spacing w:val="-2"/>
              </w:rPr>
              <w:t xml:space="preserve"> </w:t>
            </w:r>
            <w:r>
              <w:t>cells,</w:t>
            </w:r>
            <w:r>
              <w:rPr>
                <w:spacing w:val="-3"/>
              </w:rPr>
              <w:t xml:space="preserve"> </w:t>
            </w:r>
            <w:r>
              <w:t>wires,</w:t>
            </w:r>
            <w:r>
              <w:rPr>
                <w:spacing w:val="-1"/>
              </w:rPr>
              <w:t xml:space="preserve"> </w:t>
            </w:r>
            <w:r>
              <w:t>bulbs, switches</w:t>
            </w:r>
            <w:r>
              <w:rPr>
                <w:spacing w:val="-2"/>
              </w:rPr>
              <w:t xml:space="preserve"> </w:t>
            </w:r>
            <w:r>
              <w:t>and</w:t>
            </w:r>
            <w:r>
              <w:rPr>
                <w:spacing w:val="-6"/>
              </w:rPr>
              <w:t xml:space="preserve"> </w:t>
            </w:r>
            <w:r>
              <w:t>buzzers.</w:t>
            </w:r>
            <w:r>
              <w:rPr>
                <w:spacing w:val="-3"/>
              </w:rPr>
              <w:t xml:space="preserve"> </w:t>
            </w:r>
            <w:r>
              <w:t>(Y4</w:t>
            </w:r>
            <w:r>
              <w:rPr>
                <w:spacing w:val="2"/>
              </w:rPr>
              <w:t xml:space="preserve"> </w:t>
            </w:r>
            <w:r>
              <w:t>-</w:t>
            </w:r>
            <w:r>
              <w:rPr>
                <w:spacing w:val="-3"/>
              </w:rPr>
              <w:t xml:space="preserve"> </w:t>
            </w:r>
            <w:r>
              <w:t>Electricity)</w:t>
            </w:r>
          </w:p>
          <w:p w14:paraId="46337F07" w14:textId="77777777" w:rsidR="00F73084" w:rsidRDefault="00F73084" w:rsidP="00F73084">
            <w:pPr>
              <w:pStyle w:val="TableParagraph"/>
              <w:numPr>
                <w:ilvl w:val="0"/>
                <w:numId w:val="7"/>
              </w:numPr>
              <w:tabs>
                <w:tab w:val="left" w:pos="417"/>
                <w:tab w:val="left" w:pos="418"/>
              </w:tabs>
              <w:spacing w:before="3" w:line="237" w:lineRule="auto"/>
              <w:ind w:right="109"/>
            </w:pPr>
            <w:r>
              <w:t>Identify whether or not a lamp will light in a simple series circuit, based on</w:t>
            </w:r>
            <w:r>
              <w:rPr>
                <w:spacing w:val="-59"/>
              </w:rPr>
              <w:t xml:space="preserve"> </w:t>
            </w:r>
            <w:r>
              <w:t>whether or not the lamp is part of a complete loop with a battery. (Y4 -</w:t>
            </w:r>
            <w:r>
              <w:rPr>
                <w:spacing w:val="1"/>
              </w:rPr>
              <w:t xml:space="preserve"> </w:t>
            </w:r>
            <w:r>
              <w:t>Electricity)</w:t>
            </w:r>
          </w:p>
          <w:p w14:paraId="409CF84C" w14:textId="77777777" w:rsidR="00F73084" w:rsidRDefault="00F73084" w:rsidP="00F73084">
            <w:pPr>
              <w:pStyle w:val="TableParagraph"/>
              <w:numPr>
                <w:ilvl w:val="0"/>
                <w:numId w:val="7"/>
              </w:numPr>
              <w:tabs>
                <w:tab w:val="left" w:pos="417"/>
                <w:tab w:val="left" w:pos="418"/>
              </w:tabs>
              <w:spacing w:before="5" w:line="237" w:lineRule="auto"/>
              <w:ind w:right="73"/>
            </w:pPr>
            <w:r>
              <w:t>Recognise that a switch opens and closes a circuit and associate this with</w:t>
            </w:r>
            <w:r>
              <w:rPr>
                <w:spacing w:val="-59"/>
              </w:rPr>
              <w:t xml:space="preserve"> </w:t>
            </w:r>
            <w:r>
              <w:t>whether or not</w:t>
            </w:r>
            <w:r>
              <w:rPr>
                <w:spacing w:val="-2"/>
              </w:rPr>
              <w:t xml:space="preserve"> </w:t>
            </w:r>
            <w:r>
              <w:t>a</w:t>
            </w:r>
            <w:r>
              <w:rPr>
                <w:spacing w:val="-1"/>
              </w:rPr>
              <w:t xml:space="preserve"> </w:t>
            </w:r>
            <w:r>
              <w:t>lamp</w:t>
            </w:r>
            <w:r>
              <w:rPr>
                <w:spacing w:val="-3"/>
              </w:rPr>
              <w:t xml:space="preserve"> </w:t>
            </w:r>
            <w:r>
              <w:t>lights in</w:t>
            </w:r>
            <w:r>
              <w:rPr>
                <w:spacing w:val="-1"/>
              </w:rPr>
              <w:t xml:space="preserve"> </w:t>
            </w:r>
            <w:r>
              <w:t>a</w:t>
            </w:r>
            <w:r>
              <w:rPr>
                <w:spacing w:val="-3"/>
              </w:rPr>
              <w:t xml:space="preserve"> </w:t>
            </w:r>
            <w:r>
              <w:t>simple</w:t>
            </w:r>
            <w:r>
              <w:rPr>
                <w:spacing w:val="-3"/>
              </w:rPr>
              <w:t xml:space="preserve"> </w:t>
            </w:r>
            <w:r>
              <w:t>series</w:t>
            </w:r>
            <w:r>
              <w:rPr>
                <w:spacing w:val="-2"/>
              </w:rPr>
              <w:t xml:space="preserve"> </w:t>
            </w:r>
            <w:r>
              <w:t>circuit.</w:t>
            </w:r>
            <w:r>
              <w:rPr>
                <w:spacing w:val="-2"/>
              </w:rPr>
              <w:t xml:space="preserve"> </w:t>
            </w:r>
            <w:r>
              <w:t>(Y4</w:t>
            </w:r>
            <w:r>
              <w:rPr>
                <w:spacing w:val="-3"/>
              </w:rPr>
              <w:t xml:space="preserve"> </w:t>
            </w:r>
            <w:r>
              <w:t>-</w:t>
            </w:r>
            <w:r>
              <w:rPr>
                <w:spacing w:val="1"/>
              </w:rPr>
              <w:t xml:space="preserve"> </w:t>
            </w:r>
            <w:r>
              <w:t>Electricity)</w:t>
            </w:r>
          </w:p>
          <w:p w14:paraId="60EE63C2" w14:textId="77777777" w:rsidR="00F73084" w:rsidRDefault="00F73084" w:rsidP="00F73084">
            <w:pPr>
              <w:pStyle w:val="TableParagraph"/>
              <w:numPr>
                <w:ilvl w:val="0"/>
                <w:numId w:val="7"/>
              </w:numPr>
              <w:tabs>
                <w:tab w:val="left" w:pos="417"/>
                <w:tab w:val="left" w:pos="418"/>
              </w:tabs>
              <w:spacing w:before="4" w:line="237" w:lineRule="auto"/>
              <w:ind w:right="673"/>
            </w:pPr>
            <w:r>
              <w:t>Recognise some common conductors and insulators, and associate</w:t>
            </w:r>
            <w:r>
              <w:rPr>
                <w:spacing w:val="-59"/>
              </w:rPr>
              <w:t xml:space="preserve"> </w:t>
            </w:r>
            <w:r>
              <w:t>metals</w:t>
            </w:r>
            <w:r>
              <w:rPr>
                <w:spacing w:val="-3"/>
              </w:rPr>
              <w:t xml:space="preserve"> </w:t>
            </w:r>
            <w:r>
              <w:t>with being good</w:t>
            </w:r>
            <w:r>
              <w:rPr>
                <w:spacing w:val="-3"/>
              </w:rPr>
              <w:t xml:space="preserve"> </w:t>
            </w:r>
            <w:r>
              <w:t>conductors.</w:t>
            </w:r>
            <w:r>
              <w:rPr>
                <w:spacing w:val="-1"/>
              </w:rPr>
              <w:t xml:space="preserve"> </w:t>
            </w:r>
            <w:r>
              <w:t>(Y4 -</w:t>
            </w:r>
            <w:r>
              <w:rPr>
                <w:spacing w:val="1"/>
              </w:rPr>
              <w:t xml:space="preserve"> </w:t>
            </w:r>
            <w:r>
              <w:t>Electricity)</w:t>
            </w:r>
          </w:p>
        </w:tc>
        <w:tc>
          <w:tcPr>
            <w:tcW w:w="7696" w:type="dxa"/>
          </w:tcPr>
          <w:p w14:paraId="3475F5C0" w14:textId="77777777" w:rsidR="00F73084" w:rsidRDefault="00F73084" w:rsidP="00F73084">
            <w:pPr>
              <w:pStyle w:val="TableParagraph"/>
              <w:numPr>
                <w:ilvl w:val="0"/>
                <w:numId w:val="6"/>
              </w:numPr>
              <w:tabs>
                <w:tab w:val="left" w:pos="417"/>
                <w:tab w:val="left" w:pos="418"/>
              </w:tabs>
              <w:spacing w:before="61" w:line="237" w:lineRule="auto"/>
              <w:ind w:right="102"/>
            </w:pPr>
            <w:r>
              <w:t>Electric current, measured in amperes, in circuits, series and parallel</w:t>
            </w:r>
            <w:r>
              <w:rPr>
                <w:spacing w:val="1"/>
              </w:rPr>
              <w:t xml:space="preserve"> </w:t>
            </w:r>
            <w:r>
              <w:t>circuits,</w:t>
            </w:r>
            <w:r>
              <w:rPr>
                <w:spacing w:val="-3"/>
              </w:rPr>
              <w:t xml:space="preserve"> </w:t>
            </w:r>
            <w:r>
              <w:t>currents</w:t>
            </w:r>
            <w:r>
              <w:rPr>
                <w:spacing w:val="-1"/>
              </w:rPr>
              <w:t xml:space="preserve"> </w:t>
            </w:r>
            <w:r>
              <w:t>add</w:t>
            </w:r>
            <w:r>
              <w:rPr>
                <w:spacing w:val="-4"/>
              </w:rPr>
              <w:t xml:space="preserve"> </w:t>
            </w:r>
            <w:proofErr w:type="gramStart"/>
            <w:r>
              <w:t>where branches</w:t>
            </w:r>
            <w:r>
              <w:rPr>
                <w:spacing w:val="-4"/>
              </w:rPr>
              <w:t xml:space="preserve"> </w:t>
            </w:r>
            <w:r>
              <w:t>meet and current as</w:t>
            </w:r>
            <w:r>
              <w:rPr>
                <w:spacing w:val="-4"/>
              </w:rPr>
              <w:t xml:space="preserve"> </w:t>
            </w:r>
            <w:r>
              <w:t>flow</w:t>
            </w:r>
            <w:r>
              <w:rPr>
                <w:spacing w:val="-3"/>
              </w:rPr>
              <w:t xml:space="preserve"> </w:t>
            </w:r>
            <w:r>
              <w:t>of</w:t>
            </w:r>
            <w:r>
              <w:rPr>
                <w:spacing w:val="-2"/>
              </w:rPr>
              <w:t xml:space="preserve"> </w:t>
            </w:r>
            <w:r>
              <w:t>charge</w:t>
            </w:r>
            <w:proofErr w:type="gramEnd"/>
            <w:r>
              <w:t>.</w:t>
            </w:r>
            <w:r>
              <w:rPr>
                <w:spacing w:val="-58"/>
              </w:rPr>
              <w:t xml:space="preserve"> </w:t>
            </w:r>
            <w:r>
              <w:t>(KS3)</w:t>
            </w:r>
          </w:p>
          <w:p w14:paraId="2C618C49" w14:textId="77777777" w:rsidR="00F73084" w:rsidRDefault="00F73084" w:rsidP="00F73084">
            <w:pPr>
              <w:pStyle w:val="TableParagraph"/>
              <w:numPr>
                <w:ilvl w:val="0"/>
                <w:numId w:val="6"/>
              </w:numPr>
              <w:tabs>
                <w:tab w:val="left" w:pos="417"/>
                <w:tab w:val="left" w:pos="418"/>
              </w:tabs>
              <w:spacing w:before="5" w:line="237" w:lineRule="auto"/>
              <w:ind w:right="137"/>
            </w:pPr>
            <w:r>
              <w:t>Potential difference, measured in volts, battery and bulb ratings;</w:t>
            </w:r>
            <w:r>
              <w:rPr>
                <w:spacing w:val="1"/>
              </w:rPr>
              <w:t xml:space="preserve"> </w:t>
            </w:r>
            <w:r>
              <w:t>resistance, measured in ohms, as the ratio of potential difference (</w:t>
            </w:r>
            <w:proofErr w:type="spellStart"/>
            <w:r>
              <w:t>p.d</w:t>
            </w:r>
            <w:proofErr w:type="spellEnd"/>
            <w:r>
              <w:t>.) to</w:t>
            </w:r>
            <w:r>
              <w:rPr>
                <w:spacing w:val="-60"/>
              </w:rPr>
              <w:t xml:space="preserve"> </w:t>
            </w:r>
            <w:r>
              <w:t>current.</w:t>
            </w:r>
            <w:r>
              <w:rPr>
                <w:spacing w:val="-1"/>
              </w:rPr>
              <w:t xml:space="preserve"> </w:t>
            </w:r>
            <w:r>
              <w:t>(KS3)</w:t>
            </w:r>
          </w:p>
          <w:p w14:paraId="354F9593" w14:textId="77777777" w:rsidR="00F73084" w:rsidRDefault="00F73084" w:rsidP="00F73084">
            <w:pPr>
              <w:pStyle w:val="TableParagraph"/>
              <w:numPr>
                <w:ilvl w:val="0"/>
                <w:numId w:val="6"/>
              </w:numPr>
              <w:tabs>
                <w:tab w:val="left" w:pos="417"/>
                <w:tab w:val="left" w:pos="418"/>
              </w:tabs>
              <w:spacing w:before="5" w:line="237" w:lineRule="auto"/>
              <w:ind w:right="158"/>
            </w:pPr>
            <w:r>
              <w:t>Differences in resistance between conducting and insulating components</w:t>
            </w:r>
            <w:r>
              <w:rPr>
                <w:spacing w:val="-59"/>
              </w:rPr>
              <w:t xml:space="preserve"> </w:t>
            </w:r>
            <w:r>
              <w:t>(quantitative).</w:t>
            </w:r>
            <w:r>
              <w:rPr>
                <w:spacing w:val="-2"/>
              </w:rPr>
              <w:t xml:space="preserve"> </w:t>
            </w:r>
            <w:r>
              <w:t>(KS3)</w:t>
            </w:r>
          </w:p>
          <w:p w14:paraId="492A0610" w14:textId="77777777" w:rsidR="00F73084" w:rsidRDefault="00F73084" w:rsidP="00F73084">
            <w:pPr>
              <w:pStyle w:val="TableParagraph"/>
              <w:numPr>
                <w:ilvl w:val="0"/>
                <w:numId w:val="6"/>
              </w:numPr>
              <w:tabs>
                <w:tab w:val="left" w:pos="417"/>
                <w:tab w:val="left" w:pos="418"/>
              </w:tabs>
              <w:spacing w:before="2"/>
              <w:ind w:hanging="361"/>
            </w:pPr>
            <w:r>
              <w:t>Static</w:t>
            </w:r>
            <w:r>
              <w:rPr>
                <w:spacing w:val="-3"/>
              </w:rPr>
              <w:t xml:space="preserve"> </w:t>
            </w:r>
            <w:r>
              <w:t>electricity.</w:t>
            </w:r>
            <w:r>
              <w:rPr>
                <w:spacing w:val="-3"/>
              </w:rPr>
              <w:t xml:space="preserve"> </w:t>
            </w:r>
            <w:r>
              <w:t>(KS3)</w:t>
            </w:r>
          </w:p>
        </w:tc>
      </w:tr>
    </w:tbl>
    <w:p w14:paraId="25C12DFB" w14:textId="77777777" w:rsidR="00F73084" w:rsidRDefault="00F73084" w:rsidP="00F73084">
      <w:pPr>
        <w:spacing w:before="8"/>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3"/>
        <w:gridCol w:w="6677"/>
      </w:tblGrid>
      <w:tr w:rsidR="00F73084" w14:paraId="4B51FD22" w14:textId="77777777" w:rsidTr="003D37DD">
        <w:trPr>
          <w:trHeight w:val="369"/>
        </w:trPr>
        <w:tc>
          <w:tcPr>
            <w:tcW w:w="15390" w:type="dxa"/>
            <w:gridSpan w:val="2"/>
            <w:shd w:val="clear" w:color="auto" w:fill="4B5F04"/>
          </w:tcPr>
          <w:p w14:paraId="7F0DB126" w14:textId="77777777" w:rsidR="00F73084" w:rsidRDefault="00F73084" w:rsidP="003D37DD">
            <w:pPr>
              <w:pStyle w:val="TableParagraph"/>
              <w:spacing w:before="57"/>
              <w:ind w:left="3725" w:right="3721"/>
              <w:jc w:val="center"/>
              <w:rPr>
                <w:b/>
                <w:sz w:val="18"/>
              </w:rPr>
            </w:pPr>
            <w:r>
              <w:rPr>
                <w:b/>
                <w:color w:val="FFFFFF"/>
              </w:rPr>
              <w:t>W</w:t>
            </w:r>
            <w:r>
              <w:rPr>
                <w:b/>
                <w:color w:val="FFFFFF"/>
                <w:sz w:val="18"/>
              </w:rPr>
              <w:t>HAT</w:t>
            </w:r>
            <w:r>
              <w:rPr>
                <w:b/>
                <w:color w:val="FFFFFF"/>
                <w:spacing w:val="-1"/>
                <w:sz w:val="18"/>
              </w:rPr>
              <w:t xml:space="preserve"> </w:t>
            </w:r>
            <w:r>
              <w:rPr>
                <w:b/>
                <w:color w:val="FFFFFF"/>
                <w:sz w:val="18"/>
              </w:rPr>
              <w:t>PUPILS NEED</w:t>
            </w:r>
            <w:r>
              <w:rPr>
                <w:b/>
                <w:color w:val="FFFFFF"/>
                <w:spacing w:val="-2"/>
                <w:sz w:val="18"/>
              </w:rPr>
              <w:t xml:space="preserve"> </w:t>
            </w:r>
            <w:r>
              <w:rPr>
                <w:b/>
                <w:color w:val="FFFFFF"/>
                <w:sz w:val="18"/>
              </w:rPr>
              <w:t>TO</w:t>
            </w:r>
            <w:r>
              <w:rPr>
                <w:b/>
                <w:color w:val="FFFFFF"/>
                <w:spacing w:val="-1"/>
                <w:sz w:val="18"/>
              </w:rPr>
              <w:t xml:space="preserve"> </w:t>
            </w:r>
            <w:r>
              <w:rPr>
                <w:b/>
                <w:color w:val="FFFFFF"/>
                <w:sz w:val="18"/>
              </w:rPr>
              <w:t>KNOW</w:t>
            </w:r>
            <w:r>
              <w:rPr>
                <w:b/>
                <w:color w:val="FFFFFF"/>
                <w:spacing w:val="-1"/>
                <w:sz w:val="18"/>
              </w:rPr>
              <w:t xml:space="preserve"> </w:t>
            </w:r>
            <w:r>
              <w:rPr>
                <w:b/>
                <w:color w:val="FFFFFF"/>
                <w:sz w:val="18"/>
              </w:rPr>
              <w:t>OR DO</w:t>
            </w:r>
            <w:r>
              <w:rPr>
                <w:b/>
                <w:color w:val="FFFFFF"/>
                <w:spacing w:val="-2"/>
                <w:sz w:val="18"/>
              </w:rPr>
              <w:t xml:space="preserve"> </w:t>
            </w:r>
            <w:r>
              <w:rPr>
                <w:b/>
                <w:color w:val="FFFFFF"/>
                <w:sz w:val="18"/>
              </w:rPr>
              <w:t>TO</w:t>
            </w:r>
            <w:r>
              <w:rPr>
                <w:b/>
                <w:color w:val="FFFFFF"/>
                <w:spacing w:val="-2"/>
                <w:sz w:val="18"/>
              </w:rPr>
              <w:t xml:space="preserve"> </w:t>
            </w:r>
            <w:r>
              <w:rPr>
                <w:b/>
                <w:color w:val="FFFFFF"/>
                <w:sz w:val="18"/>
              </w:rPr>
              <w:t>BE SECURE</w:t>
            </w:r>
          </w:p>
        </w:tc>
      </w:tr>
      <w:tr w:rsidR="00F73084" w14:paraId="0A1DA7EC" w14:textId="77777777" w:rsidTr="003D37DD">
        <w:trPr>
          <w:trHeight w:val="366"/>
        </w:trPr>
        <w:tc>
          <w:tcPr>
            <w:tcW w:w="15390" w:type="dxa"/>
            <w:gridSpan w:val="2"/>
            <w:shd w:val="clear" w:color="auto" w:fill="767070"/>
          </w:tcPr>
          <w:p w14:paraId="2368E4C9" w14:textId="77777777" w:rsidR="00F73084" w:rsidRDefault="00F73084" w:rsidP="003D37DD">
            <w:pPr>
              <w:pStyle w:val="TableParagraph"/>
              <w:spacing w:before="55"/>
              <w:ind w:left="3728" w:right="3720"/>
              <w:jc w:val="center"/>
              <w:rPr>
                <w:b/>
              </w:rPr>
            </w:pPr>
            <w:r>
              <w:rPr>
                <w:b/>
                <w:color w:val="FFFFFF"/>
              </w:rPr>
              <w:t>Show understanding</w:t>
            </w:r>
            <w:r>
              <w:rPr>
                <w:b/>
                <w:color w:val="FFFFFF"/>
                <w:spacing w:val="-4"/>
              </w:rPr>
              <w:t xml:space="preserve"> </w:t>
            </w:r>
            <w:r>
              <w:rPr>
                <w:b/>
                <w:color w:val="FFFFFF"/>
              </w:rPr>
              <w:t>of</w:t>
            </w:r>
            <w:r>
              <w:rPr>
                <w:b/>
                <w:color w:val="FFFFFF"/>
                <w:spacing w:val="-2"/>
              </w:rPr>
              <w:t xml:space="preserve"> </w:t>
            </w:r>
            <w:r>
              <w:rPr>
                <w:b/>
                <w:color w:val="FFFFFF"/>
              </w:rPr>
              <w:t>a</w:t>
            </w:r>
            <w:r>
              <w:rPr>
                <w:b/>
                <w:color w:val="FFFFFF"/>
                <w:spacing w:val="-2"/>
              </w:rPr>
              <w:t xml:space="preserve"> </w:t>
            </w:r>
            <w:r>
              <w:rPr>
                <w:b/>
                <w:color w:val="FFFFFF"/>
              </w:rPr>
              <w:t>concept using</w:t>
            </w:r>
            <w:r>
              <w:rPr>
                <w:b/>
                <w:color w:val="FFFFFF"/>
                <w:spacing w:val="-2"/>
              </w:rPr>
              <w:t xml:space="preserve"> </w:t>
            </w:r>
            <w:r>
              <w:rPr>
                <w:b/>
                <w:color w:val="FFFFFF"/>
              </w:rPr>
              <w:t>scientific</w:t>
            </w:r>
            <w:r>
              <w:rPr>
                <w:b/>
                <w:color w:val="FFFFFF"/>
                <w:spacing w:val="-2"/>
              </w:rPr>
              <w:t xml:space="preserve"> </w:t>
            </w:r>
            <w:r>
              <w:rPr>
                <w:b/>
                <w:color w:val="FFFFFF"/>
              </w:rPr>
              <w:t>vocabulary</w:t>
            </w:r>
            <w:r>
              <w:rPr>
                <w:b/>
                <w:color w:val="FFFFFF"/>
                <w:spacing w:val="-3"/>
              </w:rPr>
              <w:t xml:space="preserve"> </w:t>
            </w:r>
            <w:r>
              <w:rPr>
                <w:b/>
                <w:color w:val="FFFFFF"/>
              </w:rPr>
              <w:t>correctly</w:t>
            </w:r>
          </w:p>
        </w:tc>
      </w:tr>
      <w:tr w:rsidR="00F73084" w14:paraId="202BA7EF" w14:textId="77777777" w:rsidTr="003D37DD">
        <w:trPr>
          <w:trHeight w:val="366"/>
        </w:trPr>
        <w:tc>
          <w:tcPr>
            <w:tcW w:w="8713" w:type="dxa"/>
          </w:tcPr>
          <w:p w14:paraId="2EBFC55A" w14:textId="77777777" w:rsidR="00F73084" w:rsidRDefault="00F73084" w:rsidP="003D37DD">
            <w:pPr>
              <w:pStyle w:val="TableParagraph"/>
              <w:spacing w:before="57"/>
              <w:ind w:left="3524" w:right="3512"/>
              <w:jc w:val="center"/>
              <w:rPr>
                <w:b/>
              </w:rPr>
            </w:pPr>
            <w:r>
              <w:rPr>
                <w:b/>
              </w:rPr>
              <w:t>Key</w:t>
            </w:r>
            <w:r>
              <w:rPr>
                <w:b/>
                <w:spacing w:val="-1"/>
              </w:rPr>
              <w:t xml:space="preserve"> </w:t>
            </w:r>
            <w:r>
              <w:rPr>
                <w:b/>
              </w:rPr>
              <w:t>learning</w:t>
            </w:r>
          </w:p>
        </w:tc>
        <w:tc>
          <w:tcPr>
            <w:tcW w:w="6677" w:type="dxa"/>
          </w:tcPr>
          <w:p w14:paraId="0E02E584" w14:textId="77777777" w:rsidR="00F73084" w:rsidRDefault="00F73084" w:rsidP="003D37DD">
            <w:pPr>
              <w:pStyle w:val="TableParagraph"/>
              <w:spacing w:before="57"/>
              <w:ind w:left="2366" w:right="2355"/>
              <w:jc w:val="center"/>
              <w:rPr>
                <w:b/>
              </w:rPr>
            </w:pPr>
            <w:r>
              <w:rPr>
                <w:b/>
              </w:rPr>
              <w:t>Possible</w:t>
            </w:r>
            <w:r>
              <w:rPr>
                <w:b/>
                <w:spacing w:val="-2"/>
              </w:rPr>
              <w:t xml:space="preserve"> </w:t>
            </w:r>
            <w:r>
              <w:rPr>
                <w:b/>
              </w:rPr>
              <w:t>evidence</w:t>
            </w:r>
          </w:p>
        </w:tc>
      </w:tr>
      <w:tr w:rsidR="00F73084" w14:paraId="307935DF" w14:textId="77777777" w:rsidTr="003D37DD">
        <w:trPr>
          <w:trHeight w:val="2124"/>
        </w:trPr>
        <w:tc>
          <w:tcPr>
            <w:tcW w:w="8713" w:type="dxa"/>
          </w:tcPr>
          <w:p w14:paraId="45D65164" w14:textId="77777777" w:rsidR="00F73084" w:rsidRDefault="00F73084" w:rsidP="003D37DD">
            <w:pPr>
              <w:pStyle w:val="TableParagraph"/>
              <w:spacing w:before="57"/>
              <w:ind w:left="57" w:right="42"/>
            </w:pPr>
            <w:r>
              <w:t>Adding more cells to a complete circuit will make a bulb brighter, a motor spin faster or a</w:t>
            </w:r>
            <w:r>
              <w:rPr>
                <w:spacing w:val="-60"/>
              </w:rPr>
              <w:t xml:space="preserve"> </w:t>
            </w:r>
            <w:r>
              <w:t>buzzer make a louder sound. If you use a battery with a higher voltage, the same thing</w:t>
            </w:r>
            <w:r>
              <w:rPr>
                <w:spacing w:val="1"/>
              </w:rPr>
              <w:t xml:space="preserve"> </w:t>
            </w:r>
            <w:r>
              <w:t>happens. Adding more bulbs to a circuit will make each bulb less bright. Using more</w:t>
            </w:r>
            <w:r>
              <w:rPr>
                <w:spacing w:val="1"/>
              </w:rPr>
              <w:t xml:space="preserve"> </w:t>
            </w:r>
            <w:r>
              <w:t>motors</w:t>
            </w:r>
            <w:r>
              <w:rPr>
                <w:spacing w:val="-1"/>
              </w:rPr>
              <w:t xml:space="preserve"> </w:t>
            </w:r>
            <w:r>
              <w:t>or buzzers,</w:t>
            </w:r>
            <w:r>
              <w:rPr>
                <w:spacing w:val="1"/>
              </w:rPr>
              <w:t xml:space="preserve"> </w:t>
            </w:r>
            <w:r>
              <w:t>each</w:t>
            </w:r>
            <w:r>
              <w:rPr>
                <w:spacing w:val="-3"/>
              </w:rPr>
              <w:t xml:space="preserve"> </w:t>
            </w:r>
            <w:r>
              <w:t>motor will</w:t>
            </w:r>
            <w:r>
              <w:rPr>
                <w:spacing w:val="-2"/>
              </w:rPr>
              <w:t xml:space="preserve"> </w:t>
            </w:r>
            <w:r>
              <w:t>spin</w:t>
            </w:r>
            <w:r>
              <w:rPr>
                <w:spacing w:val="-1"/>
              </w:rPr>
              <w:t xml:space="preserve"> </w:t>
            </w:r>
            <w:r>
              <w:t>more</w:t>
            </w:r>
            <w:r>
              <w:rPr>
                <w:spacing w:val="-3"/>
              </w:rPr>
              <w:t xml:space="preserve"> </w:t>
            </w:r>
            <w:r>
              <w:t>slowly and</w:t>
            </w:r>
            <w:r>
              <w:rPr>
                <w:spacing w:val="-1"/>
              </w:rPr>
              <w:t xml:space="preserve"> </w:t>
            </w:r>
            <w:r>
              <w:t>each</w:t>
            </w:r>
            <w:r>
              <w:rPr>
                <w:spacing w:val="-2"/>
              </w:rPr>
              <w:t xml:space="preserve"> </w:t>
            </w:r>
            <w:r>
              <w:t>buzzer</w:t>
            </w:r>
            <w:r>
              <w:rPr>
                <w:spacing w:val="-2"/>
              </w:rPr>
              <w:t xml:space="preserve"> </w:t>
            </w:r>
            <w:r>
              <w:t>will</w:t>
            </w:r>
            <w:r>
              <w:rPr>
                <w:spacing w:val="-1"/>
              </w:rPr>
              <w:t xml:space="preserve"> </w:t>
            </w:r>
            <w:r>
              <w:t>be</w:t>
            </w:r>
            <w:r>
              <w:rPr>
                <w:spacing w:val="-1"/>
              </w:rPr>
              <w:t xml:space="preserve"> </w:t>
            </w:r>
            <w:r>
              <w:t>quieter.</w:t>
            </w:r>
          </w:p>
          <w:p w14:paraId="49FD53CD" w14:textId="77777777" w:rsidR="00F73084" w:rsidRDefault="00F73084" w:rsidP="003D37DD">
            <w:pPr>
              <w:pStyle w:val="TableParagraph"/>
              <w:ind w:left="57" w:right="42"/>
            </w:pPr>
            <w:r>
              <w:t>Turning</w:t>
            </w:r>
            <w:r>
              <w:rPr>
                <w:spacing w:val="-2"/>
              </w:rPr>
              <w:t xml:space="preserve"> </w:t>
            </w:r>
            <w:r>
              <w:t>a</w:t>
            </w:r>
            <w:r>
              <w:rPr>
                <w:spacing w:val="-1"/>
              </w:rPr>
              <w:t xml:space="preserve"> </w:t>
            </w:r>
            <w:r>
              <w:t>switch</w:t>
            </w:r>
            <w:r>
              <w:rPr>
                <w:spacing w:val="-2"/>
              </w:rPr>
              <w:t xml:space="preserve"> </w:t>
            </w:r>
            <w:r>
              <w:t>off</w:t>
            </w:r>
            <w:r>
              <w:rPr>
                <w:spacing w:val="-2"/>
              </w:rPr>
              <w:t xml:space="preserve"> </w:t>
            </w:r>
            <w:r>
              <w:t>(open)</w:t>
            </w:r>
            <w:r>
              <w:rPr>
                <w:spacing w:val="-1"/>
              </w:rPr>
              <w:t xml:space="preserve"> </w:t>
            </w:r>
            <w:r>
              <w:t>breaks a</w:t>
            </w:r>
            <w:r>
              <w:rPr>
                <w:spacing w:val="-4"/>
              </w:rPr>
              <w:t xml:space="preserve"> </w:t>
            </w:r>
            <w:r>
              <w:t>circuit</w:t>
            </w:r>
            <w:r>
              <w:rPr>
                <w:spacing w:val="1"/>
              </w:rPr>
              <w:t xml:space="preserve"> </w:t>
            </w:r>
            <w:r>
              <w:t>so</w:t>
            </w:r>
            <w:r>
              <w:rPr>
                <w:spacing w:val="-4"/>
              </w:rPr>
              <w:t xml:space="preserve"> </w:t>
            </w:r>
            <w:r>
              <w:t>the</w:t>
            </w:r>
            <w:r>
              <w:rPr>
                <w:spacing w:val="-3"/>
              </w:rPr>
              <w:t xml:space="preserve"> </w:t>
            </w:r>
            <w:r>
              <w:t>circuit</w:t>
            </w:r>
            <w:r>
              <w:rPr>
                <w:spacing w:val="-3"/>
              </w:rPr>
              <w:t xml:space="preserve"> </w:t>
            </w:r>
            <w:r>
              <w:t>is not complete</w:t>
            </w:r>
            <w:r>
              <w:rPr>
                <w:spacing w:val="-3"/>
              </w:rPr>
              <w:t xml:space="preserve"> </w:t>
            </w:r>
            <w:r>
              <w:t>and</w:t>
            </w:r>
            <w:r>
              <w:rPr>
                <w:spacing w:val="-2"/>
              </w:rPr>
              <w:t xml:space="preserve"> </w:t>
            </w:r>
            <w:r>
              <w:t>electricity</w:t>
            </w:r>
            <w:r>
              <w:rPr>
                <w:spacing w:val="-58"/>
              </w:rPr>
              <w:t xml:space="preserve"> </w:t>
            </w:r>
            <w:r>
              <w:t>cannot</w:t>
            </w:r>
            <w:r>
              <w:rPr>
                <w:spacing w:val="-2"/>
              </w:rPr>
              <w:t xml:space="preserve"> </w:t>
            </w:r>
            <w:r>
              <w:t>flow.</w:t>
            </w:r>
            <w:r>
              <w:rPr>
                <w:spacing w:val="2"/>
              </w:rPr>
              <w:t xml:space="preserve"> </w:t>
            </w:r>
            <w:r>
              <w:t>Any</w:t>
            </w:r>
            <w:r>
              <w:rPr>
                <w:spacing w:val="-3"/>
              </w:rPr>
              <w:t xml:space="preserve"> </w:t>
            </w:r>
            <w:r>
              <w:t>bulbs,</w:t>
            </w:r>
            <w:r>
              <w:rPr>
                <w:spacing w:val="-3"/>
              </w:rPr>
              <w:t xml:space="preserve"> </w:t>
            </w:r>
            <w:r>
              <w:t>motors or</w:t>
            </w:r>
            <w:r>
              <w:rPr>
                <w:spacing w:val="1"/>
              </w:rPr>
              <w:t xml:space="preserve"> </w:t>
            </w:r>
            <w:r>
              <w:t>buzzers</w:t>
            </w:r>
            <w:r>
              <w:rPr>
                <w:spacing w:val="-2"/>
              </w:rPr>
              <w:t xml:space="preserve"> </w:t>
            </w:r>
            <w:r>
              <w:t>will then</w:t>
            </w:r>
            <w:r>
              <w:rPr>
                <w:spacing w:val="-1"/>
              </w:rPr>
              <w:t xml:space="preserve"> </w:t>
            </w:r>
            <w:r>
              <w:t>turn off</w:t>
            </w:r>
            <w:r>
              <w:rPr>
                <w:spacing w:val="-1"/>
              </w:rPr>
              <w:t xml:space="preserve"> </w:t>
            </w:r>
            <w:r>
              <w:t>as</w:t>
            </w:r>
            <w:r>
              <w:rPr>
                <w:spacing w:val="-1"/>
              </w:rPr>
              <w:t xml:space="preserve"> </w:t>
            </w:r>
            <w:r>
              <w:t>well.</w:t>
            </w:r>
          </w:p>
          <w:p w14:paraId="1684BD96" w14:textId="77777777" w:rsidR="00F73084" w:rsidRDefault="00F73084" w:rsidP="003D37DD">
            <w:pPr>
              <w:pStyle w:val="TableParagraph"/>
              <w:spacing w:before="120"/>
              <w:ind w:left="57"/>
            </w:pPr>
            <w:r>
              <w:t>You</w:t>
            </w:r>
            <w:r>
              <w:rPr>
                <w:spacing w:val="-1"/>
              </w:rPr>
              <w:t xml:space="preserve"> </w:t>
            </w:r>
            <w:r>
              <w:t>can</w:t>
            </w:r>
            <w:r>
              <w:rPr>
                <w:spacing w:val="-1"/>
              </w:rPr>
              <w:t xml:space="preserve"> </w:t>
            </w:r>
            <w:r>
              <w:t>use</w:t>
            </w:r>
            <w:r>
              <w:rPr>
                <w:spacing w:val="-2"/>
              </w:rPr>
              <w:t xml:space="preserve"> </w:t>
            </w:r>
            <w:r>
              <w:t>recognised</w:t>
            </w:r>
            <w:r>
              <w:rPr>
                <w:spacing w:val="-3"/>
              </w:rPr>
              <w:t xml:space="preserve"> </w:t>
            </w:r>
            <w:r>
              <w:t>circuit</w:t>
            </w:r>
            <w:r>
              <w:rPr>
                <w:spacing w:val="1"/>
              </w:rPr>
              <w:t xml:space="preserve"> </w:t>
            </w:r>
            <w:r>
              <w:t>symbols</w:t>
            </w:r>
            <w:r>
              <w:rPr>
                <w:spacing w:val="-2"/>
              </w:rPr>
              <w:t xml:space="preserve"> </w:t>
            </w:r>
            <w:r>
              <w:t>to</w:t>
            </w:r>
            <w:r>
              <w:rPr>
                <w:spacing w:val="-3"/>
              </w:rPr>
              <w:t xml:space="preserve"> </w:t>
            </w:r>
            <w:r>
              <w:t>draw</w:t>
            </w:r>
            <w:r>
              <w:rPr>
                <w:spacing w:val="-2"/>
              </w:rPr>
              <w:t xml:space="preserve"> </w:t>
            </w:r>
            <w:r>
              <w:t>simple</w:t>
            </w:r>
            <w:r>
              <w:rPr>
                <w:spacing w:val="-1"/>
              </w:rPr>
              <w:t xml:space="preserve"> </w:t>
            </w:r>
            <w:r>
              <w:t>circuit</w:t>
            </w:r>
            <w:r>
              <w:rPr>
                <w:spacing w:val="-2"/>
              </w:rPr>
              <w:t xml:space="preserve"> </w:t>
            </w:r>
            <w:r>
              <w:t>diagrams.</w:t>
            </w:r>
          </w:p>
        </w:tc>
        <w:tc>
          <w:tcPr>
            <w:tcW w:w="6677" w:type="dxa"/>
          </w:tcPr>
          <w:p w14:paraId="7D69DC5C" w14:textId="77777777" w:rsidR="00F73084" w:rsidRDefault="00F73084" w:rsidP="00F73084">
            <w:pPr>
              <w:pStyle w:val="TableParagraph"/>
              <w:numPr>
                <w:ilvl w:val="0"/>
                <w:numId w:val="5"/>
              </w:numPr>
              <w:tabs>
                <w:tab w:val="left" w:pos="415"/>
                <w:tab w:val="left" w:pos="416"/>
              </w:tabs>
              <w:spacing w:before="57"/>
              <w:ind w:right="73"/>
            </w:pPr>
            <w:r>
              <w:t>Can make electric circuits and demonstrate how variation in the</w:t>
            </w:r>
            <w:r>
              <w:rPr>
                <w:spacing w:val="-59"/>
              </w:rPr>
              <w:t xml:space="preserve"> </w:t>
            </w:r>
            <w:r>
              <w:t>working of particular components, such as the brightness of</w:t>
            </w:r>
            <w:r>
              <w:rPr>
                <w:spacing w:val="1"/>
              </w:rPr>
              <w:t xml:space="preserve"> </w:t>
            </w:r>
            <w:r>
              <w:t>bulbs, can be changed by increasing or decreasing the number</w:t>
            </w:r>
            <w:r>
              <w:rPr>
                <w:spacing w:val="-59"/>
              </w:rPr>
              <w:t xml:space="preserve"> </w:t>
            </w:r>
            <w:r>
              <w:t>of</w:t>
            </w:r>
            <w:r>
              <w:rPr>
                <w:spacing w:val="1"/>
              </w:rPr>
              <w:t xml:space="preserve"> </w:t>
            </w:r>
            <w:r>
              <w:t>cells</w:t>
            </w:r>
            <w:r>
              <w:rPr>
                <w:spacing w:val="1"/>
              </w:rPr>
              <w:t xml:space="preserve"> </w:t>
            </w:r>
            <w:r>
              <w:t>or</w:t>
            </w:r>
            <w:r>
              <w:rPr>
                <w:spacing w:val="1"/>
              </w:rPr>
              <w:t xml:space="preserve"> </w:t>
            </w:r>
            <w:r>
              <w:t>using</w:t>
            </w:r>
            <w:r>
              <w:rPr>
                <w:spacing w:val="-3"/>
              </w:rPr>
              <w:t xml:space="preserve"> </w:t>
            </w:r>
            <w:r>
              <w:t>cells</w:t>
            </w:r>
            <w:r>
              <w:rPr>
                <w:spacing w:val="1"/>
              </w:rPr>
              <w:t xml:space="preserve"> </w:t>
            </w:r>
            <w:r>
              <w:t>of</w:t>
            </w:r>
            <w:r>
              <w:rPr>
                <w:spacing w:val="-3"/>
              </w:rPr>
              <w:t xml:space="preserve"> </w:t>
            </w:r>
            <w:r>
              <w:t>different</w:t>
            </w:r>
            <w:r>
              <w:rPr>
                <w:spacing w:val="2"/>
              </w:rPr>
              <w:t xml:space="preserve"> </w:t>
            </w:r>
            <w:r>
              <w:t>voltages</w:t>
            </w:r>
          </w:p>
          <w:p w14:paraId="6137B074" w14:textId="77777777" w:rsidR="00F73084" w:rsidRDefault="00F73084" w:rsidP="00F73084">
            <w:pPr>
              <w:pStyle w:val="TableParagraph"/>
              <w:numPr>
                <w:ilvl w:val="0"/>
                <w:numId w:val="5"/>
              </w:numPr>
              <w:tabs>
                <w:tab w:val="left" w:pos="415"/>
                <w:tab w:val="left" w:pos="416"/>
              </w:tabs>
              <w:spacing w:before="1" w:line="237" w:lineRule="auto"/>
              <w:ind w:right="318"/>
            </w:pPr>
            <w:r>
              <w:t>Can draw circuit diagrams of a range of simple series circuits</w:t>
            </w:r>
            <w:r>
              <w:rPr>
                <w:spacing w:val="-59"/>
              </w:rPr>
              <w:t xml:space="preserve"> </w:t>
            </w:r>
            <w:r>
              <w:t>using</w:t>
            </w:r>
            <w:r>
              <w:rPr>
                <w:spacing w:val="-1"/>
              </w:rPr>
              <w:t xml:space="preserve"> </w:t>
            </w:r>
            <w:r>
              <w:t>recognised</w:t>
            </w:r>
            <w:r>
              <w:rPr>
                <w:spacing w:val="-2"/>
              </w:rPr>
              <w:t xml:space="preserve"> </w:t>
            </w:r>
            <w:r>
              <w:t>symbols</w:t>
            </w:r>
          </w:p>
        </w:tc>
      </w:tr>
    </w:tbl>
    <w:p w14:paraId="35147CC9" w14:textId="77777777" w:rsidR="00F73084" w:rsidRDefault="00F73084" w:rsidP="00F73084">
      <w:pPr>
        <w:spacing w:line="237" w:lineRule="auto"/>
        <w:sectPr w:rsidR="00F73084">
          <w:pgSz w:w="16840" w:h="11910" w:orient="landscape"/>
          <w:pgMar w:top="720" w:right="600" w:bottom="1674"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3"/>
        <w:gridCol w:w="6677"/>
      </w:tblGrid>
      <w:tr w:rsidR="00F73084" w14:paraId="63C24052" w14:textId="77777777" w:rsidTr="003D37DD">
        <w:trPr>
          <w:trHeight w:val="366"/>
        </w:trPr>
        <w:tc>
          <w:tcPr>
            <w:tcW w:w="8713" w:type="dxa"/>
          </w:tcPr>
          <w:p w14:paraId="6E03FD83" w14:textId="77777777" w:rsidR="00F73084" w:rsidRDefault="00F73084" w:rsidP="003D37DD">
            <w:pPr>
              <w:pStyle w:val="TableParagraph"/>
              <w:spacing w:before="51"/>
              <w:ind w:left="3524" w:right="3513"/>
              <w:jc w:val="center"/>
              <w:rPr>
                <w:b/>
              </w:rPr>
            </w:pPr>
            <w:r>
              <w:rPr>
                <w:b/>
              </w:rPr>
              <w:t>Key</w:t>
            </w:r>
            <w:r>
              <w:rPr>
                <w:b/>
                <w:spacing w:val="-1"/>
              </w:rPr>
              <w:t xml:space="preserve"> </w:t>
            </w:r>
            <w:r>
              <w:rPr>
                <w:b/>
              </w:rPr>
              <w:t>vocabulary</w:t>
            </w:r>
          </w:p>
        </w:tc>
        <w:tc>
          <w:tcPr>
            <w:tcW w:w="6677" w:type="dxa"/>
            <w:vMerge w:val="restart"/>
          </w:tcPr>
          <w:p w14:paraId="2A218A45" w14:textId="77777777" w:rsidR="00F73084" w:rsidRDefault="00F73084" w:rsidP="003D37DD">
            <w:pPr>
              <w:pStyle w:val="TableParagraph"/>
              <w:ind w:left="0"/>
              <w:rPr>
                <w:rFonts w:ascii="Times New Roman"/>
              </w:rPr>
            </w:pPr>
          </w:p>
        </w:tc>
      </w:tr>
      <w:tr w:rsidR="00F73084" w14:paraId="0BC444FE" w14:textId="77777777" w:rsidTr="003D37DD">
        <w:trPr>
          <w:trHeight w:val="1752"/>
        </w:trPr>
        <w:tc>
          <w:tcPr>
            <w:tcW w:w="8713" w:type="dxa"/>
          </w:tcPr>
          <w:p w14:paraId="2E2A8007" w14:textId="77777777" w:rsidR="00F73084" w:rsidRDefault="00F73084" w:rsidP="003D37DD">
            <w:pPr>
              <w:pStyle w:val="TableParagraph"/>
              <w:spacing w:before="51"/>
              <w:ind w:left="57" w:right="31"/>
            </w:pPr>
            <w:r>
              <w:t>Circuit, complete circuit, circuit diagram, circuit symbol, cell, battery, bulb, buzzer, motor,</w:t>
            </w:r>
            <w:r>
              <w:rPr>
                <w:spacing w:val="-60"/>
              </w:rPr>
              <w:t xml:space="preserve"> </w:t>
            </w:r>
            <w:r>
              <w:t>switch,</w:t>
            </w:r>
            <w:r>
              <w:rPr>
                <w:spacing w:val="-2"/>
              </w:rPr>
              <w:t xml:space="preserve"> </w:t>
            </w:r>
            <w:r>
              <w:t>voltage</w:t>
            </w:r>
          </w:p>
          <w:p w14:paraId="2F7E5826" w14:textId="77777777" w:rsidR="00F73084" w:rsidRDefault="00F73084" w:rsidP="003D37DD">
            <w:pPr>
              <w:pStyle w:val="TableParagraph"/>
              <w:spacing w:before="121" w:line="252" w:lineRule="exact"/>
              <w:ind w:left="57"/>
              <w:rPr>
                <w:b/>
              </w:rPr>
            </w:pPr>
            <w:r>
              <w:rPr>
                <w:b/>
              </w:rPr>
              <w:t>N.B.</w:t>
            </w:r>
          </w:p>
          <w:p w14:paraId="1D0867D9" w14:textId="77777777" w:rsidR="00F73084" w:rsidRDefault="00F73084" w:rsidP="003D37DD">
            <w:pPr>
              <w:pStyle w:val="TableParagraph"/>
              <w:ind w:left="57" w:right="493"/>
            </w:pPr>
            <w:r>
              <w:t>Children do not need to understand what voltage is, but will use volts and voltage to</w:t>
            </w:r>
            <w:r>
              <w:rPr>
                <w:spacing w:val="-59"/>
              </w:rPr>
              <w:t xml:space="preserve"> </w:t>
            </w:r>
            <w:r>
              <w:t xml:space="preserve">describe different batteries. The words “cells” and “batteries” </w:t>
            </w:r>
            <w:proofErr w:type="gramStart"/>
            <w:r>
              <w:t>are now used</w:t>
            </w:r>
            <w:proofErr w:type="gramEnd"/>
            <w:r>
              <w:rPr>
                <w:spacing w:val="1"/>
              </w:rPr>
              <w:t xml:space="preserve"> </w:t>
            </w:r>
            <w:r>
              <w:t>interchangeably.</w:t>
            </w:r>
          </w:p>
        </w:tc>
        <w:tc>
          <w:tcPr>
            <w:tcW w:w="6677" w:type="dxa"/>
            <w:vMerge/>
            <w:tcBorders>
              <w:top w:val="nil"/>
            </w:tcBorders>
          </w:tcPr>
          <w:p w14:paraId="6684B297" w14:textId="77777777" w:rsidR="00F73084" w:rsidRDefault="00F73084" w:rsidP="003D37DD">
            <w:pPr>
              <w:rPr>
                <w:sz w:val="2"/>
                <w:szCs w:val="2"/>
              </w:rPr>
            </w:pPr>
          </w:p>
        </w:tc>
      </w:tr>
      <w:tr w:rsidR="00F73084" w14:paraId="65470D81" w14:textId="77777777" w:rsidTr="003D37DD">
        <w:trPr>
          <w:trHeight w:val="366"/>
        </w:trPr>
        <w:tc>
          <w:tcPr>
            <w:tcW w:w="15390" w:type="dxa"/>
            <w:gridSpan w:val="2"/>
          </w:tcPr>
          <w:p w14:paraId="03977A9A" w14:textId="77777777" w:rsidR="00F73084" w:rsidRDefault="00F73084" w:rsidP="003D37DD">
            <w:pPr>
              <w:pStyle w:val="TableParagraph"/>
              <w:spacing w:before="51"/>
              <w:ind w:left="3728" w:right="3720"/>
              <w:jc w:val="center"/>
              <w:rPr>
                <w:b/>
              </w:rPr>
            </w:pPr>
            <w:r>
              <w:rPr>
                <w:b/>
              </w:rPr>
              <w:t>Common</w:t>
            </w:r>
            <w:r>
              <w:rPr>
                <w:b/>
                <w:spacing w:val="-3"/>
              </w:rPr>
              <w:t xml:space="preserve"> </w:t>
            </w:r>
            <w:r>
              <w:rPr>
                <w:b/>
              </w:rPr>
              <w:t>misconceptions</w:t>
            </w:r>
          </w:p>
        </w:tc>
      </w:tr>
      <w:tr w:rsidR="00F73084" w14:paraId="6F4DF384" w14:textId="77777777" w:rsidTr="003D37DD">
        <w:trPr>
          <w:trHeight w:val="1280"/>
        </w:trPr>
        <w:tc>
          <w:tcPr>
            <w:tcW w:w="15390" w:type="dxa"/>
            <w:gridSpan w:val="2"/>
            <w:tcBorders>
              <w:bottom w:val="single" w:sz="36" w:space="0" w:color="767070"/>
            </w:tcBorders>
          </w:tcPr>
          <w:p w14:paraId="71DE0A77" w14:textId="77777777" w:rsidR="00F73084" w:rsidRDefault="00F73084" w:rsidP="003D37DD">
            <w:pPr>
              <w:pStyle w:val="TableParagraph"/>
              <w:spacing w:before="51"/>
              <w:ind w:left="57"/>
            </w:pPr>
            <w:r>
              <w:t>Some children</w:t>
            </w:r>
            <w:r>
              <w:rPr>
                <w:spacing w:val="-2"/>
              </w:rPr>
              <w:t xml:space="preserve"> </w:t>
            </w:r>
            <w:r>
              <w:t>may</w:t>
            </w:r>
            <w:r>
              <w:rPr>
                <w:spacing w:val="-3"/>
              </w:rPr>
              <w:t xml:space="preserve"> </w:t>
            </w:r>
            <w:r>
              <w:t>think:</w:t>
            </w:r>
          </w:p>
          <w:p w14:paraId="6E447A0E" w14:textId="77777777" w:rsidR="00F73084" w:rsidRDefault="00F73084" w:rsidP="00F73084">
            <w:pPr>
              <w:pStyle w:val="TableParagraph"/>
              <w:numPr>
                <w:ilvl w:val="0"/>
                <w:numId w:val="4"/>
              </w:numPr>
              <w:tabs>
                <w:tab w:val="left" w:pos="417"/>
                <w:tab w:val="left" w:pos="418"/>
              </w:tabs>
              <w:spacing w:before="121" w:line="269" w:lineRule="exact"/>
              <w:ind w:hanging="361"/>
            </w:pPr>
            <w:r>
              <w:t>larger-sized</w:t>
            </w:r>
            <w:r>
              <w:rPr>
                <w:spacing w:val="-3"/>
              </w:rPr>
              <w:t xml:space="preserve"> </w:t>
            </w:r>
            <w:r>
              <w:t>batteries</w:t>
            </w:r>
            <w:r>
              <w:rPr>
                <w:spacing w:val="-3"/>
              </w:rPr>
              <w:t xml:space="preserve"> </w:t>
            </w:r>
            <w:r>
              <w:t>make</w:t>
            </w:r>
            <w:r>
              <w:rPr>
                <w:spacing w:val="-1"/>
              </w:rPr>
              <w:t xml:space="preserve"> </w:t>
            </w:r>
            <w:r>
              <w:t>bulbs</w:t>
            </w:r>
            <w:r>
              <w:rPr>
                <w:spacing w:val="-1"/>
              </w:rPr>
              <w:t xml:space="preserve"> </w:t>
            </w:r>
            <w:r>
              <w:t>brighter</w:t>
            </w:r>
          </w:p>
          <w:p w14:paraId="540B4A9E" w14:textId="77777777" w:rsidR="00F73084" w:rsidRDefault="00F73084" w:rsidP="00F73084">
            <w:pPr>
              <w:pStyle w:val="TableParagraph"/>
              <w:numPr>
                <w:ilvl w:val="0"/>
                <w:numId w:val="4"/>
              </w:numPr>
              <w:tabs>
                <w:tab w:val="left" w:pos="417"/>
                <w:tab w:val="left" w:pos="418"/>
              </w:tabs>
              <w:spacing w:line="268" w:lineRule="exact"/>
              <w:ind w:hanging="361"/>
            </w:pPr>
            <w:r>
              <w:t>a</w:t>
            </w:r>
            <w:r>
              <w:rPr>
                <w:spacing w:val="-2"/>
              </w:rPr>
              <w:t xml:space="preserve"> </w:t>
            </w:r>
            <w:r>
              <w:t>complete</w:t>
            </w:r>
            <w:r>
              <w:rPr>
                <w:spacing w:val="-1"/>
              </w:rPr>
              <w:t xml:space="preserve"> </w:t>
            </w:r>
            <w:r>
              <w:t>circuit</w:t>
            </w:r>
            <w:r>
              <w:rPr>
                <w:spacing w:val="1"/>
              </w:rPr>
              <w:t xml:space="preserve"> </w:t>
            </w:r>
            <w:r>
              <w:t>uses</w:t>
            </w:r>
            <w:r>
              <w:rPr>
                <w:spacing w:val="-1"/>
              </w:rPr>
              <w:t xml:space="preserve"> </w:t>
            </w:r>
            <w:r>
              <w:t>up</w:t>
            </w:r>
            <w:r>
              <w:rPr>
                <w:spacing w:val="-1"/>
              </w:rPr>
              <w:t xml:space="preserve"> </w:t>
            </w:r>
            <w:r>
              <w:t>electricity</w:t>
            </w:r>
          </w:p>
          <w:p w14:paraId="503A8004" w14:textId="77777777" w:rsidR="00F73084" w:rsidRDefault="00F73084" w:rsidP="00F73084">
            <w:pPr>
              <w:pStyle w:val="TableParagraph"/>
              <w:numPr>
                <w:ilvl w:val="0"/>
                <w:numId w:val="4"/>
              </w:numPr>
              <w:tabs>
                <w:tab w:val="left" w:pos="417"/>
                <w:tab w:val="left" w:pos="418"/>
              </w:tabs>
              <w:spacing w:line="268" w:lineRule="exact"/>
              <w:ind w:hanging="361"/>
            </w:pPr>
            <w:proofErr w:type="gramStart"/>
            <w:r>
              <w:t>components</w:t>
            </w:r>
            <w:proofErr w:type="gramEnd"/>
            <w:r>
              <w:rPr>
                <w:spacing w:val="-1"/>
              </w:rPr>
              <w:t xml:space="preserve"> </w:t>
            </w:r>
            <w:r>
              <w:t>in</w:t>
            </w:r>
            <w:r>
              <w:rPr>
                <w:spacing w:val="-1"/>
              </w:rPr>
              <w:t xml:space="preserve"> </w:t>
            </w:r>
            <w:r>
              <w:t>a</w:t>
            </w:r>
            <w:r>
              <w:rPr>
                <w:spacing w:val="-3"/>
              </w:rPr>
              <w:t xml:space="preserve"> </w:t>
            </w:r>
            <w:r>
              <w:t>circuit</w:t>
            </w:r>
            <w:r>
              <w:rPr>
                <w:spacing w:val="-4"/>
              </w:rPr>
              <w:t xml:space="preserve"> </w:t>
            </w:r>
            <w:r>
              <w:t>that</w:t>
            </w:r>
            <w:r>
              <w:rPr>
                <w:spacing w:val="1"/>
              </w:rPr>
              <w:t xml:space="preserve"> </w:t>
            </w:r>
            <w:r>
              <w:t>are</w:t>
            </w:r>
            <w:r>
              <w:rPr>
                <w:spacing w:val="-1"/>
              </w:rPr>
              <w:t xml:space="preserve"> </w:t>
            </w:r>
            <w:r>
              <w:t>closer</w:t>
            </w:r>
            <w:r>
              <w:rPr>
                <w:spacing w:val="-2"/>
              </w:rPr>
              <w:t xml:space="preserve"> </w:t>
            </w:r>
            <w:r>
              <w:t>to</w:t>
            </w:r>
            <w:r>
              <w:rPr>
                <w:spacing w:val="-3"/>
              </w:rPr>
              <w:t xml:space="preserve"> </w:t>
            </w:r>
            <w:r>
              <w:t>the</w:t>
            </w:r>
            <w:r>
              <w:rPr>
                <w:spacing w:val="-2"/>
              </w:rPr>
              <w:t xml:space="preserve"> </w:t>
            </w:r>
            <w:r>
              <w:t>battery get</w:t>
            </w:r>
            <w:r>
              <w:rPr>
                <w:spacing w:val="-2"/>
              </w:rPr>
              <w:t xml:space="preserve"> </w:t>
            </w:r>
            <w:r>
              <w:t>more</w:t>
            </w:r>
            <w:r>
              <w:rPr>
                <w:spacing w:val="-3"/>
              </w:rPr>
              <w:t xml:space="preserve"> </w:t>
            </w:r>
            <w:r>
              <w:t>electricity.</w:t>
            </w:r>
          </w:p>
        </w:tc>
      </w:tr>
      <w:tr w:rsidR="00F73084" w14:paraId="0D6F2F83" w14:textId="77777777" w:rsidTr="003D37DD">
        <w:trPr>
          <w:trHeight w:val="229"/>
        </w:trPr>
        <w:tc>
          <w:tcPr>
            <w:tcW w:w="15390" w:type="dxa"/>
            <w:gridSpan w:val="2"/>
            <w:shd w:val="clear" w:color="auto" w:fill="767070"/>
          </w:tcPr>
          <w:p w14:paraId="1C83F588" w14:textId="77777777" w:rsidR="00F73084" w:rsidRDefault="00F73084" w:rsidP="003D37DD">
            <w:pPr>
              <w:pStyle w:val="TableParagraph"/>
              <w:spacing w:line="209" w:lineRule="exact"/>
              <w:ind w:left="3728" w:right="3721"/>
              <w:jc w:val="center"/>
              <w:rPr>
                <w:b/>
              </w:rPr>
            </w:pPr>
            <w:r>
              <w:rPr>
                <w:b/>
                <w:color w:val="FFFFFF"/>
              </w:rPr>
              <w:t>Apply</w:t>
            </w:r>
            <w:r>
              <w:rPr>
                <w:b/>
                <w:color w:val="FFFFFF"/>
                <w:spacing w:val="-3"/>
              </w:rPr>
              <w:t xml:space="preserve"> </w:t>
            </w:r>
            <w:r>
              <w:rPr>
                <w:b/>
                <w:color w:val="FFFFFF"/>
              </w:rPr>
              <w:t>knowledge</w:t>
            </w:r>
            <w:r>
              <w:rPr>
                <w:b/>
                <w:color w:val="FFFFFF"/>
                <w:spacing w:val="-3"/>
              </w:rPr>
              <w:t xml:space="preserve"> </w:t>
            </w:r>
            <w:r>
              <w:rPr>
                <w:b/>
                <w:color w:val="FFFFFF"/>
              </w:rPr>
              <w:t>in</w:t>
            </w:r>
            <w:r>
              <w:rPr>
                <w:b/>
                <w:color w:val="FFFFFF"/>
                <w:spacing w:val="-3"/>
              </w:rPr>
              <w:t xml:space="preserve"> </w:t>
            </w:r>
            <w:r>
              <w:rPr>
                <w:b/>
                <w:color w:val="FFFFFF"/>
              </w:rPr>
              <w:t>familiar</w:t>
            </w:r>
            <w:r>
              <w:rPr>
                <w:b/>
                <w:color w:val="FFFFFF"/>
                <w:spacing w:val="-2"/>
              </w:rPr>
              <w:t xml:space="preserve"> </w:t>
            </w:r>
            <w:r>
              <w:rPr>
                <w:b/>
                <w:color w:val="FFFFFF"/>
              </w:rPr>
              <w:t>related</w:t>
            </w:r>
            <w:r>
              <w:rPr>
                <w:b/>
                <w:color w:val="FFFFFF"/>
                <w:spacing w:val="-2"/>
              </w:rPr>
              <w:t xml:space="preserve"> </w:t>
            </w:r>
            <w:r>
              <w:rPr>
                <w:b/>
                <w:color w:val="FFFFFF"/>
              </w:rPr>
              <w:t>contexts,</w:t>
            </w:r>
            <w:r>
              <w:rPr>
                <w:b/>
                <w:color w:val="FFFFFF"/>
                <w:spacing w:val="-2"/>
              </w:rPr>
              <w:t xml:space="preserve"> </w:t>
            </w:r>
            <w:r>
              <w:rPr>
                <w:b/>
                <w:color w:val="FFFFFF"/>
              </w:rPr>
              <w:t>including</w:t>
            </w:r>
            <w:r>
              <w:rPr>
                <w:b/>
                <w:color w:val="FFFFFF"/>
                <w:spacing w:val="-3"/>
              </w:rPr>
              <w:t xml:space="preserve"> </w:t>
            </w:r>
            <w:r>
              <w:rPr>
                <w:b/>
                <w:color w:val="FFFFFF"/>
              </w:rPr>
              <w:t>a</w:t>
            </w:r>
            <w:r>
              <w:rPr>
                <w:b/>
                <w:color w:val="FFFFFF"/>
                <w:spacing w:val="-2"/>
              </w:rPr>
              <w:t xml:space="preserve"> </w:t>
            </w:r>
            <w:r>
              <w:rPr>
                <w:b/>
                <w:color w:val="FFFFFF"/>
              </w:rPr>
              <w:t>range</w:t>
            </w:r>
            <w:r>
              <w:rPr>
                <w:b/>
                <w:color w:val="FFFFFF"/>
                <w:spacing w:val="-1"/>
              </w:rPr>
              <w:t xml:space="preserve"> </w:t>
            </w:r>
            <w:r>
              <w:rPr>
                <w:b/>
                <w:color w:val="FFFFFF"/>
              </w:rPr>
              <w:t>of</w:t>
            </w:r>
            <w:r>
              <w:rPr>
                <w:b/>
                <w:color w:val="FFFFFF"/>
                <w:spacing w:val="1"/>
              </w:rPr>
              <w:t xml:space="preserve"> </w:t>
            </w:r>
            <w:r>
              <w:rPr>
                <w:b/>
                <w:color w:val="FFFFFF"/>
              </w:rPr>
              <w:t>enquiries</w:t>
            </w:r>
          </w:p>
        </w:tc>
      </w:tr>
      <w:tr w:rsidR="00F73084" w14:paraId="6BAA5E6F" w14:textId="77777777" w:rsidTr="003D37DD">
        <w:trPr>
          <w:trHeight w:val="355"/>
        </w:trPr>
        <w:tc>
          <w:tcPr>
            <w:tcW w:w="8713" w:type="dxa"/>
            <w:tcBorders>
              <w:top w:val="single" w:sz="36" w:space="0" w:color="767070"/>
            </w:tcBorders>
          </w:tcPr>
          <w:p w14:paraId="7D7E648A" w14:textId="77777777" w:rsidR="00F73084" w:rsidRDefault="00F73084" w:rsidP="003D37DD">
            <w:pPr>
              <w:pStyle w:val="TableParagraph"/>
              <w:spacing w:before="40"/>
              <w:ind w:left="3524" w:right="3512"/>
              <w:jc w:val="center"/>
              <w:rPr>
                <w:b/>
              </w:rPr>
            </w:pPr>
            <w:r>
              <w:rPr>
                <w:b/>
              </w:rPr>
              <w:t>Activities</w:t>
            </w:r>
          </w:p>
        </w:tc>
        <w:tc>
          <w:tcPr>
            <w:tcW w:w="6677" w:type="dxa"/>
            <w:tcBorders>
              <w:top w:val="single" w:sz="36" w:space="0" w:color="767070"/>
            </w:tcBorders>
          </w:tcPr>
          <w:p w14:paraId="74E40BEC" w14:textId="77777777" w:rsidR="00F73084" w:rsidRDefault="00F73084" w:rsidP="003D37DD">
            <w:pPr>
              <w:pStyle w:val="TableParagraph"/>
              <w:spacing w:before="40"/>
              <w:ind w:left="2366" w:right="2355"/>
              <w:jc w:val="center"/>
              <w:rPr>
                <w:b/>
              </w:rPr>
            </w:pPr>
            <w:r>
              <w:rPr>
                <w:b/>
              </w:rPr>
              <w:t>Possible</w:t>
            </w:r>
            <w:r>
              <w:rPr>
                <w:b/>
                <w:spacing w:val="-2"/>
              </w:rPr>
              <w:t xml:space="preserve"> </w:t>
            </w:r>
            <w:r>
              <w:rPr>
                <w:b/>
              </w:rPr>
              <w:t>evidence</w:t>
            </w:r>
          </w:p>
        </w:tc>
      </w:tr>
      <w:tr w:rsidR="00F73084" w14:paraId="66F1EF7E" w14:textId="77777777" w:rsidTr="003D37DD">
        <w:trPr>
          <w:trHeight w:val="2467"/>
        </w:trPr>
        <w:tc>
          <w:tcPr>
            <w:tcW w:w="8713" w:type="dxa"/>
          </w:tcPr>
          <w:p w14:paraId="01F5B25A" w14:textId="77777777" w:rsidR="00F73084" w:rsidRDefault="00F73084" w:rsidP="00F73084">
            <w:pPr>
              <w:pStyle w:val="TableParagraph"/>
              <w:numPr>
                <w:ilvl w:val="0"/>
                <w:numId w:val="3"/>
              </w:numPr>
              <w:tabs>
                <w:tab w:val="left" w:pos="417"/>
                <w:tab w:val="left" w:pos="418"/>
              </w:tabs>
              <w:spacing w:before="55" w:line="237" w:lineRule="auto"/>
              <w:ind w:right="65"/>
            </w:pPr>
            <w:r>
              <w:t>Explain</w:t>
            </w:r>
            <w:r>
              <w:rPr>
                <w:spacing w:val="3"/>
              </w:rPr>
              <w:t xml:space="preserve"> </w:t>
            </w:r>
            <w:r>
              <w:t>how</w:t>
            </w:r>
            <w:r>
              <w:rPr>
                <w:spacing w:val="3"/>
              </w:rPr>
              <w:t xml:space="preserve"> </w:t>
            </w:r>
            <w:r>
              <w:t>a</w:t>
            </w:r>
            <w:r>
              <w:rPr>
                <w:spacing w:val="3"/>
              </w:rPr>
              <w:t xml:space="preserve"> </w:t>
            </w:r>
            <w:r>
              <w:t>circuit</w:t>
            </w:r>
            <w:r>
              <w:rPr>
                <w:spacing w:val="2"/>
              </w:rPr>
              <w:t xml:space="preserve"> </w:t>
            </w:r>
            <w:r>
              <w:t>operates</w:t>
            </w:r>
            <w:r>
              <w:rPr>
                <w:spacing w:val="1"/>
              </w:rPr>
              <w:t xml:space="preserve"> </w:t>
            </w:r>
            <w:r>
              <w:t>to</w:t>
            </w:r>
            <w:r>
              <w:rPr>
                <w:spacing w:val="1"/>
              </w:rPr>
              <w:t xml:space="preserve"> </w:t>
            </w:r>
            <w:r>
              <w:t>achieve</w:t>
            </w:r>
            <w:r>
              <w:rPr>
                <w:spacing w:val="3"/>
              </w:rPr>
              <w:t xml:space="preserve"> </w:t>
            </w:r>
            <w:r>
              <w:t>particular</w:t>
            </w:r>
            <w:r>
              <w:rPr>
                <w:spacing w:val="4"/>
              </w:rPr>
              <w:t xml:space="preserve"> </w:t>
            </w:r>
            <w:r>
              <w:t>operations,</w:t>
            </w:r>
            <w:r>
              <w:rPr>
                <w:spacing w:val="2"/>
              </w:rPr>
              <w:t xml:space="preserve"> </w:t>
            </w:r>
            <w:r>
              <w:t>such</w:t>
            </w:r>
            <w:r>
              <w:rPr>
                <w:spacing w:val="1"/>
              </w:rPr>
              <w:t xml:space="preserve"> </w:t>
            </w:r>
            <w:r>
              <w:t>as</w:t>
            </w:r>
            <w:r>
              <w:rPr>
                <w:spacing w:val="5"/>
              </w:rPr>
              <w:t xml:space="preserve"> </w:t>
            </w:r>
            <w:r>
              <w:t>to</w:t>
            </w:r>
            <w:r>
              <w:rPr>
                <w:spacing w:val="-1"/>
              </w:rPr>
              <w:t xml:space="preserve"> </w:t>
            </w:r>
            <w:r>
              <w:t>control</w:t>
            </w:r>
            <w:r>
              <w:rPr>
                <w:spacing w:val="1"/>
              </w:rPr>
              <w:t xml:space="preserve"> </w:t>
            </w:r>
            <w:r>
              <w:t>the</w:t>
            </w:r>
            <w:r>
              <w:rPr>
                <w:spacing w:val="-1"/>
              </w:rPr>
              <w:t xml:space="preserve"> </w:t>
            </w:r>
            <w:r>
              <w:t>light</w:t>
            </w:r>
            <w:r>
              <w:rPr>
                <w:spacing w:val="-2"/>
              </w:rPr>
              <w:t xml:space="preserve"> </w:t>
            </w:r>
            <w:r>
              <w:t>from</w:t>
            </w:r>
            <w:r>
              <w:rPr>
                <w:spacing w:val="-1"/>
              </w:rPr>
              <w:t xml:space="preserve"> </w:t>
            </w:r>
            <w:r>
              <w:t>a</w:t>
            </w:r>
            <w:r>
              <w:rPr>
                <w:spacing w:val="-2"/>
              </w:rPr>
              <w:t xml:space="preserve"> </w:t>
            </w:r>
            <w:r>
              <w:t>torch</w:t>
            </w:r>
            <w:r>
              <w:rPr>
                <w:spacing w:val="-3"/>
              </w:rPr>
              <w:t xml:space="preserve"> </w:t>
            </w:r>
            <w:r>
              <w:t>with</w:t>
            </w:r>
            <w:r>
              <w:rPr>
                <w:spacing w:val="-1"/>
              </w:rPr>
              <w:t xml:space="preserve"> </w:t>
            </w:r>
            <w:r>
              <w:t>different</w:t>
            </w:r>
            <w:r>
              <w:rPr>
                <w:spacing w:val="-1"/>
              </w:rPr>
              <w:t xml:space="preserve"> </w:t>
            </w:r>
            <w:proofErr w:type="spellStart"/>
            <w:r>
              <w:t>brightnesses</w:t>
            </w:r>
            <w:proofErr w:type="spellEnd"/>
            <w:r>
              <w:rPr>
                <w:spacing w:val="-4"/>
              </w:rPr>
              <w:t xml:space="preserve"> </w:t>
            </w:r>
            <w:r>
              <w:t>or</w:t>
            </w:r>
            <w:r>
              <w:rPr>
                <w:spacing w:val="-1"/>
              </w:rPr>
              <w:t xml:space="preserve"> </w:t>
            </w:r>
            <w:r>
              <w:t>make</w:t>
            </w:r>
            <w:r>
              <w:rPr>
                <w:spacing w:val="-1"/>
              </w:rPr>
              <w:t xml:space="preserve"> </w:t>
            </w:r>
            <w:r>
              <w:t>a</w:t>
            </w:r>
            <w:r>
              <w:rPr>
                <w:spacing w:val="-5"/>
              </w:rPr>
              <w:t xml:space="preserve"> </w:t>
            </w:r>
            <w:r>
              <w:t>motor</w:t>
            </w:r>
            <w:r>
              <w:rPr>
                <w:spacing w:val="1"/>
              </w:rPr>
              <w:t xml:space="preserve"> </w:t>
            </w:r>
            <w:r>
              <w:t>go</w:t>
            </w:r>
            <w:r>
              <w:rPr>
                <w:spacing w:val="-3"/>
              </w:rPr>
              <w:t xml:space="preserve"> </w:t>
            </w:r>
            <w:r>
              <w:t>faster or</w:t>
            </w:r>
            <w:r>
              <w:rPr>
                <w:spacing w:val="-2"/>
              </w:rPr>
              <w:t xml:space="preserve"> </w:t>
            </w:r>
            <w:r>
              <w:t>slower.</w:t>
            </w:r>
          </w:p>
          <w:p w14:paraId="49C7DB12" w14:textId="77777777" w:rsidR="00F73084" w:rsidRDefault="00F73084" w:rsidP="00F73084">
            <w:pPr>
              <w:pStyle w:val="TableParagraph"/>
              <w:numPr>
                <w:ilvl w:val="0"/>
                <w:numId w:val="3"/>
              </w:numPr>
              <w:tabs>
                <w:tab w:val="left" w:pos="417"/>
                <w:tab w:val="left" w:pos="418"/>
              </w:tabs>
              <w:spacing w:before="1" w:line="268" w:lineRule="exact"/>
              <w:ind w:hanging="361"/>
            </w:pPr>
            <w:r>
              <w:t>Make</w:t>
            </w:r>
            <w:r>
              <w:rPr>
                <w:spacing w:val="-3"/>
              </w:rPr>
              <w:t xml:space="preserve"> </w:t>
            </w:r>
            <w:r>
              <w:t>circuits</w:t>
            </w:r>
            <w:r>
              <w:rPr>
                <w:spacing w:val="-3"/>
              </w:rPr>
              <w:t xml:space="preserve"> </w:t>
            </w:r>
            <w:r>
              <w:t>to</w:t>
            </w:r>
            <w:r>
              <w:rPr>
                <w:spacing w:val="-3"/>
              </w:rPr>
              <w:t xml:space="preserve"> </w:t>
            </w:r>
            <w:r>
              <w:t>solve</w:t>
            </w:r>
            <w:r>
              <w:rPr>
                <w:spacing w:val="-1"/>
              </w:rPr>
              <w:t xml:space="preserve"> </w:t>
            </w:r>
            <w:r>
              <w:t>particular</w:t>
            </w:r>
            <w:r>
              <w:rPr>
                <w:spacing w:val="1"/>
              </w:rPr>
              <w:t xml:space="preserve"> </w:t>
            </w:r>
            <w:r>
              <w:t>problems,</w:t>
            </w:r>
            <w:r>
              <w:rPr>
                <w:spacing w:val="-2"/>
              </w:rPr>
              <w:t xml:space="preserve"> </w:t>
            </w:r>
            <w:r>
              <w:t>such</w:t>
            </w:r>
            <w:r>
              <w:rPr>
                <w:spacing w:val="-1"/>
              </w:rPr>
              <w:t xml:space="preserve"> </w:t>
            </w:r>
            <w:r>
              <w:t>as a quiet</w:t>
            </w:r>
            <w:r>
              <w:rPr>
                <w:spacing w:val="-2"/>
              </w:rPr>
              <w:t xml:space="preserve"> </w:t>
            </w:r>
            <w:r>
              <w:t>and</w:t>
            </w:r>
            <w:r>
              <w:rPr>
                <w:spacing w:val="-3"/>
              </w:rPr>
              <w:t xml:space="preserve"> </w:t>
            </w:r>
            <w:r>
              <w:t>a</w:t>
            </w:r>
            <w:r>
              <w:rPr>
                <w:spacing w:val="-1"/>
              </w:rPr>
              <w:t xml:space="preserve"> </w:t>
            </w:r>
            <w:r>
              <w:t>loud</w:t>
            </w:r>
            <w:r>
              <w:rPr>
                <w:spacing w:val="-1"/>
              </w:rPr>
              <w:t xml:space="preserve"> </w:t>
            </w:r>
            <w:r>
              <w:t>burglar</w:t>
            </w:r>
            <w:r>
              <w:rPr>
                <w:spacing w:val="1"/>
              </w:rPr>
              <w:t xml:space="preserve"> </w:t>
            </w:r>
            <w:r>
              <w:t>alarm.</w:t>
            </w:r>
          </w:p>
          <w:p w14:paraId="132C1A1C" w14:textId="77777777" w:rsidR="00F73084" w:rsidRDefault="00F73084" w:rsidP="00F73084">
            <w:pPr>
              <w:pStyle w:val="TableParagraph"/>
              <w:numPr>
                <w:ilvl w:val="0"/>
                <w:numId w:val="3"/>
              </w:numPr>
              <w:tabs>
                <w:tab w:val="left" w:pos="417"/>
                <w:tab w:val="left" w:pos="418"/>
              </w:tabs>
              <w:spacing w:line="268" w:lineRule="exact"/>
              <w:ind w:hanging="361"/>
            </w:pPr>
            <w:r>
              <w:t>Carry out</w:t>
            </w:r>
            <w:r>
              <w:rPr>
                <w:spacing w:val="-1"/>
              </w:rPr>
              <w:t xml:space="preserve"> </w:t>
            </w:r>
            <w:r>
              <w:t>fair</w:t>
            </w:r>
            <w:r>
              <w:rPr>
                <w:spacing w:val="-2"/>
              </w:rPr>
              <w:t xml:space="preserve"> </w:t>
            </w:r>
            <w:r>
              <w:t>tests</w:t>
            </w:r>
            <w:r>
              <w:rPr>
                <w:spacing w:val="-2"/>
              </w:rPr>
              <w:t xml:space="preserve"> </w:t>
            </w:r>
            <w:r>
              <w:t>exploring changes</w:t>
            </w:r>
            <w:r>
              <w:rPr>
                <w:spacing w:val="-3"/>
              </w:rPr>
              <w:t xml:space="preserve"> </w:t>
            </w:r>
            <w:r>
              <w:t>in circuits.</w:t>
            </w:r>
          </w:p>
          <w:p w14:paraId="1DF2631D" w14:textId="77777777" w:rsidR="00F73084" w:rsidRDefault="00F73084" w:rsidP="00F73084">
            <w:pPr>
              <w:pStyle w:val="TableParagraph"/>
              <w:numPr>
                <w:ilvl w:val="0"/>
                <w:numId w:val="3"/>
              </w:numPr>
              <w:tabs>
                <w:tab w:val="left" w:pos="417"/>
                <w:tab w:val="left" w:pos="418"/>
              </w:tabs>
              <w:spacing w:line="269" w:lineRule="exact"/>
              <w:ind w:hanging="361"/>
            </w:pPr>
            <w:r>
              <w:t>Make</w:t>
            </w:r>
            <w:r>
              <w:rPr>
                <w:spacing w:val="-3"/>
              </w:rPr>
              <w:t xml:space="preserve"> </w:t>
            </w:r>
            <w:r>
              <w:t>circuits</w:t>
            </w:r>
            <w:r>
              <w:rPr>
                <w:spacing w:val="-2"/>
              </w:rPr>
              <w:t xml:space="preserve"> </w:t>
            </w:r>
            <w:r>
              <w:t>that</w:t>
            </w:r>
            <w:r>
              <w:rPr>
                <w:spacing w:val="1"/>
              </w:rPr>
              <w:t xml:space="preserve"> </w:t>
            </w:r>
            <w:proofErr w:type="gramStart"/>
            <w:r>
              <w:t>can</w:t>
            </w:r>
            <w:r>
              <w:rPr>
                <w:spacing w:val="-2"/>
              </w:rPr>
              <w:t xml:space="preserve"> </w:t>
            </w:r>
            <w:r>
              <w:t>be</w:t>
            </w:r>
            <w:r>
              <w:rPr>
                <w:spacing w:val="-2"/>
              </w:rPr>
              <w:t xml:space="preserve"> </w:t>
            </w:r>
            <w:r>
              <w:t>controlled</w:t>
            </w:r>
            <w:proofErr w:type="gramEnd"/>
            <w:r>
              <w:rPr>
                <w:spacing w:val="-1"/>
              </w:rPr>
              <w:t xml:space="preserve"> </w:t>
            </w:r>
            <w:r>
              <w:t>as part</w:t>
            </w:r>
            <w:r>
              <w:rPr>
                <w:spacing w:val="-1"/>
              </w:rPr>
              <w:t xml:space="preserve"> </w:t>
            </w:r>
            <w:r>
              <w:t>of</w:t>
            </w:r>
            <w:r>
              <w:rPr>
                <w:spacing w:val="-2"/>
              </w:rPr>
              <w:t xml:space="preserve"> </w:t>
            </w:r>
            <w:r>
              <w:t>a DT project.</w:t>
            </w:r>
          </w:p>
        </w:tc>
        <w:tc>
          <w:tcPr>
            <w:tcW w:w="6677" w:type="dxa"/>
          </w:tcPr>
          <w:p w14:paraId="76D11930" w14:textId="77777777" w:rsidR="00F73084" w:rsidRDefault="00F73084" w:rsidP="00F73084">
            <w:pPr>
              <w:pStyle w:val="TableParagraph"/>
              <w:numPr>
                <w:ilvl w:val="0"/>
                <w:numId w:val="2"/>
              </w:numPr>
              <w:tabs>
                <w:tab w:val="left" w:pos="415"/>
                <w:tab w:val="left" w:pos="416"/>
              </w:tabs>
              <w:spacing w:before="53" w:line="268" w:lineRule="exact"/>
              <w:ind w:hanging="361"/>
            </w:pPr>
            <w:r>
              <w:t>Can</w:t>
            </w:r>
            <w:r>
              <w:rPr>
                <w:spacing w:val="-1"/>
              </w:rPr>
              <w:t xml:space="preserve"> </w:t>
            </w:r>
            <w:r>
              <w:t>incorporate</w:t>
            </w:r>
            <w:r>
              <w:rPr>
                <w:spacing w:val="-1"/>
              </w:rPr>
              <w:t xml:space="preserve"> </w:t>
            </w:r>
            <w:r>
              <w:t>a switch</w:t>
            </w:r>
            <w:r>
              <w:rPr>
                <w:spacing w:val="-3"/>
              </w:rPr>
              <w:t xml:space="preserve"> </w:t>
            </w:r>
            <w:r>
              <w:t>into a</w:t>
            </w:r>
            <w:r>
              <w:rPr>
                <w:spacing w:val="-2"/>
              </w:rPr>
              <w:t xml:space="preserve"> </w:t>
            </w:r>
            <w:r>
              <w:t>circuit</w:t>
            </w:r>
            <w:r>
              <w:rPr>
                <w:spacing w:val="-2"/>
              </w:rPr>
              <w:t xml:space="preserve"> </w:t>
            </w:r>
            <w:r>
              <w:t>to</w:t>
            </w:r>
            <w:r>
              <w:rPr>
                <w:spacing w:val="-4"/>
              </w:rPr>
              <w:t xml:space="preserve"> </w:t>
            </w:r>
            <w:r>
              <w:t>turn</w:t>
            </w:r>
            <w:r>
              <w:rPr>
                <w:spacing w:val="-3"/>
              </w:rPr>
              <w:t xml:space="preserve"> </w:t>
            </w:r>
            <w:r>
              <w:t>it</w:t>
            </w:r>
            <w:r>
              <w:rPr>
                <w:spacing w:val="1"/>
              </w:rPr>
              <w:t xml:space="preserve"> </w:t>
            </w:r>
            <w:r>
              <w:t>on</w:t>
            </w:r>
            <w:r>
              <w:rPr>
                <w:spacing w:val="-2"/>
              </w:rPr>
              <w:t xml:space="preserve"> </w:t>
            </w:r>
            <w:r>
              <w:t>and</w:t>
            </w:r>
            <w:r>
              <w:rPr>
                <w:spacing w:val="-1"/>
              </w:rPr>
              <w:t xml:space="preserve"> </w:t>
            </w:r>
            <w:r>
              <w:t>off</w:t>
            </w:r>
          </w:p>
          <w:p w14:paraId="4EC0357B" w14:textId="77777777" w:rsidR="00F73084" w:rsidRDefault="00F73084" w:rsidP="00F73084">
            <w:pPr>
              <w:pStyle w:val="TableParagraph"/>
              <w:numPr>
                <w:ilvl w:val="0"/>
                <w:numId w:val="2"/>
              </w:numPr>
              <w:tabs>
                <w:tab w:val="left" w:pos="415"/>
                <w:tab w:val="left" w:pos="416"/>
              </w:tabs>
              <w:spacing w:line="237" w:lineRule="auto"/>
              <w:ind w:right="575"/>
            </w:pPr>
            <w:r>
              <w:t>Can change cells and components in a circuit to achieve a</w:t>
            </w:r>
            <w:r>
              <w:rPr>
                <w:spacing w:val="-60"/>
              </w:rPr>
              <w:t xml:space="preserve"> </w:t>
            </w:r>
            <w:r>
              <w:t>specific effect</w:t>
            </w:r>
          </w:p>
          <w:p w14:paraId="3ED09104" w14:textId="77777777" w:rsidR="00F73084" w:rsidRDefault="00F73084" w:rsidP="00F73084">
            <w:pPr>
              <w:pStyle w:val="TableParagraph"/>
              <w:numPr>
                <w:ilvl w:val="0"/>
                <w:numId w:val="2"/>
              </w:numPr>
              <w:tabs>
                <w:tab w:val="left" w:pos="415"/>
                <w:tab w:val="left" w:pos="416"/>
              </w:tabs>
              <w:spacing w:before="4" w:line="237" w:lineRule="auto"/>
              <w:ind w:right="271"/>
            </w:pPr>
            <w:r>
              <w:t>Can communicate structures of circuits using circuit diagrams</w:t>
            </w:r>
            <w:r>
              <w:rPr>
                <w:spacing w:val="-60"/>
              </w:rPr>
              <w:t xml:space="preserve"> </w:t>
            </w:r>
            <w:r>
              <w:t>with</w:t>
            </w:r>
            <w:r>
              <w:rPr>
                <w:spacing w:val="-1"/>
              </w:rPr>
              <w:t xml:space="preserve"> </w:t>
            </w:r>
            <w:r>
              <w:t>recognised</w:t>
            </w:r>
            <w:r>
              <w:rPr>
                <w:spacing w:val="-2"/>
              </w:rPr>
              <w:t xml:space="preserve"> </w:t>
            </w:r>
            <w:r>
              <w:t>symbols</w:t>
            </w:r>
          </w:p>
          <w:p w14:paraId="62581E6B" w14:textId="77777777" w:rsidR="00F73084" w:rsidRDefault="00F73084" w:rsidP="00F73084">
            <w:pPr>
              <w:pStyle w:val="TableParagraph"/>
              <w:numPr>
                <w:ilvl w:val="0"/>
                <w:numId w:val="2"/>
              </w:numPr>
              <w:tabs>
                <w:tab w:val="left" w:pos="415"/>
                <w:tab w:val="left" w:pos="416"/>
              </w:tabs>
              <w:spacing w:before="4" w:line="237" w:lineRule="auto"/>
              <w:ind w:right="547"/>
            </w:pPr>
            <w:r>
              <w:t>Can devise ways to measure brightness of bulbs, speed of</w:t>
            </w:r>
            <w:r>
              <w:rPr>
                <w:spacing w:val="-59"/>
              </w:rPr>
              <w:t xml:space="preserve"> </w:t>
            </w:r>
            <w:r>
              <w:t>motors,</w:t>
            </w:r>
            <w:r>
              <w:rPr>
                <w:spacing w:val="-2"/>
              </w:rPr>
              <w:t xml:space="preserve"> </w:t>
            </w:r>
            <w:r>
              <w:t>volume</w:t>
            </w:r>
            <w:r>
              <w:rPr>
                <w:spacing w:val="-2"/>
              </w:rPr>
              <w:t xml:space="preserve"> </w:t>
            </w:r>
            <w:r>
              <w:t>of</w:t>
            </w:r>
            <w:r>
              <w:rPr>
                <w:spacing w:val="-1"/>
              </w:rPr>
              <w:t xml:space="preserve"> </w:t>
            </w:r>
            <w:r>
              <w:t>a</w:t>
            </w:r>
            <w:r>
              <w:rPr>
                <w:spacing w:val="-2"/>
              </w:rPr>
              <w:t xml:space="preserve"> </w:t>
            </w:r>
            <w:r>
              <w:t>buzzer during a</w:t>
            </w:r>
            <w:r>
              <w:rPr>
                <w:spacing w:val="-2"/>
              </w:rPr>
              <w:t xml:space="preserve"> </w:t>
            </w:r>
            <w:r>
              <w:t>fair</w:t>
            </w:r>
            <w:r>
              <w:rPr>
                <w:spacing w:val="-1"/>
              </w:rPr>
              <w:t xml:space="preserve"> </w:t>
            </w:r>
            <w:r>
              <w:t>test</w:t>
            </w:r>
          </w:p>
          <w:p w14:paraId="6993D226" w14:textId="77777777" w:rsidR="00F73084" w:rsidRDefault="00F73084" w:rsidP="00F73084">
            <w:pPr>
              <w:pStyle w:val="TableParagraph"/>
              <w:numPr>
                <w:ilvl w:val="0"/>
                <w:numId w:val="2"/>
              </w:numPr>
              <w:tabs>
                <w:tab w:val="left" w:pos="415"/>
                <w:tab w:val="left" w:pos="416"/>
              </w:tabs>
              <w:spacing w:before="3" w:line="237" w:lineRule="auto"/>
              <w:ind w:right="783"/>
            </w:pPr>
            <w:r>
              <w:t>Can predict results and answer questions by drawing on</w:t>
            </w:r>
            <w:r>
              <w:rPr>
                <w:spacing w:val="-60"/>
              </w:rPr>
              <w:t xml:space="preserve"> </w:t>
            </w:r>
            <w:r>
              <w:t>evidence</w:t>
            </w:r>
            <w:r>
              <w:rPr>
                <w:spacing w:val="-1"/>
              </w:rPr>
              <w:t xml:space="preserve"> </w:t>
            </w:r>
            <w:r>
              <w:t>gathered</w:t>
            </w:r>
          </w:p>
        </w:tc>
      </w:tr>
    </w:tbl>
    <w:p w14:paraId="6A7D9FFE" w14:textId="77777777" w:rsidR="00F73084" w:rsidRDefault="00F73084" w:rsidP="00F73084"/>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8"/>
        <w:gridCol w:w="3320"/>
        <w:gridCol w:w="3320"/>
        <w:gridCol w:w="3323"/>
        <w:gridCol w:w="3323"/>
      </w:tblGrid>
      <w:tr w:rsidR="00F73084" w14:paraId="3E0B47E4" w14:textId="77777777" w:rsidTr="003D37DD">
        <w:trPr>
          <w:trHeight w:val="366"/>
        </w:trPr>
        <w:tc>
          <w:tcPr>
            <w:tcW w:w="2108" w:type="dxa"/>
            <w:vMerge w:val="restart"/>
          </w:tcPr>
          <w:p w14:paraId="46153F1D" w14:textId="77777777" w:rsidR="00F73084" w:rsidRDefault="00F73084" w:rsidP="003D37DD">
            <w:pPr>
              <w:pStyle w:val="TableParagraph"/>
              <w:spacing w:before="3" w:after="1"/>
              <w:ind w:left="0"/>
              <w:rPr>
                <w:b/>
              </w:rPr>
            </w:pPr>
          </w:p>
          <w:p w14:paraId="38230D5C" w14:textId="77777777" w:rsidR="00F73084" w:rsidRDefault="00F73084" w:rsidP="003D37DD">
            <w:pPr>
              <w:pStyle w:val="TableParagraph"/>
              <w:ind w:left="359"/>
              <w:rPr>
                <w:sz w:val="20"/>
              </w:rPr>
            </w:pPr>
            <w:r>
              <w:rPr>
                <w:noProof/>
                <w:sz w:val="20"/>
                <w:lang w:eastAsia="en-GB"/>
              </w:rPr>
              <w:drawing>
                <wp:inline distT="0" distB="0" distL="0" distR="0" wp14:anchorId="56416A51" wp14:editId="26988AE1">
                  <wp:extent cx="725170" cy="682625"/>
                  <wp:effectExtent l="0" t="0" r="0" b="3175"/>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inline>
              </w:drawing>
            </w:r>
          </w:p>
        </w:tc>
        <w:tc>
          <w:tcPr>
            <w:tcW w:w="3320" w:type="dxa"/>
            <w:shd w:val="clear" w:color="auto" w:fill="4B5F04"/>
          </w:tcPr>
          <w:p w14:paraId="33C44363" w14:textId="77777777" w:rsidR="00F73084" w:rsidRDefault="00F73084" w:rsidP="003D37DD">
            <w:pPr>
              <w:pStyle w:val="TableParagraph"/>
              <w:spacing w:before="51"/>
              <w:ind w:left="1399" w:right="1392"/>
              <w:jc w:val="center"/>
              <w:rPr>
                <w:b/>
              </w:rPr>
            </w:pPr>
            <w:r>
              <w:rPr>
                <w:b/>
                <w:color w:val="FFFFFF"/>
              </w:rPr>
              <w:t>Year</w:t>
            </w:r>
          </w:p>
        </w:tc>
        <w:tc>
          <w:tcPr>
            <w:tcW w:w="3320" w:type="dxa"/>
          </w:tcPr>
          <w:p w14:paraId="0B59F2F4" w14:textId="77777777" w:rsidR="00F73084" w:rsidRDefault="00F73084" w:rsidP="003D37DD">
            <w:pPr>
              <w:pStyle w:val="TableParagraph"/>
              <w:spacing w:before="51"/>
              <w:ind w:left="3"/>
              <w:jc w:val="center"/>
            </w:pPr>
            <w:r>
              <w:t>Year 6 Summer 2</w:t>
            </w:r>
          </w:p>
        </w:tc>
        <w:tc>
          <w:tcPr>
            <w:tcW w:w="3323" w:type="dxa"/>
            <w:shd w:val="clear" w:color="auto" w:fill="4B5F04"/>
          </w:tcPr>
          <w:p w14:paraId="14CA20C8" w14:textId="77777777" w:rsidR="00F73084" w:rsidRDefault="00F73084" w:rsidP="003D37DD">
            <w:pPr>
              <w:pStyle w:val="TableParagraph"/>
              <w:spacing w:before="51"/>
              <w:ind w:left="1168" w:right="1160"/>
              <w:jc w:val="center"/>
              <w:rPr>
                <w:b/>
              </w:rPr>
            </w:pPr>
            <w:r>
              <w:rPr>
                <w:b/>
                <w:color w:val="FFFFFF"/>
              </w:rPr>
              <w:t>Topic</w:t>
            </w:r>
          </w:p>
        </w:tc>
        <w:tc>
          <w:tcPr>
            <w:tcW w:w="3323" w:type="dxa"/>
          </w:tcPr>
          <w:p w14:paraId="29585D98" w14:textId="77777777" w:rsidR="00F73084" w:rsidRDefault="00F73084" w:rsidP="003D37DD">
            <w:pPr>
              <w:pStyle w:val="TableParagraph"/>
              <w:spacing w:before="51"/>
              <w:ind w:left="1164" w:right="1162"/>
              <w:jc w:val="center"/>
            </w:pPr>
            <w:r>
              <w:t>Light</w:t>
            </w:r>
          </w:p>
        </w:tc>
      </w:tr>
      <w:tr w:rsidR="00F73084" w14:paraId="51F14D47" w14:textId="77777777" w:rsidTr="003D37DD">
        <w:trPr>
          <w:trHeight w:val="1907"/>
        </w:trPr>
        <w:tc>
          <w:tcPr>
            <w:tcW w:w="2108" w:type="dxa"/>
            <w:vMerge/>
            <w:tcBorders>
              <w:top w:val="nil"/>
            </w:tcBorders>
          </w:tcPr>
          <w:p w14:paraId="51D1CE18" w14:textId="77777777" w:rsidR="00F73084" w:rsidRDefault="00F73084" w:rsidP="003D37DD">
            <w:pPr>
              <w:rPr>
                <w:sz w:val="2"/>
                <w:szCs w:val="2"/>
              </w:rPr>
            </w:pPr>
          </w:p>
        </w:tc>
        <w:tc>
          <w:tcPr>
            <w:tcW w:w="13286" w:type="dxa"/>
            <w:gridSpan w:val="4"/>
          </w:tcPr>
          <w:p w14:paraId="78DC4781" w14:textId="77777777" w:rsidR="00F73084" w:rsidRDefault="00F73084" w:rsidP="00F73084">
            <w:pPr>
              <w:pStyle w:val="TableParagraph"/>
              <w:numPr>
                <w:ilvl w:val="0"/>
                <w:numId w:val="15"/>
              </w:numPr>
              <w:tabs>
                <w:tab w:val="left" w:pos="416"/>
                <w:tab w:val="left" w:pos="417"/>
              </w:tabs>
              <w:spacing w:before="53" w:line="268" w:lineRule="exact"/>
              <w:ind w:hanging="361"/>
            </w:pPr>
            <w:r>
              <w:t>Recognise</w:t>
            </w:r>
            <w:r>
              <w:rPr>
                <w:spacing w:val="-2"/>
              </w:rPr>
              <w:t xml:space="preserve"> </w:t>
            </w:r>
            <w:r>
              <w:t>that</w:t>
            </w:r>
            <w:r>
              <w:rPr>
                <w:spacing w:val="-2"/>
              </w:rPr>
              <w:t xml:space="preserve"> </w:t>
            </w:r>
            <w:r>
              <w:t>light</w:t>
            </w:r>
            <w:r>
              <w:rPr>
                <w:spacing w:val="1"/>
              </w:rPr>
              <w:t xml:space="preserve"> </w:t>
            </w:r>
            <w:r>
              <w:t>appears</w:t>
            </w:r>
            <w:r>
              <w:rPr>
                <w:spacing w:val="-3"/>
              </w:rPr>
              <w:t xml:space="preserve"> </w:t>
            </w:r>
            <w:r>
              <w:t>to</w:t>
            </w:r>
            <w:r>
              <w:rPr>
                <w:spacing w:val="-3"/>
              </w:rPr>
              <w:t xml:space="preserve"> </w:t>
            </w:r>
            <w:r>
              <w:t>travel</w:t>
            </w:r>
            <w:r>
              <w:rPr>
                <w:spacing w:val="-4"/>
              </w:rPr>
              <w:t xml:space="preserve"> </w:t>
            </w:r>
            <w:r>
              <w:t>in</w:t>
            </w:r>
            <w:r>
              <w:rPr>
                <w:spacing w:val="-2"/>
              </w:rPr>
              <w:t xml:space="preserve"> </w:t>
            </w:r>
            <w:r>
              <w:t>straight</w:t>
            </w:r>
            <w:r>
              <w:rPr>
                <w:spacing w:val="-2"/>
              </w:rPr>
              <w:t xml:space="preserve"> </w:t>
            </w:r>
            <w:r>
              <w:t>lines.</w:t>
            </w:r>
          </w:p>
          <w:p w14:paraId="35B0296F" w14:textId="77777777" w:rsidR="00F73084" w:rsidRDefault="00F73084" w:rsidP="00F73084">
            <w:pPr>
              <w:pStyle w:val="TableParagraph"/>
              <w:numPr>
                <w:ilvl w:val="0"/>
                <w:numId w:val="15"/>
              </w:numPr>
              <w:tabs>
                <w:tab w:val="left" w:pos="416"/>
                <w:tab w:val="left" w:pos="417"/>
              </w:tabs>
              <w:spacing w:line="268" w:lineRule="exact"/>
              <w:ind w:hanging="361"/>
            </w:pPr>
            <w:r>
              <w:t>Use</w:t>
            </w:r>
            <w:r>
              <w:rPr>
                <w:spacing w:val="-2"/>
              </w:rPr>
              <w:t xml:space="preserve"> </w:t>
            </w:r>
            <w:r>
              <w:t>the</w:t>
            </w:r>
            <w:r>
              <w:rPr>
                <w:spacing w:val="-3"/>
              </w:rPr>
              <w:t xml:space="preserve"> </w:t>
            </w:r>
            <w:r>
              <w:t>idea</w:t>
            </w:r>
            <w:r>
              <w:rPr>
                <w:spacing w:val="-1"/>
              </w:rPr>
              <w:t xml:space="preserve"> </w:t>
            </w:r>
            <w:r>
              <w:t>that</w:t>
            </w:r>
            <w:r>
              <w:rPr>
                <w:spacing w:val="1"/>
              </w:rPr>
              <w:t xml:space="preserve"> </w:t>
            </w:r>
            <w:r>
              <w:t>light</w:t>
            </w:r>
            <w:r>
              <w:rPr>
                <w:spacing w:val="-2"/>
              </w:rPr>
              <w:t xml:space="preserve"> </w:t>
            </w:r>
            <w:r>
              <w:t>travels in</w:t>
            </w:r>
            <w:r>
              <w:rPr>
                <w:spacing w:val="-1"/>
              </w:rPr>
              <w:t xml:space="preserve"> </w:t>
            </w:r>
            <w:r>
              <w:t>straight</w:t>
            </w:r>
            <w:r>
              <w:rPr>
                <w:spacing w:val="-3"/>
              </w:rPr>
              <w:t xml:space="preserve"> </w:t>
            </w:r>
            <w:r>
              <w:t>lines to</w:t>
            </w:r>
            <w:r>
              <w:rPr>
                <w:spacing w:val="-3"/>
              </w:rPr>
              <w:t xml:space="preserve"> </w:t>
            </w:r>
            <w:r>
              <w:t>explain</w:t>
            </w:r>
            <w:r>
              <w:rPr>
                <w:spacing w:val="-1"/>
              </w:rPr>
              <w:t xml:space="preserve"> </w:t>
            </w:r>
            <w:r>
              <w:t>that</w:t>
            </w:r>
            <w:r>
              <w:rPr>
                <w:spacing w:val="-2"/>
              </w:rPr>
              <w:t xml:space="preserve"> </w:t>
            </w:r>
            <w:r>
              <w:t>objects</w:t>
            </w:r>
            <w:r>
              <w:rPr>
                <w:spacing w:val="-3"/>
              </w:rPr>
              <w:t xml:space="preserve"> </w:t>
            </w:r>
            <w:proofErr w:type="gramStart"/>
            <w:r>
              <w:t>are</w:t>
            </w:r>
            <w:r>
              <w:rPr>
                <w:spacing w:val="-3"/>
              </w:rPr>
              <w:t xml:space="preserve"> </w:t>
            </w:r>
            <w:r>
              <w:t>seen</w:t>
            </w:r>
            <w:proofErr w:type="gramEnd"/>
            <w:r>
              <w:rPr>
                <w:spacing w:val="-1"/>
              </w:rPr>
              <w:t xml:space="preserve"> </w:t>
            </w:r>
            <w:r>
              <w:t>because</w:t>
            </w:r>
            <w:r>
              <w:rPr>
                <w:spacing w:val="-3"/>
              </w:rPr>
              <w:t xml:space="preserve"> </w:t>
            </w:r>
            <w:r>
              <w:t>they</w:t>
            </w:r>
            <w:r>
              <w:rPr>
                <w:spacing w:val="-4"/>
              </w:rPr>
              <w:t xml:space="preserve"> </w:t>
            </w:r>
            <w:r>
              <w:t>give</w:t>
            </w:r>
            <w:r>
              <w:rPr>
                <w:spacing w:val="-1"/>
              </w:rPr>
              <w:t xml:space="preserve"> </w:t>
            </w:r>
            <w:r>
              <w:t>out</w:t>
            </w:r>
            <w:r>
              <w:rPr>
                <w:spacing w:val="-2"/>
              </w:rPr>
              <w:t xml:space="preserve"> </w:t>
            </w:r>
            <w:r>
              <w:t>or</w:t>
            </w:r>
            <w:r>
              <w:rPr>
                <w:spacing w:val="-2"/>
              </w:rPr>
              <w:t xml:space="preserve"> </w:t>
            </w:r>
            <w:r>
              <w:t>reflect</w:t>
            </w:r>
            <w:r>
              <w:rPr>
                <w:spacing w:val="6"/>
              </w:rPr>
              <w:t xml:space="preserve"> </w:t>
            </w:r>
            <w:r>
              <w:t>light</w:t>
            </w:r>
            <w:r>
              <w:rPr>
                <w:spacing w:val="-2"/>
              </w:rPr>
              <w:t xml:space="preserve"> </w:t>
            </w:r>
            <w:r>
              <w:t>into</w:t>
            </w:r>
            <w:r>
              <w:rPr>
                <w:spacing w:val="-3"/>
              </w:rPr>
              <w:t xml:space="preserve"> </w:t>
            </w:r>
            <w:r>
              <w:t>the</w:t>
            </w:r>
            <w:r>
              <w:rPr>
                <w:spacing w:val="-4"/>
              </w:rPr>
              <w:t xml:space="preserve"> </w:t>
            </w:r>
            <w:r>
              <w:t>eye.</w:t>
            </w:r>
          </w:p>
          <w:p w14:paraId="42324DAF" w14:textId="77777777" w:rsidR="00F73084" w:rsidRDefault="00F73084" w:rsidP="00F73084">
            <w:pPr>
              <w:pStyle w:val="TableParagraph"/>
              <w:numPr>
                <w:ilvl w:val="0"/>
                <w:numId w:val="15"/>
              </w:numPr>
              <w:tabs>
                <w:tab w:val="left" w:pos="416"/>
                <w:tab w:val="left" w:pos="417"/>
              </w:tabs>
              <w:spacing w:line="268" w:lineRule="exact"/>
              <w:ind w:hanging="361"/>
            </w:pPr>
            <w:r>
              <w:t>Explain</w:t>
            </w:r>
            <w:r>
              <w:rPr>
                <w:spacing w:val="-1"/>
              </w:rPr>
              <w:t xml:space="preserve"> </w:t>
            </w:r>
            <w:r>
              <w:t>that</w:t>
            </w:r>
            <w:r>
              <w:rPr>
                <w:spacing w:val="1"/>
              </w:rPr>
              <w:t xml:space="preserve"> </w:t>
            </w:r>
            <w:r>
              <w:t>we</w:t>
            </w:r>
            <w:r>
              <w:rPr>
                <w:spacing w:val="-3"/>
              </w:rPr>
              <w:t xml:space="preserve"> </w:t>
            </w:r>
            <w:r>
              <w:t>see</w:t>
            </w:r>
            <w:r>
              <w:rPr>
                <w:spacing w:val="-2"/>
              </w:rPr>
              <w:t xml:space="preserve"> </w:t>
            </w:r>
            <w:r>
              <w:t>things because</w:t>
            </w:r>
            <w:r>
              <w:rPr>
                <w:spacing w:val="-3"/>
              </w:rPr>
              <w:t xml:space="preserve"> </w:t>
            </w:r>
            <w:r>
              <w:t>light</w:t>
            </w:r>
            <w:r>
              <w:rPr>
                <w:spacing w:val="-1"/>
              </w:rPr>
              <w:t xml:space="preserve"> </w:t>
            </w:r>
            <w:r>
              <w:t>travels</w:t>
            </w:r>
            <w:r>
              <w:rPr>
                <w:spacing w:val="-3"/>
              </w:rPr>
              <w:t xml:space="preserve"> </w:t>
            </w:r>
            <w:r>
              <w:t>from light</w:t>
            </w:r>
            <w:r>
              <w:rPr>
                <w:spacing w:val="-1"/>
              </w:rPr>
              <w:t xml:space="preserve"> </w:t>
            </w:r>
            <w:r>
              <w:t>sources</w:t>
            </w:r>
            <w:r>
              <w:rPr>
                <w:spacing w:val="-3"/>
              </w:rPr>
              <w:t xml:space="preserve"> </w:t>
            </w:r>
            <w:r>
              <w:t>to</w:t>
            </w:r>
            <w:r>
              <w:rPr>
                <w:spacing w:val="-1"/>
              </w:rPr>
              <w:t xml:space="preserve"> </w:t>
            </w:r>
            <w:r>
              <w:t>our eyes or</w:t>
            </w:r>
            <w:r>
              <w:rPr>
                <w:spacing w:val="-2"/>
              </w:rPr>
              <w:t xml:space="preserve"> </w:t>
            </w:r>
            <w:r>
              <w:t>from light</w:t>
            </w:r>
            <w:r>
              <w:rPr>
                <w:spacing w:val="-1"/>
              </w:rPr>
              <w:t xml:space="preserve"> </w:t>
            </w:r>
            <w:r>
              <w:t>sources</w:t>
            </w:r>
            <w:r>
              <w:rPr>
                <w:spacing w:val="-3"/>
              </w:rPr>
              <w:t xml:space="preserve"> </w:t>
            </w:r>
            <w:r>
              <w:t>to</w:t>
            </w:r>
            <w:r>
              <w:rPr>
                <w:spacing w:val="-3"/>
              </w:rPr>
              <w:t xml:space="preserve"> </w:t>
            </w:r>
            <w:r>
              <w:t>objects</w:t>
            </w:r>
            <w:r>
              <w:rPr>
                <w:spacing w:val="-2"/>
              </w:rPr>
              <w:t xml:space="preserve"> </w:t>
            </w:r>
            <w:r>
              <w:t>and</w:t>
            </w:r>
            <w:r>
              <w:rPr>
                <w:spacing w:val="-3"/>
              </w:rPr>
              <w:t xml:space="preserve"> </w:t>
            </w:r>
            <w:r>
              <w:t>then</w:t>
            </w:r>
            <w:r>
              <w:rPr>
                <w:spacing w:val="-3"/>
              </w:rPr>
              <w:t xml:space="preserve"> </w:t>
            </w:r>
            <w:r>
              <w:t>to</w:t>
            </w:r>
            <w:r>
              <w:rPr>
                <w:spacing w:val="-1"/>
              </w:rPr>
              <w:t xml:space="preserve"> </w:t>
            </w:r>
            <w:r>
              <w:t>our</w:t>
            </w:r>
            <w:r>
              <w:rPr>
                <w:spacing w:val="1"/>
              </w:rPr>
              <w:t xml:space="preserve"> </w:t>
            </w:r>
            <w:r>
              <w:t>eyes.</w:t>
            </w:r>
          </w:p>
          <w:p w14:paraId="1EDAFB8F" w14:textId="77777777" w:rsidR="00F73084" w:rsidRDefault="00F73084" w:rsidP="00F73084">
            <w:pPr>
              <w:pStyle w:val="TableParagraph"/>
              <w:numPr>
                <w:ilvl w:val="0"/>
                <w:numId w:val="15"/>
              </w:numPr>
              <w:tabs>
                <w:tab w:val="left" w:pos="416"/>
                <w:tab w:val="left" w:pos="417"/>
              </w:tabs>
              <w:spacing w:line="268" w:lineRule="exact"/>
              <w:ind w:hanging="361"/>
            </w:pPr>
            <w:r>
              <w:t>Use</w:t>
            </w:r>
            <w:r>
              <w:rPr>
                <w:spacing w:val="-1"/>
              </w:rPr>
              <w:t xml:space="preserve"> </w:t>
            </w:r>
            <w:r>
              <w:t>the</w:t>
            </w:r>
            <w:r>
              <w:rPr>
                <w:spacing w:val="-3"/>
              </w:rPr>
              <w:t xml:space="preserve"> </w:t>
            </w:r>
            <w:r>
              <w:t>idea</w:t>
            </w:r>
            <w:r>
              <w:rPr>
                <w:spacing w:val="-1"/>
              </w:rPr>
              <w:t xml:space="preserve"> </w:t>
            </w:r>
            <w:r>
              <w:t>that</w:t>
            </w:r>
            <w:r>
              <w:rPr>
                <w:spacing w:val="1"/>
              </w:rPr>
              <w:t xml:space="preserve"> </w:t>
            </w:r>
            <w:r>
              <w:t>light</w:t>
            </w:r>
            <w:r>
              <w:rPr>
                <w:spacing w:val="-2"/>
              </w:rPr>
              <w:t xml:space="preserve"> </w:t>
            </w:r>
            <w:r>
              <w:t>travels in</w:t>
            </w:r>
            <w:r>
              <w:rPr>
                <w:spacing w:val="-1"/>
              </w:rPr>
              <w:t xml:space="preserve"> </w:t>
            </w:r>
            <w:r>
              <w:t>straight</w:t>
            </w:r>
            <w:r>
              <w:rPr>
                <w:spacing w:val="-2"/>
              </w:rPr>
              <w:t xml:space="preserve"> </w:t>
            </w:r>
            <w:r>
              <w:t>lines to</w:t>
            </w:r>
            <w:r>
              <w:rPr>
                <w:spacing w:val="-3"/>
              </w:rPr>
              <w:t xml:space="preserve"> </w:t>
            </w:r>
            <w:r>
              <w:t>explain</w:t>
            </w:r>
            <w:r>
              <w:rPr>
                <w:spacing w:val="-1"/>
              </w:rPr>
              <w:t xml:space="preserve"> </w:t>
            </w:r>
            <w:r>
              <w:t>why shadows have the</w:t>
            </w:r>
            <w:r>
              <w:rPr>
                <w:spacing w:val="-3"/>
              </w:rPr>
              <w:t xml:space="preserve"> </w:t>
            </w:r>
            <w:r>
              <w:t>same</w:t>
            </w:r>
            <w:r>
              <w:rPr>
                <w:spacing w:val="-3"/>
              </w:rPr>
              <w:t xml:space="preserve"> </w:t>
            </w:r>
            <w:r>
              <w:t>shape</w:t>
            </w:r>
            <w:r>
              <w:rPr>
                <w:spacing w:val="-3"/>
              </w:rPr>
              <w:t xml:space="preserve"> </w:t>
            </w:r>
            <w:r>
              <w:t>as</w:t>
            </w:r>
            <w:r>
              <w:rPr>
                <w:spacing w:val="1"/>
              </w:rPr>
              <w:t xml:space="preserve"> </w:t>
            </w:r>
            <w:r>
              <w:t>the</w:t>
            </w:r>
            <w:r>
              <w:rPr>
                <w:spacing w:val="-3"/>
              </w:rPr>
              <w:t xml:space="preserve"> </w:t>
            </w:r>
            <w:r>
              <w:t>objects</w:t>
            </w:r>
            <w:r>
              <w:rPr>
                <w:spacing w:val="-3"/>
              </w:rPr>
              <w:t xml:space="preserve"> </w:t>
            </w:r>
            <w:r>
              <w:t>that</w:t>
            </w:r>
            <w:r>
              <w:rPr>
                <w:spacing w:val="1"/>
              </w:rPr>
              <w:t xml:space="preserve"> </w:t>
            </w:r>
            <w:r>
              <w:t>cast</w:t>
            </w:r>
            <w:r>
              <w:rPr>
                <w:spacing w:val="-2"/>
              </w:rPr>
              <w:t xml:space="preserve"> </w:t>
            </w:r>
            <w:r>
              <w:t>them.</w:t>
            </w:r>
          </w:p>
        </w:tc>
      </w:tr>
    </w:tbl>
    <w:p w14:paraId="312E7CB4" w14:textId="77777777" w:rsidR="00F73084" w:rsidRDefault="00F73084" w:rsidP="00F73084">
      <w:pPr>
        <w:spacing w:before="3"/>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6"/>
        <w:gridCol w:w="7696"/>
      </w:tblGrid>
      <w:tr w:rsidR="00F73084" w14:paraId="036F7D31" w14:textId="77777777" w:rsidTr="003D37DD">
        <w:trPr>
          <w:trHeight w:val="396"/>
        </w:trPr>
        <w:tc>
          <w:tcPr>
            <w:tcW w:w="7696" w:type="dxa"/>
            <w:shd w:val="clear" w:color="auto" w:fill="4B5F04"/>
          </w:tcPr>
          <w:p w14:paraId="5F72CC0C" w14:textId="77777777" w:rsidR="00F73084" w:rsidRDefault="00F73084" w:rsidP="003D37DD">
            <w:pPr>
              <w:pStyle w:val="TableParagraph"/>
              <w:spacing w:before="57"/>
              <w:ind w:left="3028" w:right="3017"/>
              <w:jc w:val="center"/>
              <w:rPr>
                <w:b/>
              </w:rPr>
            </w:pPr>
            <w:r>
              <w:rPr>
                <w:b/>
                <w:color w:val="FFFFFF"/>
              </w:rPr>
              <w:t>Prior</w:t>
            </w:r>
            <w:r>
              <w:rPr>
                <w:b/>
                <w:color w:val="FFFFFF"/>
                <w:spacing w:val="-2"/>
              </w:rPr>
              <w:t xml:space="preserve"> </w:t>
            </w:r>
            <w:r>
              <w:rPr>
                <w:b/>
                <w:color w:val="FFFFFF"/>
              </w:rPr>
              <w:t>learning</w:t>
            </w:r>
          </w:p>
        </w:tc>
        <w:tc>
          <w:tcPr>
            <w:tcW w:w="7696" w:type="dxa"/>
            <w:shd w:val="clear" w:color="auto" w:fill="4B5F04"/>
          </w:tcPr>
          <w:p w14:paraId="520ACD36" w14:textId="77777777" w:rsidR="00F73084" w:rsidRDefault="00F73084" w:rsidP="003D37DD">
            <w:pPr>
              <w:pStyle w:val="TableParagraph"/>
              <w:spacing w:before="57"/>
              <w:ind w:left="3028" w:right="3019"/>
              <w:jc w:val="center"/>
              <w:rPr>
                <w:b/>
              </w:rPr>
            </w:pPr>
            <w:r>
              <w:rPr>
                <w:b/>
                <w:color w:val="FFFFFF"/>
              </w:rPr>
              <w:t>Future</w:t>
            </w:r>
            <w:r>
              <w:rPr>
                <w:b/>
                <w:color w:val="FFFFFF"/>
                <w:spacing w:val="-3"/>
              </w:rPr>
              <w:t xml:space="preserve"> </w:t>
            </w:r>
            <w:r>
              <w:rPr>
                <w:b/>
                <w:color w:val="FFFFFF"/>
              </w:rPr>
              <w:t>learning</w:t>
            </w:r>
          </w:p>
        </w:tc>
      </w:tr>
      <w:tr w:rsidR="00F73084" w14:paraId="5CCA323B" w14:textId="77777777" w:rsidTr="003D37DD">
        <w:trPr>
          <w:trHeight w:val="3746"/>
        </w:trPr>
        <w:tc>
          <w:tcPr>
            <w:tcW w:w="7696" w:type="dxa"/>
          </w:tcPr>
          <w:p w14:paraId="67227BD8" w14:textId="77777777" w:rsidR="00F73084" w:rsidRDefault="00F73084" w:rsidP="00F73084">
            <w:pPr>
              <w:pStyle w:val="TableParagraph"/>
              <w:numPr>
                <w:ilvl w:val="0"/>
                <w:numId w:val="14"/>
              </w:numPr>
              <w:tabs>
                <w:tab w:val="left" w:pos="417"/>
                <w:tab w:val="left" w:pos="418"/>
              </w:tabs>
              <w:spacing w:before="61" w:line="237" w:lineRule="auto"/>
              <w:ind w:right="257"/>
            </w:pPr>
            <w:r>
              <w:t>Recognise that they need light in order to see things and that dark is the</w:t>
            </w:r>
            <w:r>
              <w:rPr>
                <w:spacing w:val="-59"/>
              </w:rPr>
              <w:t xml:space="preserve"> </w:t>
            </w:r>
            <w:r>
              <w:t>absence</w:t>
            </w:r>
            <w:r>
              <w:rPr>
                <w:spacing w:val="-1"/>
              </w:rPr>
              <w:t xml:space="preserve"> </w:t>
            </w:r>
            <w:r>
              <w:t>of light.</w:t>
            </w:r>
            <w:r>
              <w:rPr>
                <w:spacing w:val="-1"/>
              </w:rPr>
              <w:t xml:space="preserve"> </w:t>
            </w:r>
            <w:r>
              <w:t>(Y3</w:t>
            </w:r>
            <w:r>
              <w:rPr>
                <w:spacing w:val="-1"/>
              </w:rPr>
              <w:t xml:space="preserve"> </w:t>
            </w:r>
            <w:r>
              <w:t>-</w:t>
            </w:r>
            <w:r>
              <w:rPr>
                <w:spacing w:val="-1"/>
              </w:rPr>
              <w:t xml:space="preserve"> </w:t>
            </w:r>
            <w:r>
              <w:t>Light)</w:t>
            </w:r>
          </w:p>
          <w:p w14:paraId="30F5EC67" w14:textId="77777777" w:rsidR="00F73084" w:rsidRDefault="00F73084" w:rsidP="00F73084">
            <w:pPr>
              <w:pStyle w:val="TableParagraph"/>
              <w:numPr>
                <w:ilvl w:val="0"/>
                <w:numId w:val="14"/>
              </w:numPr>
              <w:tabs>
                <w:tab w:val="left" w:pos="417"/>
                <w:tab w:val="left" w:pos="418"/>
              </w:tabs>
              <w:spacing w:before="2" w:line="268" w:lineRule="exact"/>
              <w:ind w:hanging="361"/>
            </w:pPr>
            <w:r>
              <w:t>Notice</w:t>
            </w:r>
            <w:r>
              <w:rPr>
                <w:spacing w:val="-2"/>
              </w:rPr>
              <w:t xml:space="preserve"> </w:t>
            </w:r>
            <w:r>
              <w:t>that light</w:t>
            </w:r>
            <w:r>
              <w:rPr>
                <w:spacing w:val="-3"/>
              </w:rPr>
              <w:t xml:space="preserve"> </w:t>
            </w:r>
            <w:proofErr w:type="gramStart"/>
            <w:r>
              <w:t>is</w:t>
            </w:r>
            <w:r>
              <w:rPr>
                <w:spacing w:val="-1"/>
              </w:rPr>
              <w:t xml:space="preserve"> </w:t>
            </w:r>
            <w:r>
              <w:t>reflected</w:t>
            </w:r>
            <w:proofErr w:type="gramEnd"/>
            <w:r>
              <w:rPr>
                <w:spacing w:val="-2"/>
              </w:rPr>
              <w:t xml:space="preserve"> </w:t>
            </w:r>
            <w:r>
              <w:t>from</w:t>
            </w:r>
            <w:r>
              <w:rPr>
                <w:spacing w:val="-2"/>
              </w:rPr>
              <w:t xml:space="preserve"> </w:t>
            </w:r>
            <w:r>
              <w:t>surfaces.</w:t>
            </w:r>
            <w:r>
              <w:rPr>
                <w:spacing w:val="-3"/>
              </w:rPr>
              <w:t xml:space="preserve"> </w:t>
            </w:r>
            <w:r>
              <w:t>(Y3</w:t>
            </w:r>
            <w:r>
              <w:rPr>
                <w:spacing w:val="-1"/>
              </w:rPr>
              <w:t xml:space="preserve"> </w:t>
            </w:r>
            <w:r>
              <w:t>- Light)</w:t>
            </w:r>
          </w:p>
          <w:p w14:paraId="657B0A93" w14:textId="77777777" w:rsidR="00F73084" w:rsidRDefault="00F73084" w:rsidP="00F73084">
            <w:pPr>
              <w:pStyle w:val="TableParagraph"/>
              <w:numPr>
                <w:ilvl w:val="0"/>
                <w:numId w:val="14"/>
              </w:numPr>
              <w:tabs>
                <w:tab w:val="left" w:pos="417"/>
                <w:tab w:val="left" w:pos="418"/>
              </w:tabs>
              <w:spacing w:line="237" w:lineRule="auto"/>
              <w:ind w:right="426"/>
            </w:pPr>
            <w:r>
              <w:t>Recognise that light from the sun can be dangerous and that there are</w:t>
            </w:r>
            <w:r>
              <w:rPr>
                <w:spacing w:val="-59"/>
              </w:rPr>
              <w:t xml:space="preserve"> </w:t>
            </w:r>
            <w:r>
              <w:t>ways</w:t>
            </w:r>
            <w:r>
              <w:rPr>
                <w:spacing w:val="-1"/>
              </w:rPr>
              <w:t xml:space="preserve"> </w:t>
            </w:r>
            <w:r>
              <w:t>to</w:t>
            </w:r>
            <w:r>
              <w:rPr>
                <w:spacing w:val="-2"/>
              </w:rPr>
              <w:t xml:space="preserve"> </w:t>
            </w:r>
            <w:r>
              <w:t>protect</w:t>
            </w:r>
            <w:r>
              <w:rPr>
                <w:spacing w:val="-3"/>
              </w:rPr>
              <w:t xml:space="preserve"> </w:t>
            </w:r>
            <w:r>
              <w:t>their</w:t>
            </w:r>
            <w:r>
              <w:rPr>
                <w:spacing w:val="1"/>
              </w:rPr>
              <w:t xml:space="preserve"> </w:t>
            </w:r>
            <w:r>
              <w:t>eyes.</w:t>
            </w:r>
            <w:r>
              <w:rPr>
                <w:spacing w:val="-1"/>
              </w:rPr>
              <w:t xml:space="preserve"> </w:t>
            </w:r>
            <w:r>
              <w:t>(Y3 -</w:t>
            </w:r>
            <w:r>
              <w:rPr>
                <w:spacing w:val="2"/>
              </w:rPr>
              <w:t xml:space="preserve"> </w:t>
            </w:r>
            <w:r>
              <w:t>Light)</w:t>
            </w:r>
          </w:p>
          <w:p w14:paraId="3C519D78" w14:textId="77777777" w:rsidR="00F73084" w:rsidRDefault="00F73084" w:rsidP="00F73084">
            <w:pPr>
              <w:pStyle w:val="TableParagraph"/>
              <w:numPr>
                <w:ilvl w:val="0"/>
                <w:numId w:val="14"/>
              </w:numPr>
              <w:tabs>
                <w:tab w:val="left" w:pos="417"/>
                <w:tab w:val="left" w:pos="418"/>
              </w:tabs>
              <w:spacing w:before="4" w:line="237" w:lineRule="auto"/>
              <w:ind w:right="238"/>
            </w:pPr>
            <w:r>
              <w:t>Recognise</w:t>
            </w:r>
            <w:r>
              <w:rPr>
                <w:spacing w:val="-2"/>
              </w:rPr>
              <w:t xml:space="preserve"> </w:t>
            </w:r>
            <w:r>
              <w:t>that</w:t>
            </w:r>
            <w:r>
              <w:rPr>
                <w:spacing w:val="-2"/>
              </w:rPr>
              <w:t xml:space="preserve"> </w:t>
            </w:r>
            <w:r>
              <w:t>shadows</w:t>
            </w:r>
            <w:r>
              <w:rPr>
                <w:spacing w:val="-3"/>
              </w:rPr>
              <w:t xml:space="preserve"> </w:t>
            </w:r>
            <w:r>
              <w:t>are</w:t>
            </w:r>
            <w:r>
              <w:rPr>
                <w:spacing w:val="-3"/>
              </w:rPr>
              <w:t xml:space="preserve"> </w:t>
            </w:r>
            <w:r>
              <w:t>formed</w:t>
            </w:r>
            <w:r>
              <w:rPr>
                <w:spacing w:val="-4"/>
              </w:rPr>
              <w:t xml:space="preserve"> </w:t>
            </w:r>
            <w:r>
              <w:t>when</w:t>
            </w:r>
            <w:r>
              <w:rPr>
                <w:spacing w:val="-3"/>
              </w:rPr>
              <w:t xml:space="preserve"> </w:t>
            </w:r>
            <w:proofErr w:type="gramStart"/>
            <w:r>
              <w:t>the</w:t>
            </w:r>
            <w:r>
              <w:rPr>
                <w:spacing w:val="-1"/>
              </w:rPr>
              <w:t xml:space="preserve"> </w:t>
            </w:r>
            <w:r>
              <w:t>light</w:t>
            </w:r>
            <w:r>
              <w:rPr>
                <w:spacing w:val="-2"/>
              </w:rPr>
              <w:t xml:space="preserve"> </w:t>
            </w:r>
            <w:r>
              <w:t>from a</w:t>
            </w:r>
            <w:r>
              <w:rPr>
                <w:spacing w:val="-4"/>
              </w:rPr>
              <w:t xml:space="preserve"> </w:t>
            </w:r>
            <w:r>
              <w:t>light</w:t>
            </w:r>
            <w:r>
              <w:rPr>
                <w:spacing w:val="1"/>
              </w:rPr>
              <w:t xml:space="preserve"> </w:t>
            </w:r>
            <w:r>
              <w:t>source</w:t>
            </w:r>
            <w:r>
              <w:rPr>
                <w:spacing w:val="-3"/>
              </w:rPr>
              <w:t xml:space="preserve"> </w:t>
            </w:r>
            <w:r>
              <w:t>is</w:t>
            </w:r>
            <w:r>
              <w:rPr>
                <w:spacing w:val="-58"/>
              </w:rPr>
              <w:t xml:space="preserve"> </w:t>
            </w:r>
            <w:r>
              <w:t>blocked</w:t>
            </w:r>
            <w:r>
              <w:rPr>
                <w:spacing w:val="-1"/>
              </w:rPr>
              <w:t xml:space="preserve"> </w:t>
            </w:r>
            <w:r>
              <w:t>by</w:t>
            </w:r>
            <w:r>
              <w:rPr>
                <w:spacing w:val="1"/>
              </w:rPr>
              <w:t xml:space="preserve"> </w:t>
            </w:r>
            <w:r>
              <w:t>an</w:t>
            </w:r>
            <w:r>
              <w:rPr>
                <w:spacing w:val="-2"/>
              </w:rPr>
              <w:t xml:space="preserve"> </w:t>
            </w:r>
            <w:r>
              <w:t>opaque object</w:t>
            </w:r>
            <w:proofErr w:type="gramEnd"/>
            <w:r>
              <w:t>.</w:t>
            </w:r>
            <w:r>
              <w:rPr>
                <w:spacing w:val="-1"/>
              </w:rPr>
              <w:t xml:space="preserve"> </w:t>
            </w:r>
            <w:r>
              <w:t>(Y3</w:t>
            </w:r>
            <w:r>
              <w:rPr>
                <w:spacing w:val="-1"/>
              </w:rPr>
              <w:t xml:space="preserve"> </w:t>
            </w:r>
            <w:r>
              <w:t>-</w:t>
            </w:r>
            <w:r>
              <w:rPr>
                <w:spacing w:val="2"/>
              </w:rPr>
              <w:t xml:space="preserve"> </w:t>
            </w:r>
            <w:r>
              <w:t>Light)</w:t>
            </w:r>
          </w:p>
          <w:p w14:paraId="2212C5EF" w14:textId="77777777" w:rsidR="00F73084" w:rsidRDefault="00F73084" w:rsidP="00F73084">
            <w:pPr>
              <w:pStyle w:val="TableParagraph"/>
              <w:numPr>
                <w:ilvl w:val="0"/>
                <w:numId w:val="14"/>
              </w:numPr>
              <w:tabs>
                <w:tab w:val="left" w:pos="417"/>
                <w:tab w:val="left" w:pos="418"/>
              </w:tabs>
              <w:spacing w:before="1" w:line="269" w:lineRule="exact"/>
              <w:ind w:hanging="361"/>
            </w:pPr>
            <w:r>
              <w:t>Find</w:t>
            </w:r>
            <w:r>
              <w:rPr>
                <w:spacing w:val="-1"/>
              </w:rPr>
              <w:t xml:space="preserve"> </w:t>
            </w:r>
            <w:r>
              <w:t>patterns</w:t>
            </w:r>
            <w:r>
              <w:rPr>
                <w:spacing w:val="-1"/>
              </w:rPr>
              <w:t xml:space="preserve"> </w:t>
            </w:r>
            <w:r>
              <w:t>in</w:t>
            </w:r>
            <w:r>
              <w:rPr>
                <w:spacing w:val="-2"/>
              </w:rPr>
              <w:t xml:space="preserve"> </w:t>
            </w:r>
            <w:r>
              <w:t>the</w:t>
            </w:r>
            <w:r>
              <w:rPr>
                <w:spacing w:val="-3"/>
              </w:rPr>
              <w:t xml:space="preserve"> </w:t>
            </w:r>
            <w:r>
              <w:t>way</w:t>
            </w:r>
            <w:r>
              <w:rPr>
                <w:spacing w:val="-2"/>
              </w:rPr>
              <w:t xml:space="preserve"> </w:t>
            </w:r>
            <w:r>
              <w:t>that</w:t>
            </w:r>
            <w:r>
              <w:rPr>
                <w:spacing w:val="-2"/>
              </w:rPr>
              <w:t xml:space="preserve"> </w:t>
            </w:r>
            <w:r>
              <w:t>the</w:t>
            </w:r>
            <w:r>
              <w:rPr>
                <w:spacing w:val="-2"/>
              </w:rPr>
              <w:t xml:space="preserve"> </w:t>
            </w:r>
            <w:r>
              <w:t>size</w:t>
            </w:r>
            <w:r>
              <w:rPr>
                <w:spacing w:val="-1"/>
              </w:rPr>
              <w:t xml:space="preserve"> </w:t>
            </w:r>
            <w:r>
              <w:t>of</w:t>
            </w:r>
            <w:r>
              <w:rPr>
                <w:spacing w:val="1"/>
              </w:rPr>
              <w:t xml:space="preserve"> </w:t>
            </w:r>
            <w:r>
              <w:t>shadows</w:t>
            </w:r>
            <w:r>
              <w:rPr>
                <w:spacing w:val="-2"/>
              </w:rPr>
              <w:t xml:space="preserve"> </w:t>
            </w:r>
            <w:r>
              <w:t>change.</w:t>
            </w:r>
            <w:r>
              <w:rPr>
                <w:spacing w:val="1"/>
              </w:rPr>
              <w:t xml:space="preserve"> </w:t>
            </w:r>
            <w:r>
              <w:t>(Y3</w:t>
            </w:r>
            <w:r>
              <w:rPr>
                <w:spacing w:val="-2"/>
              </w:rPr>
              <w:t xml:space="preserve"> </w:t>
            </w:r>
            <w:r>
              <w:t>-</w:t>
            </w:r>
            <w:r>
              <w:rPr>
                <w:spacing w:val="1"/>
              </w:rPr>
              <w:t xml:space="preserve"> </w:t>
            </w:r>
            <w:r>
              <w:t>Light)</w:t>
            </w:r>
          </w:p>
          <w:p w14:paraId="45402449" w14:textId="77777777" w:rsidR="00F73084" w:rsidRDefault="00F73084" w:rsidP="00F73084">
            <w:pPr>
              <w:pStyle w:val="TableParagraph"/>
              <w:numPr>
                <w:ilvl w:val="0"/>
                <w:numId w:val="14"/>
              </w:numPr>
              <w:tabs>
                <w:tab w:val="left" w:pos="417"/>
                <w:tab w:val="left" w:pos="418"/>
              </w:tabs>
              <w:spacing w:before="2" w:line="237" w:lineRule="auto"/>
              <w:ind w:right="208"/>
            </w:pPr>
            <w:r>
              <w:t xml:space="preserve">Compare and group together everyday materials </w:t>
            </w:r>
            <w:proofErr w:type="gramStart"/>
            <w:r>
              <w:t>on the basis of</w:t>
            </w:r>
            <w:proofErr w:type="gramEnd"/>
            <w:r>
              <w:t xml:space="preserve"> their</w:t>
            </w:r>
            <w:r>
              <w:rPr>
                <w:spacing w:val="1"/>
              </w:rPr>
              <w:t xml:space="preserve"> </w:t>
            </w:r>
            <w:r>
              <w:t>properties, including their hardness, solubility, transparency, conductivity</w:t>
            </w:r>
            <w:r>
              <w:rPr>
                <w:spacing w:val="-59"/>
              </w:rPr>
              <w:t xml:space="preserve"> </w:t>
            </w:r>
            <w:r>
              <w:t>(electrical and thermal), and response to magnets. (Y5 - Properties and</w:t>
            </w:r>
            <w:r>
              <w:rPr>
                <w:spacing w:val="1"/>
              </w:rPr>
              <w:t xml:space="preserve"> </w:t>
            </w:r>
            <w:r>
              <w:t>changes</w:t>
            </w:r>
            <w:r>
              <w:rPr>
                <w:spacing w:val="-1"/>
              </w:rPr>
              <w:t xml:space="preserve"> </w:t>
            </w:r>
            <w:r>
              <w:t>of</w:t>
            </w:r>
            <w:r>
              <w:rPr>
                <w:spacing w:val="-2"/>
              </w:rPr>
              <w:t xml:space="preserve"> </w:t>
            </w:r>
            <w:r>
              <w:t>materials)</w:t>
            </w:r>
          </w:p>
        </w:tc>
        <w:tc>
          <w:tcPr>
            <w:tcW w:w="7696" w:type="dxa"/>
          </w:tcPr>
          <w:p w14:paraId="48BCE2C7" w14:textId="77777777" w:rsidR="00F73084" w:rsidRDefault="00F73084" w:rsidP="00F73084">
            <w:pPr>
              <w:pStyle w:val="TableParagraph"/>
              <w:numPr>
                <w:ilvl w:val="0"/>
                <w:numId w:val="13"/>
              </w:numPr>
              <w:tabs>
                <w:tab w:val="left" w:pos="418"/>
              </w:tabs>
              <w:spacing w:before="61" w:line="237" w:lineRule="auto"/>
              <w:ind w:right="101"/>
              <w:jc w:val="both"/>
            </w:pPr>
            <w:r>
              <w:t>The similarities and differences between light waves and waves in matter.</w:t>
            </w:r>
            <w:r>
              <w:rPr>
                <w:spacing w:val="-60"/>
              </w:rPr>
              <w:t xml:space="preserve"> </w:t>
            </w:r>
            <w:r>
              <w:t>(KS3)</w:t>
            </w:r>
          </w:p>
          <w:p w14:paraId="1154D977" w14:textId="77777777" w:rsidR="00F73084" w:rsidRDefault="00F73084" w:rsidP="00F73084">
            <w:pPr>
              <w:pStyle w:val="TableParagraph"/>
              <w:numPr>
                <w:ilvl w:val="0"/>
                <w:numId w:val="13"/>
              </w:numPr>
              <w:tabs>
                <w:tab w:val="left" w:pos="418"/>
              </w:tabs>
              <w:spacing w:before="2" w:line="268" w:lineRule="exact"/>
              <w:ind w:hanging="361"/>
              <w:jc w:val="both"/>
            </w:pPr>
            <w:r>
              <w:t>Light waves</w:t>
            </w:r>
            <w:r>
              <w:rPr>
                <w:spacing w:val="-4"/>
              </w:rPr>
              <w:t xml:space="preserve"> </w:t>
            </w:r>
            <w:r>
              <w:t>travelling</w:t>
            </w:r>
            <w:r>
              <w:rPr>
                <w:spacing w:val="-2"/>
              </w:rPr>
              <w:t xml:space="preserve"> </w:t>
            </w:r>
            <w:r>
              <w:t>through</w:t>
            </w:r>
            <w:r>
              <w:rPr>
                <w:spacing w:val="-1"/>
              </w:rPr>
              <w:t xml:space="preserve"> </w:t>
            </w:r>
            <w:r>
              <w:t>a</w:t>
            </w:r>
            <w:r>
              <w:rPr>
                <w:spacing w:val="-2"/>
              </w:rPr>
              <w:t xml:space="preserve"> </w:t>
            </w:r>
            <w:r>
              <w:t>vacuum; speed</w:t>
            </w:r>
            <w:r>
              <w:rPr>
                <w:spacing w:val="-4"/>
              </w:rPr>
              <w:t xml:space="preserve"> </w:t>
            </w:r>
            <w:r>
              <w:t>of light.</w:t>
            </w:r>
            <w:r>
              <w:rPr>
                <w:spacing w:val="-2"/>
              </w:rPr>
              <w:t xml:space="preserve"> </w:t>
            </w:r>
            <w:r>
              <w:t>(KS3)</w:t>
            </w:r>
          </w:p>
          <w:p w14:paraId="7F2776A7" w14:textId="77777777" w:rsidR="00F73084" w:rsidRDefault="00F73084" w:rsidP="00F73084">
            <w:pPr>
              <w:pStyle w:val="TableParagraph"/>
              <w:numPr>
                <w:ilvl w:val="0"/>
                <w:numId w:val="13"/>
              </w:numPr>
              <w:tabs>
                <w:tab w:val="left" w:pos="418"/>
              </w:tabs>
              <w:spacing w:line="237" w:lineRule="auto"/>
              <w:ind w:right="186"/>
              <w:jc w:val="both"/>
            </w:pPr>
            <w:r>
              <w:t>The transmission of light through materials: absorption, diffuse scattering</w:t>
            </w:r>
            <w:r>
              <w:rPr>
                <w:spacing w:val="-60"/>
              </w:rPr>
              <w:t xml:space="preserve"> </w:t>
            </w:r>
            <w:r>
              <w:t>and</w:t>
            </w:r>
            <w:r>
              <w:rPr>
                <w:spacing w:val="-1"/>
              </w:rPr>
              <w:t xml:space="preserve"> </w:t>
            </w:r>
            <w:r>
              <w:t>specular</w:t>
            </w:r>
            <w:r>
              <w:rPr>
                <w:spacing w:val="-1"/>
              </w:rPr>
              <w:t xml:space="preserve"> </w:t>
            </w:r>
            <w:r>
              <w:t>reflection at</w:t>
            </w:r>
            <w:r>
              <w:rPr>
                <w:spacing w:val="3"/>
              </w:rPr>
              <w:t xml:space="preserve"> </w:t>
            </w:r>
            <w:r>
              <w:t>a</w:t>
            </w:r>
            <w:r>
              <w:rPr>
                <w:spacing w:val="-2"/>
              </w:rPr>
              <w:t xml:space="preserve"> </w:t>
            </w:r>
            <w:r>
              <w:t>surface.</w:t>
            </w:r>
            <w:r>
              <w:rPr>
                <w:spacing w:val="-1"/>
              </w:rPr>
              <w:t xml:space="preserve"> </w:t>
            </w:r>
            <w:r>
              <w:t>(KS3)</w:t>
            </w:r>
          </w:p>
          <w:p w14:paraId="27FFEF5D" w14:textId="77777777" w:rsidR="00F73084" w:rsidRDefault="00F73084" w:rsidP="00F73084">
            <w:pPr>
              <w:pStyle w:val="TableParagraph"/>
              <w:numPr>
                <w:ilvl w:val="0"/>
                <w:numId w:val="13"/>
              </w:numPr>
              <w:tabs>
                <w:tab w:val="left" w:pos="418"/>
              </w:tabs>
              <w:spacing w:before="4" w:line="237" w:lineRule="auto"/>
              <w:ind w:right="356"/>
              <w:jc w:val="both"/>
            </w:pPr>
            <w:r>
              <w:t>Use of ray model to explain imaging in mirrors, the pinhole camera, the</w:t>
            </w:r>
            <w:r>
              <w:rPr>
                <w:spacing w:val="-59"/>
              </w:rPr>
              <w:t xml:space="preserve"> </w:t>
            </w:r>
            <w:r>
              <w:t>refraction of light and action of convex lens in focusing (qualitative); the</w:t>
            </w:r>
            <w:r>
              <w:rPr>
                <w:spacing w:val="-59"/>
              </w:rPr>
              <w:t xml:space="preserve"> </w:t>
            </w:r>
            <w:r>
              <w:t>human</w:t>
            </w:r>
            <w:r>
              <w:rPr>
                <w:spacing w:val="-1"/>
              </w:rPr>
              <w:t xml:space="preserve"> </w:t>
            </w:r>
            <w:r>
              <w:t>eye.</w:t>
            </w:r>
            <w:r>
              <w:rPr>
                <w:spacing w:val="-1"/>
              </w:rPr>
              <w:t xml:space="preserve"> </w:t>
            </w:r>
            <w:r>
              <w:t>(KS3)</w:t>
            </w:r>
          </w:p>
          <w:p w14:paraId="208E7EA8" w14:textId="77777777" w:rsidR="00F73084" w:rsidRDefault="00F73084" w:rsidP="00F73084">
            <w:pPr>
              <w:pStyle w:val="TableParagraph"/>
              <w:numPr>
                <w:ilvl w:val="0"/>
                <w:numId w:val="13"/>
              </w:numPr>
              <w:tabs>
                <w:tab w:val="left" w:pos="417"/>
                <w:tab w:val="left" w:pos="418"/>
              </w:tabs>
              <w:spacing w:before="3"/>
              <w:ind w:right="108"/>
            </w:pPr>
            <w:r>
              <w:t>Light transferring energy from source to absorber leading to chemical and</w:t>
            </w:r>
            <w:r>
              <w:rPr>
                <w:spacing w:val="-59"/>
              </w:rPr>
              <w:t xml:space="preserve"> </w:t>
            </w:r>
            <w:r>
              <w:t xml:space="preserve">electrical effects; </w:t>
            </w:r>
            <w:proofErr w:type="gramStart"/>
            <w:r>
              <w:t>photo-sensitive</w:t>
            </w:r>
            <w:proofErr w:type="gramEnd"/>
            <w:r>
              <w:t xml:space="preserve"> material in the retina and in cameras.</w:t>
            </w:r>
            <w:r>
              <w:rPr>
                <w:spacing w:val="1"/>
              </w:rPr>
              <w:t xml:space="preserve"> </w:t>
            </w:r>
            <w:r>
              <w:t>(KS3)</w:t>
            </w:r>
          </w:p>
          <w:p w14:paraId="159DAB88" w14:textId="77777777" w:rsidR="00F73084" w:rsidRDefault="00F73084" w:rsidP="00F73084">
            <w:pPr>
              <w:pStyle w:val="TableParagraph"/>
              <w:numPr>
                <w:ilvl w:val="0"/>
                <w:numId w:val="13"/>
              </w:numPr>
              <w:tabs>
                <w:tab w:val="left" w:pos="418"/>
              </w:tabs>
              <w:spacing w:before="2" w:line="237" w:lineRule="auto"/>
              <w:ind w:right="700"/>
              <w:jc w:val="both"/>
            </w:pPr>
            <w:r>
              <w:t>Colours and the different frequencies of light, white light and prisms</w:t>
            </w:r>
            <w:r>
              <w:rPr>
                <w:spacing w:val="-59"/>
              </w:rPr>
              <w:t xml:space="preserve"> </w:t>
            </w:r>
            <w:r>
              <w:t>(qualitative only)</w:t>
            </w:r>
            <w:proofErr w:type="gramStart"/>
            <w:r>
              <w:t>;</w:t>
            </w:r>
            <w:proofErr w:type="gramEnd"/>
            <w:r>
              <w:t xml:space="preserve"> differential colour effects in absorption and diffuse</w:t>
            </w:r>
            <w:r>
              <w:rPr>
                <w:spacing w:val="-60"/>
              </w:rPr>
              <w:t xml:space="preserve"> </w:t>
            </w:r>
            <w:r>
              <w:t>reflection.</w:t>
            </w:r>
            <w:r>
              <w:rPr>
                <w:spacing w:val="-2"/>
              </w:rPr>
              <w:t xml:space="preserve"> </w:t>
            </w:r>
            <w:r>
              <w:t>(KS3)</w:t>
            </w:r>
          </w:p>
        </w:tc>
      </w:tr>
    </w:tbl>
    <w:p w14:paraId="53F5F99E" w14:textId="77777777" w:rsidR="00F73084" w:rsidRDefault="00F73084" w:rsidP="00F73084">
      <w:pPr>
        <w:spacing w:before="8"/>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43"/>
        <w:gridCol w:w="6848"/>
      </w:tblGrid>
      <w:tr w:rsidR="00F73084" w14:paraId="315FEA8E" w14:textId="77777777" w:rsidTr="003D37DD">
        <w:trPr>
          <w:trHeight w:val="366"/>
        </w:trPr>
        <w:tc>
          <w:tcPr>
            <w:tcW w:w="15391" w:type="dxa"/>
            <w:gridSpan w:val="2"/>
            <w:shd w:val="clear" w:color="auto" w:fill="4B5F04"/>
          </w:tcPr>
          <w:p w14:paraId="1E7609BA" w14:textId="77777777" w:rsidR="00F73084" w:rsidRDefault="00F73084" w:rsidP="003D37DD">
            <w:pPr>
              <w:pStyle w:val="TableParagraph"/>
              <w:spacing w:before="57"/>
              <w:ind w:left="3721" w:right="3718"/>
              <w:jc w:val="center"/>
              <w:rPr>
                <w:b/>
                <w:sz w:val="18"/>
              </w:rPr>
            </w:pPr>
            <w:r>
              <w:rPr>
                <w:b/>
                <w:color w:val="FFFFFF"/>
              </w:rPr>
              <w:t>W</w:t>
            </w:r>
            <w:r>
              <w:rPr>
                <w:b/>
                <w:color w:val="FFFFFF"/>
                <w:sz w:val="18"/>
              </w:rPr>
              <w:t>HAT</w:t>
            </w:r>
            <w:r>
              <w:rPr>
                <w:b/>
                <w:color w:val="FFFFFF"/>
                <w:spacing w:val="-1"/>
                <w:sz w:val="18"/>
              </w:rPr>
              <w:t xml:space="preserve"> </w:t>
            </w:r>
            <w:r>
              <w:rPr>
                <w:b/>
                <w:color w:val="FFFFFF"/>
                <w:sz w:val="18"/>
              </w:rPr>
              <w:t>PUPILS NEED</w:t>
            </w:r>
            <w:r>
              <w:rPr>
                <w:b/>
                <w:color w:val="FFFFFF"/>
                <w:spacing w:val="-1"/>
                <w:sz w:val="18"/>
              </w:rPr>
              <w:t xml:space="preserve"> </w:t>
            </w:r>
            <w:r>
              <w:rPr>
                <w:b/>
                <w:color w:val="FFFFFF"/>
                <w:sz w:val="18"/>
              </w:rPr>
              <w:t>TO</w:t>
            </w:r>
            <w:r>
              <w:rPr>
                <w:b/>
                <w:color w:val="FFFFFF"/>
                <w:spacing w:val="-1"/>
                <w:sz w:val="18"/>
              </w:rPr>
              <w:t xml:space="preserve"> </w:t>
            </w:r>
            <w:r>
              <w:rPr>
                <w:b/>
                <w:color w:val="FFFFFF"/>
                <w:sz w:val="18"/>
              </w:rPr>
              <w:t>KNOW</w:t>
            </w:r>
            <w:r>
              <w:rPr>
                <w:b/>
                <w:color w:val="FFFFFF"/>
                <w:spacing w:val="-1"/>
                <w:sz w:val="18"/>
              </w:rPr>
              <w:t xml:space="preserve"> </w:t>
            </w:r>
            <w:r>
              <w:rPr>
                <w:b/>
                <w:color w:val="FFFFFF"/>
                <w:sz w:val="18"/>
              </w:rPr>
              <w:t>OR DO</w:t>
            </w:r>
            <w:r>
              <w:rPr>
                <w:b/>
                <w:color w:val="FFFFFF"/>
                <w:spacing w:val="-3"/>
                <w:sz w:val="18"/>
              </w:rPr>
              <w:t xml:space="preserve"> </w:t>
            </w:r>
            <w:r>
              <w:rPr>
                <w:b/>
                <w:color w:val="FFFFFF"/>
                <w:sz w:val="18"/>
              </w:rPr>
              <w:t>TO</w:t>
            </w:r>
            <w:r>
              <w:rPr>
                <w:b/>
                <w:color w:val="FFFFFF"/>
                <w:spacing w:val="-1"/>
                <w:sz w:val="18"/>
              </w:rPr>
              <w:t xml:space="preserve"> </w:t>
            </w:r>
            <w:r>
              <w:rPr>
                <w:b/>
                <w:color w:val="FFFFFF"/>
                <w:sz w:val="18"/>
              </w:rPr>
              <w:t>BE</w:t>
            </w:r>
            <w:r>
              <w:rPr>
                <w:b/>
                <w:color w:val="FFFFFF"/>
                <w:spacing w:val="-1"/>
                <w:sz w:val="18"/>
              </w:rPr>
              <w:t xml:space="preserve"> </w:t>
            </w:r>
            <w:r>
              <w:rPr>
                <w:b/>
                <w:color w:val="FFFFFF"/>
                <w:sz w:val="18"/>
              </w:rPr>
              <w:t>SECURE</w:t>
            </w:r>
          </w:p>
        </w:tc>
      </w:tr>
      <w:tr w:rsidR="00F73084" w14:paraId="2F7A354A" w14:textId="77777777" w:rsidTr="003D37DD">
        <w:trPr>
          <w:trHeight w:val="366"/>
        </w:trPr>
        <w:tc>
          <w:tcPr>
            <w:tcW w:w="15391" w:type="dxa"/>
            <w:gridSpan w:val="2"/>
            <w:shd w:val="clear" w:color="auto" w:fill="767070"/>
          </w:tcPr>
          <w:p w14:paraId="47B61616" w14:textId="77777777" w:rsidR="00F73084" w:rsidRDefault="00F73084" w:rsidP="003D37DD">
            <w:pPr>
              <w:pStyle w:val="TableParagraph"/>
              <w:spacing w:before="57"/>
              <w:ind w:left="3725" w:right="3718"/>
              <w:jc w:val="center"/>
              <w:rPr>
                <w:b/>
              </w:rPr>
            </w:pPr>
            <w:r>
              <w:rPr>
                <w:b/>
                <w:color w:val="FFFFFF"/>
              </w:rPr>
              <w:t>Show understanding</w:t>
            </w:r>
            <w:r>
              <w:rPr>
                <w:b/>
                <w:color w:val="FFFFFF"/>
                <w:spacing w:val="-4"/>
              </w:rPr>
              <w:t xml:space="preserve"> </w:t>
            </w:r>
            <w:r>
              <w:rPr>
                <w:b/>
                <w:color w:val="FFFFFF"/>
              </w:rPr>
              <w:t>of</w:t>
            </w:r>
            <w:r>
              <w:rPr>
                <w:b/>
                <w:color w:val="FFFFFF"/>
                <w:spacing w:val="-2"/>
              </w:rPr>
              <w:t xml:space="preserve"> </w:t>
            </w:r>
            <w:r>
              <w:rPr>
                <w:b/>
                <w:color w:val="FFFFFF"/>
              </w:rPr>
              <w:t>a</w:t>
            </w:r>
            <w:r>
              <w:rPr>
                <w:b/>
                <w:color w:val="FFFFFF"/>
                <w:spacing w:val="-2"/>
              </w:rPr>
              <w:t xml:space="preserve"> </w:t>
            </w:r>
            <w:r>
              <w:rPr>
                <w:b/>
                <w:color w:val="FFFFFF"/>
              </w:rPr>
              <w:t>concept using</w:t>
            </w:r>
            <w:r>
              <w:rPr>
                <w:b/>
                <w:color w:val="FFFFFF"/>
                <w:spacing w:val="-2"/>
              </w:rPr>
              <w:t xml:space="preserve"> </w:t>
            </w:r>
            <w:r>
              <w:rPr>
                <w:b/>
                <w:color w:val="FFFFFF"/>
              </w:rPr>
              <w:t>scientific</w:t>
            </w:r>
            <w:r>
              <w:rPr>
                <w:b/>
                <w:color w:val="FFFFFF"/>
                <w:spacing w:val="-2"/>
              </w:rPr>
              <w:t xml:space="preserve"> </w:t>
            </w:r>
            <w:r>
              <w:rPr>
                <w:b/>
                <w:color w:val="FFFFFF"/>
              </w:rPr>
              <w:t>vocabulary</w:t>
            </w:r>
            <w:r>
              <w:rPr>
                <w:b/>
                <w:color w:val="FFFFFF"/>
                <w:spacing w:val="-3"/>
              </w:rPr>
              <w:t xml:space="preserve"> </w:t>
            </w:r>
            <w:r>
              <w:rPr>
                <w:b/>
                <w:color w:val="FFFFFF"/>
              </w:rPr>
              <w:t>correctly</w:t>
            </w:r>
          </w:p>
        </w:tc>
      </w:tr>
      <w:tr w:rsidR="00F73084" w14:paraId="34925628" w14:textId="77777777" w:rsidTr="003D37DD">
        <w:trPr>
          <w:trHeight w:val="369"/>
        </w:trPr>
        <w:tc>
          <w:tcPr>
            <w:tcW w:w="8543" w:type="dxa"/>
          </w:tcPr>
          <w:p w14:paraId="7E5B35EA" w14:textId="77777777" w:rsidR="00F73084" w:rsidRDefault="00F73084" w:rsidP="003D37DD">
            <w:pPr>
              <w:pStyle w:val="TableParagraph"/>
              <w:spacing w:before="58"/>
              <w:ind w:left="3440" w:right="3426"/>
              <w:jc w:val="center"/>
              <w:rPr>
                <w:b/>
              </w:rPr>
            </w:pPr>
            <w:r>
              <w:rPr>
                <w:b/>
              </w:rPr>
              <w:t>Key</w:t>
            </w:r>
            <w:r>
              <w:rPr>
                <w:b/>
                <w:spacing w:val="-1"/>
              </w:rPr>
              <w:t xml:space="preserve"> </w:t>
            </w:r>
            <w:r>
              <w:rPr>
                <w:b/>
              </w:rPr>
              <w:t>learning</w:t>
            </w:r>
          </w:p>
        </w:tc>
        <w:tc>
          <w:tcPr>
            <w:tcW w:w="6848" w:type="dxa"/>
          </w:tcPr>
          <w:p w14:paraId="0C3050A4" w14:textId="77777777" w:rsidR="00F73084" w:rsidRDefault="00F73084" w:rsidP="003D37DD">
            <w:pPr>
              <w:pStyle w:val="TableParagraph"/>
              <w:spacing w:before="58"/>
              <w:ind w:left="2452" w:right="2440"/>
              <w:jc w:val="center"/>
              <w:rPr>
                <w:b/>
              </w:rPr>
            </w:pPr>
            <w:r>
              <w:rPr>
                <w:b/>
              </w:rPr>
              <w:t>Possible</w:t>
            </w:r>
            <w:r>
              <w:rPr>
                <w:b/>
                <w:spacing w:val="-2"/>
              </w:rPr>
              <w:t xml:space="preserve"> </w:t>
            </w:r>
            <w:r>
              <w:rPr>
                <w:b/>
              </w:rPr>
              <w:t>evidence</w:t>
            </w:r>
          </w:p>
        </w:tc>
      </w:tr>
      <w:tr w:rsidR="00F73084" w14:paraId="43C41BFB" w14:textId="77777777" w:rsidTr="003D37DD">
        <w:trPr>
          <w:trHeight w:val="1871"/>
        </w:trPr>
        <w:tc>
          <w:tcPr>
            <w:tcW w:w="8543" w:type="dxa"/>
          </w:tcPr>
          <w:p w14:paraId="6D00074F" w14:textId="77777777" w:rsidR="00F73084" w:rsidRDefault="00F73084" w:rsidP="003D37DD">
            <w:pPr>
              <w:pStyle w:val="TableParagraph"/>
              <w:spacing w:before="55"/>
              <w:ind w:left="57" w:right="103"/>
            </w:pPr>
            <w:r>
              <w:t>Light appears to travel in straight lines, and we see objects when light from them goes</w:t>
            </w:r>
            <w:r>
              <w:rPr>
                <w:spacing w:val="-59"/>
              </w:rPr>
              <w:t xml:space="preserve"> </w:t>
            </w:r>
            <w:r>
              <w:t xml:space="preserve">into our eyes. The light may come directly from light sources, but for other </w:t>
            </w:r>
            <w:proofErr w:type="gramStart"/>
            <w:r>
              <w:t>objects</w:t>
            </w:r>
            <w:proofErr w:type="gramEnd"/>
            <w:r>
              <w:rPr>
                <w:spacing w:val="1"/>
              </w:rPr>
              <w:t xml:space="preserve"> </w:t>
            </w:r>
            <w:r>
              <w:t>some light</w:t>
            </w:r>
            <w:r>
              <w:rPr>
                <w:spacing w:val="-1"/>
              </w:rPr>
              <w:t xml:space="preserve"> </w:t>
            </w:r>
            <w:r>
              <w:t>must</w:t>
            </w:r>
            <w:r>
              <w:rPr>
                <w:spacing w:val="-2"/>
              </w:rPr>
              <w:t xml:space="preserve"> </w:t>
            </w:r>
            <w:r>
              <w:t>be</w:t>
            </w:r>
            <w:r>
              <w:rPr>
                <w:spacing w:val="-2"/>
              </w:rPr>
              <w:t xml:space="preserve"> </w:t>
            </w:r>
            <w:r>
              <w:t>reflected</w:t>
            </w:r>
            <w:r>
              <w:rPr>
                <w:spacing w:val="-3"/>
              </w:rPr>
              <w:t xml:space="preserve"> </w:t>
            </w:r>
            <w:r>
              <w:t>from</w:t>
            </w:r>
            <w:r>
              <w:rPr>
                <w:spacing w:val="-1"/>
              </w:rPr>
              <w:t xml:space="preserve"> </w:t>
            </w:r>
            <w:r>
              <w:t>the</w:t>
            </w:r>
            <w:r>
              <w:rPr>
                <w:spacing w:val="-1"/>
              </w:rPr>
              <w:t xml:space="preserve"> </w:t>
            </w:r>
            <w:r>
              <w:t>object</w:t>
            </w:r>
            <w:r>
              <w:rPr>
                <w:spacing w:val="2"/>
              </w:rPr>
              <w:t xml:space="preserve"> </w:t>
            </w:r>
            <w:r>
              <w:t>into</w:t>
            </w:r>
            <w:r>
              <w:rPr>
                <w:spacing w:val="-2"/>
              </w:rPr>
              <w:t xml:space="preserve"> </w:t>
            </w:r>
            <w:r>
              <w:t>our eyes</w:t>
            </w:r>
            <w:r>
              <w:rPr>
                <w:spacing w:val="-2"/>
              </w:rPr>
              <w:t xml:space="preserve"> </w:t>
            </w:r>
            <w:r>
              <w:t>for</w:t>
            </w:r>
            <w:r>
              <w:rPr>
                <w:spacing w:val="-2"/>
              </w:rPr>
              <w:t xml:space="preserve"> </w:t>
            </w:r>
            <w:r>
              <w:t>the</w:t>
            </w:r>
            <w:r>
              <w:rPr>
                <w:spacing w:val="-2"/>
              </w:rPr>
              <w:t xml:space="preserve"> </w:t>
            </w:r>
            <w:r>
              <w:t>object</w:t>
            </w:r>
            <w:r>
              <w:rPr>
                <w:spacing w:val="-2"/>
              </w:rPr>
              <w:t xml:space="preserve"> </w:t>
            </w:r>
            <w:r>
              <w:t>to</w:t>
            </w:r>
            <w:r>
              <w:rPr>
                <w:spacing w:val="-4"/>
              </w:rPr>
              <w:t xml:space="preserve"> </w:t>
            </w:r>
            <w:r>
              <w:t>be seen.</w:t>
            </w:r>
          </w:p>
          <w:p w14:paraId="3525462E" w14:textId="77777777" w:rsidR="00F73084" w:rsidRDefault="00F73084" w:rsidP="003D37DD">
            <w:pPr>
              <w:pStyle w:val="TableParagraph"/>
              <w:spacing w:before="122"/>
              <w:ind w:left="57" w:right="103"/>
            </w:pPr>
            <w:r>
              <w:t>Objects that block light (are not fully transparent) will cause shadows. Because light</w:t>
            </w:r>
            <w:r>
              <w:rPr>
                <w:spacing w:val="1"/>
              </w:rPr>
              <w:t xml:space="preserve"> </w:t>
            </w:r>
            <w:r>
              <w:t>travels</w:t>
            </w:r>
            <w:r>
              <w:rPr>
                <w:spacing w:val="-4"/>
              </w:rPr>
              <w:t xml:space="preserve"> </w:t>
            </w:r>
            <w:r>
              <w:t>in</w:t>
            </w:r>
            <w:r>
              <w:rPr>
                <w:spacing w:val="-1"/>
              </w:rPr>
              <w:t xml:space="preserve"> </w:t>
            </w:r>
            <w:r>
              <w:t>straight</w:t>
            </w:r>
            <w:r>
              <w:rPr>
                <w:spacing w:val="-2"/>
              </w:rPr>
              <w:t xml:space="preserve"> </w:t>
            </w:r>
            <w:proofErr w:type="gramStart"/>
            <w:r>
              <w:t>lines</w:t>
            </w:r>
            <w:proofErr w:type="gramEnd"/>
            <w:r>
              <w:rPr>
                <w:spacing w:val="-1"/>
              </w:rPr>
              <w:t xml:space="preserve"> </w:t>
            </w:r>
            <w:r>
              <w:t>the</w:t>
            </w:r>
            <w:r>
              <w:rPr>
                <w:spacing w:val="-1"/>
              </w:rPr>
              <w:t xml:space="preserve"> </w:t>
            </w:r>
            <w:r>
              <w:t>shape</w:t>
            </w:r>
            <w:r>
              <w:rPr>
                <w:spacing w:val="-1"/>
              </w:rPr>
              <w:t xml:space="preserve"> </w:t>
            </w:r>
            <w:r>
              <w:t>of</w:t>
            </w:r>
            <w:r>
              <w:rPr>
                <w:spacing w:val="-3"/>
              </w:rPr>
              <w:t xml:space="preserve"> </w:t>
            </w:r>
            <w:r>
              <w:t>the</w:t>
            </w:r>
            <w:r>
              <w:rPr>
                <w:spacing w:val="-3"/>
              </w:rPr>
              <w:t xml:space="preserve"> </w:t>
            </w:r>
            <w:r>
              <w:t>shadow</w:t>
            </w:r>
            <w:r>
              <w:rPr>
                <w:spacing w:val="-1"/>
              </w:rPr>
              <w:t xml:space="preserve"> </w:t>
            </w:r>
            <w:r>
              <w:t>will</w:t>
            </w:r>
            <w:r>
              <w:rPr>
                <w:spacing w:val="-2"/>
              </w:rPr>
              <w:t xml:space="preserve"> </w:t>
            </w:r>
            <w:r>
              <w:t>be</w:t>
            </w:r>
            <w:r>
              <w:rPr>
                <w:spacing w:val="-1"/>
              </w:rPr>
              <w:t xml:space="preserve"> </w:t>
            </w:r>
            <w:r>
              <w:t>the</w:t>
            </w:r>
            <w:r>
              <w:rPr>
                <w:spacing w:val="-1"/>
              </w:rPr>
              <w:t xml:space="preserve"> </w:t>
            </w:r>
            <w:r>
              <w:t>same</w:t>
            </w:r>
            <w:r>
              <w:rPr>
                <w:spacing w:val="-2"/>
              </w:rPr>
              <w:t xml:space="preserve"> </w:t>
            </w:r>
            <w:r>
              <w:t>as</w:t>
            </w:r>
            <w:r>
              <w:rPr>
                <w:spacing w:val="-3"/>
              </w:rPr>
              <w:t xml:space="preserve"> </w:t>
            </w:r>
            <w:r>
              <w:t>the</w:t>
            </w:r>
            <w:r>
              <w:rPr>
                <w:spacing w:val="-1"/>
              </w:rPr>
              <w:t xml:space="preserve"> </w:t>
            </w:r>
            <w:r>
              <w:t>outline</w:t>
            </w:r>
            <w:r>
              <w:rPr>
                <w:spacing w:val="-2"/>
              </w:rPr>
              <w:t xml:space="preserve"> </w:t>
            </w:r>
            <w:r>
              <w:t>shape</w:t>
            </w:r>
            <w:r>
              <w:rPr>
                <w:spacing w:val="-58"/>
              </w:rPr>
              <w:t xml:space="preserve"> </w:t>
            </w:r>
            <w:r>
              <w:t>of</w:t>
            </w:r>
            <w:r>
              <w:rPr>
                <w:spacing w:val="-2"/>
              </w:rPr>
              <w:t xml:space="preserve"> </w:t>
            </w:r>
            <w:r>
              <w:t>the object.</w:t>
            </w:r>
          </w:p>
        </w:tc>
        <w:tc>
          <w:tcPr>
            <w:tcW w:w="6848" w:type="dxa"/>
          </w:tcPr>
          <w:p w14:paraId="72021C83" w14:textId="77777777" w:rsidR="00F73084" w:rsidRDefault="00F73084" w:rsidP="00F73084">
            <w:pPr>
              <w:pStyle w:val="TableParagraph"/>
              <w:numPr>
                <w:ilvl w:val="0"/>
                <w:numId w:val="12"/>
              </w:numPr>
              <w:tabs>
                <w:tab w:val="left" w:pos="417"/>
                <w:tab w:val="left" w:pos="418"/>
              </w:tabs>
              <w:spacing w:before="59" w:line="237" w:lineRule="auto"/>
              <w:ind w:right="72"/>
            </w:pPr>
            <w:r>
              <w:t>Can describe, with diagrams or models as appropriate, how light</w:t>
            </w:r>
            <w:r>
              <w:rPr>
                <w:spacing w:val="1"/>
              </w:rPr>
              <w:t xml:space="preserve"> </w:t>
            </w:r>
            <w:r>
              <w:t>travels in straight lines either from sources or reflected from other</w:t>
            </w:r>
            <w:r>
              <w:rPr>
                <w:spacing w:val="-59"/>
              </w:rPr>
              <w:t xml:space="preserve"> </w:t>
            </w:r>
            <w:r>
              <w:t>objects</w:t>
            </w:r>
            <w:r>
              <w:rPr>
                <w:spacing w:val="1"/>
              </w:rPr>
              <w:t xml:space="preserve"> </w:t>
            </w:r>
            <w:r>
              <w:t>into</w:t>
            </w:r>
            <w:r>
              <w:rPr>
                <w:spacing w:val="-2"/>
              </w:rPr>
              <w:t xml:space="preserve"> </w:t>
            </w:r>
            <w:r>
              <w:t>our</w:t>
            </w:r>
            <w:r>
              <w:rPr>
                <w:spacing w:val="-1"/>
              </w:rPr>
              <w:t xml:space="preserve"> </w:t>
            </w:r>
            <w:r>
              <w:t>eyes</w:t>
            </w:r>
          </w:p>
          <w:p w14:paraId="560CCA92" w14:textId="77777777" w:rsidR="00F73084" w:rsidRDefault="00F73084" w:rsidP="00F73084">
            <w:pPr>
              <w:pStyle w:val="TableParagraph"/>
              <w:numPr>
                <w:ilvl w:val="0"/>
                <w:numId w:val="12"/>
              </w:numPr>
              <w:tabs>
                <w:tab w:val="left" w:pos="417"/>
                <w:tab w:val="left" w:pos="418"/>
              </w:tabs>
              <w:spacing w:before="3"/>
              <w:ind w:right="72"/>
            </w:pPr>
            <w:r>
              <w:t>Can describe, with diagrams or models as appropriate, how light</w:t>
            </w:r>
            <w:r>
              <w:rPr>
                <w:spacing w:val="1"/>
              </w:rPr>
              <w:t xml:space="preserve"> </w:t>
            </w:r>
            <w:r>
              <w:t>travels in straight lines past translucent or opaque objects to form</w:t>
            </w:r>
            <w:r>
              <w:rPr>
                <w:spacing w:val="-60"/>
              </w:rPr>
              <w:t xml:space="preserve"> </w:t>
            </w:r>
            <w:r>
              <w:t>a</w:t>
            </w:r>
            <w:r>
              <w:rPr>
                <w:spacing w:val="-1"/>
              </w:rPr>
              <w:t xml:space="preserve"> </w:t>
            </w:r>
            <w:r>
              <w:t>shadow of</w:t>
            </w:r>
            <w:r>
              <w:rPr>
                <w:spacing w:val="-1"/>
              </w:rPr>
              <w:t xml:space="preserve"> </w:t>
            </w:r>
            <w:r>
              <w:t>the same shape</w:t>
            </w:r>
          </w:p>
        </w:tc>
      </w:tr>
    </w:tbl>
    <w:p w14:paraId="557236F6" w14:textId="77777777" w:rsidR="00F73084" w:rsidRDefault="00F73084" w:rsidP="00F73084">
      <w:pPr>
        <w:sectPr w:rsidR="00F73084">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43"/>
        <w:gridCol w:w="6848"/>
      </w:tblGrid>
      <w:tr w:rsidR="00F73084" w14:paraId="302450F6" w14:textId="77777777" w:rsidTr="003D37DD">
        <w:trPr>
          <w:trHeight w:val="366"/>
        </w:trPr>
        <w:tc>
          <w:tcPr>
            <w:tcW w:w="8543" w:type="dxa"/>
          </w:tcPr>
          <w:p w14:paraId="19B35FD9" w14:textId="77777777" w:rsidR="00F73084" w:rsidRDefault="00F73084" w:rsidP="003D37DD">
            <w:pPr>
              <w:pStyle w:val="TableParagraph"/>
              <w:spacing w:before="51"/>
              <w:ind w:left="3440" w:right="3427"/>
              <w:jc w:val="center"/>
              <w:rPr>
                <w:b/>
              </w:rPr>
            </w:pPr>
            <w:r>
              <w:rPr>
                <w:b/>
              </w:rPr>
              <w:t>Key</w:t>
            </w:r>
            <w:r>
              <w:rPr>
                <w:b/>
                <w:spacing w:val="-1"/>
              </w:rPr>
              <w:t xml:space="preserve"> </w:t>
            </w:r>
            <w:r>
              <w:rPr>
                <w:b/>
              </w:rPr>
              <w:t>vocabulary</w:t>
            </w:r>
          </w:p>
        </w:tc>
        <w:tc>
          <w:tcPr>
            <w:tcW w:w="6848" w:type="dxa"/>
            <w:vMerge w:val="restart"/>
          </w:tcPr>
          <w:p w14:paraId="1170D191" w14:textId="77777777" w:rsidR="00F73084" w:rsidRDefault="00F73084" w:rsidP="003D37DD">
            <w:pPr>
              <w:pStyle w:val="TableParagraph"/>
              <w:ind w:left="0"/>
              <w:rPr>
                <w:rFonts w:ascii="Times New Roman"/>
              </w:rPr>
            </w:pPr>
          </w:p>
        </w:tc>
      </w:tr>
      <w:tr w:rsidR="00F73084" w14:paraId="62B3DFDC" w14:textId="77777777" w:rsidTr="003D37DD">
        <w:trPr>
          <w:trHeight w:val="367"/>
        </w:trPr>
        <w:tc>
          <w:tcPr>
            <w:tcW w:w="8543" w:type="dxa"/>
          </w:tcPr>
          <w:p w14:paraId="7C42CA6D" w14:textId="77777777" w:rsidR="00F73084" w:rsidRDefault="00F73084" w:rsidP="003D37DD">
            <w:pPr>
              <w:pStyle w:val="TableParagraph"/>
              <w:spacing w:before="51"/>
              <w:ind w:left="57"/>
            </w:pPr>
            <w:r>
              <w:t>As for</w:t>
            </w:r>
            <w:r>
              <w:rPr>
                <w:spacing w:val="1"/>
              </w:rPr>
              <w:t xml:space="preserve"> </w:t>
            </w:r>
            <w:r>
              <w:t>Year</w:t>
            </w:r>
            <w:r>
              <w:rPr>
                <w:spacing w:val="-2"/>
              </w:rPr>
              <w:t xml:space="preserve"> </w:t>
            </w:r>
            <w:r>
              <w:t>3</w:t>
            </w:r>
            <w:r>
              <w:rPr>
                <w:spacing w:val="-3"/>
              </w:rPr>
              <w:t xml:space="preserve"> </w:t>
            </w:r>
            <w:r>
              <w:t>-</w:t>
            </w:r>
            <w:r>
              <w:rPr>
                <w:spacing w:val="-2"/>
              </w:rPr>
              <w:t xml:space="preserve"> </w:t>
            </w:r>
            <w:r>
              <w:t>Light,</w:t>
            </w:r>
            <w:r>
              <w:rPr>
                <w:spacing w:val="-2"/>
              </w:rPr>
              <w:t xml:space="preserve"> </w:t>
            </w:r>
            <w:r>
              <w:t>plus</w:t>
            </w:r>
            <w:r>
              <w:rPr>
                <w:spacing w:val="-1"/>
              </w:rPr>
              <w:t xml:space="preserve"> </w:t>
            </w:r>
            <w:r>
              <w:t>straight</w:t>
            </w:r>
            <w:r>
              <w:rPr>
                <w:spacing w:val="-2"/>
              </w:rPr>
              <w:t xml:space="preserve"> </w:t>
            </w:r>
            <w:r>
              <w:t>lines,</w:t>
            </w:r>
            <w:r>
              <w:rPr>
                <w:spacing w:val="1"/>
              </w:rPr>
              <w:t xml:space="preserve"> </w:t>
            </w:r>
            <w:r>
              <w:t>light</w:t>
            </w:r>
            <w:r>
              <w:rPr>
                <w:spacing w:val="-2"/>
              </w:rPr>
              <w:t xml:space="preserve"> </w:t>
            </w:r>
            <w:r>
              <w:t>rays</w:t>
            </w:r>
          </w:p>
        </w:tc>
        <w:tc>
          <w:tcPr>
            <w:tcW w:w="6848" w:type="dxa"/>
            <w:vMerge/>
            <w:tcBorders>
              <w:top w:val="nil"/>
            </w:tcBorders>
          </w:tcPr>
          <w:p w14:paraId="295CA85E" w14:textId="77777777" w:rsidR="00F73084" w:rsidRDefault="00F73084" w:rsidP="003D37DD">
            <w:pPr>
              <w:rPr>
                <w:sz w:val="2"/>
                <w:szCs w:val="2"/>
              </w:rPr>
            </w:pPr>
          </w:p>
        </w:tc>
      </w:tr>
      <w:tr w:rsidR="00F73084" w14:paraId="7569DAB9" w14:textId="77777777" w:rsidTr="003D37DD">
        <w:trPr>
          <w:trHeight w:val="366"/>
        </w:trPr>
        <w:tc>
          <w:tcPr>
            <w:tcW w:w="15391" w:type="dxa"/>
            <w:gridSpan w:val="2"/>
          </w:tcPr>
          <w:p w14:paraId="299FE03A" w14:textId="77777777" w:rsidR="00F73084" w:rsidRDefault="00F73084" w:rsidP="003D37DD">
            <w:pPr>
              <w:pStyle w:val="TableParagraph"/>
              <w:spacing w:before="51"/>
              <w:ind w:left="3725" w:right="3718"/>
              <w:jc w:val="center"/>
              <w:rPr>
                <w:b/>
              </w:rPr>
            </w:pPr>
            <w:r>
              <w:rPr>
                <w:b/>
              </w:rPr>
              <w:t>Common</w:t>
            </w:r>
            <w:r>
              <w:rPr>
                <w:b/>
                <w:spacing w:val="-3"/>
              </w:rPr>
              <w:t xml:space="preserve"> </w:t>
            </w:r>
            <w:r>
              <w:rPr>
                <w:b/>
              </w:rPr>
              <w:t>misconceptions</w:t>
            </w:r>
          </w:p>
        </w:tc>
      </w:tr>
      <w:tr w:rsidR="00F73084" w14:paraId="2271EE2C" w14:textId="77777777" w:rsidTr="003D37DD">
        <w:trPr>
          <w:trHeight w:val="744"/>
        </w:trPr>
        <w:tc>
          <w:tcPr>
            <w:tcW w:w="15391" w:type="dxa"/>
            <w:gridSpan w:val="2"/>
            <w:tcBorders>
              <w:bottom w:val="single" w:sz="36" w:space="0" w:color="767070"/>
            </w:tcBorders>
          </w:tcPr>
          <w:p w14:paraId="78F8DA3F" w14:textId="77777777" w:rsidR="00F73084" w:rsidRDefault="00F73084" w:rsidP="003D37DD">
            <w:pPr>
              <w:pStyle w:val="TableParagraph"/>
              <w:spacing w:before="51"/>
              <w:ind w:left="57"/>
            </w:pPr>
            <w:r>
              <w:t>Some children</w:t>
            </w:r>
            <w:r>
              <w:rPr>
                <w:spacing w:val="-2"/>
              </w:rPr>
              <w:t xml:space="preserve"> </w:t>
            </w:r>
            <w:r>
              <w:t>may</w:t>
            </w:r>
            <w:r>
              <w:rPr>
                <w:spacing w:val="-3"/>
              </w:rPr>
              <w:t xml:space="preserve"> </w:t>
            </w:r>
            <w:r>
              <w:t>think:</w:t>
            </w:r>
          </w:p>
          <w:p w14:paraId="7DD9AA94" w14:textId="77777777" w:rsidR="00F73084" w:rsidRDefault="00F73084" w:rsidP="00F73084">
            <w:pPr>
              <w:pStyle w:val="TableParagraph"/>
              <w:numPr>
                <w:ilvl w:val="0"/>
                <w:numId w:val="11"/>
              </w:numPr>
              <w:tabs>
                <w:tab w:val="left" w:pos="417"/>
                <w:tab w:val="left" w:pos="418"/>
              </w:tabs>
              <w:spacing w:before="121"/>
              <w:ind w:hanging="361"/>
            </w:pPr>
            <w:proofErr w:type="gramStart"/>
            <w:r>
              <w:t>we</w:t>
            </w:r>
            <w:proofErr w:type="gramEnd"/>
            <w:r>
              <w:rPr>
                <w:spacing w:val="-2"/>
              </w:rPr>
              <w:t xml:space="preserve"> </w:t>
            </w:r>
            <w:r>
              <w:t>see</w:t>
            </w:r>
            <w:r>
              <w:rPr>
                <w:spacing w:val="-2"/>
              </w:rPr>
              <w:t xml:space="preserve"> </w:t>
            </w:r>
            <w:r>
              <w:t>objects</w:t>
            </w:r>
            <w:r>
              <w:rPr>
                <w:spacing w:val="-1"/>
              </w:rPr>
              <w:t xml:space="preserve"> </w:t>
            </w:r>
            <w:r>
              <w:t>because</w:t>
            </w:r>
            <w:r>
              <w:rPr>
                <w:spacing w:val="-3"/>
              </w:rPr>
              <w:t xml:space="preserve"> </w:t>
            </w:r>
            <w:r>
              <w:t>light travels</w:t>
            </w:r>
            <w:r>
              <w:rPr>
                <w:spacing w:val="-1"/>
              </w:rPr>
              <w:t xml:space="preserve"> </w:t>
            </w:r>
            <w:r>
              <w:t>from our</w:t>
            </w:r>
            <w:r>
              <w:rPr>
                <w:spacing w:val="-1"/>
              </w:rPr>
              <w:t xml:space="preserve"> </w:t>
            </w:r>
            <w:r>
              <w:t>eyes</w:t>
            </w:r>
            <w:r>
              <w:rPr>
                <w:spacing w:val="-1"/>
              </w:rPr>
              <w:t xml:space="preserve"> </w:t>
            </w:r>
            <w:r>
              <w:t>to</w:t>
            </w:r>
            <w:r>
              <w:rPr>
                <w:spacing w:val="-3"/>
              </w:rPr>
              <w:t xml:space="preserve"> </w:t>
            </w:r>
            <w:r>
              <w:t>the</w:t>
            </w:r>
            <w:r>
              <w:rPr>
                <w:spacing w:val="-4"/>
              </w:rPr>
              <w:t xml:space="preserve"> </w:t>
            </w:r>
            <w:r>
              <w:t>object.</w:t>
            </w:r>
          </w:p>
        </w:tc>
      </w:tr>
      <w:tr w:rsidR="00F73084" w14:paraId="0AE50117" w14:textId="77777777" w:rsidTr="003D37DD">
        <w:trPr>
          <w:trHeight w:val="229"/>
        </w:trPr>
        <w:tc>
          <w:tcPr>
            <w:tcW w:w="15391" w:type="dxa"/>
            <w:gridSpan w:val="2"/>
            <w:shd w:val="clear" w:color="auto" w:fill="767070"/>
          </w:tcPr>
          <w:p w14:paraId="07CAD1F3" w14:textId="77777777" w:rsidR="00F73084" w:rsidRDefault="00F73084" w:rsidP="003D37DD">
            <w:pPr>
              <w:pStyle w:val="TableParagraph"/>
              <w:spacing w:line="209" w:lineRule="exact"/>
              <w:ind w:left="3724" w:right="3718"/>
              <w:jc w:val="center"/>
              <w:rPr>
                <w:b/>
              </w:rPr>
            </w:pPr>
            <w:r>
              <w:rPr>
                <w:b/>
                <w:color w:val="FFFFFF"/>
              </w:rPr>
              <w:t>Apply</w:t>
            </w:r>
            <w:r>
              <w:rPr>
                <w:b/>
                <w:color w:val="FFFFFF"/>
                <w:spacing w:val="-3"/>
              </w:rPr>
              <w:t xml:space="preserve"> </w:t>
            </w:r>
            <w:r>
              <w:rPr>
                <w:b/>
                <w:color w:val="FFFFFF"/>
              </w:rPr>
              <w:t>knowledge</w:t>
            </w:r>
            <w:r>
              <w:rPr>
                <w:b/>
                <w:color w:val="FFFFFF"/>
                <w:spacing w:val="-3"/>
              </w:rPr>
              <w:t xml:space="preserve"> </w:t>
            </w:r>
            <w:r>
              <w:rPr>
                <w:b/>
                <w:color w:val="FFFFFF"/>
              </w:rPr>
              <w:t>in</w:t>
            </w:r>
            <w:r>
              <w:rPr>
                <w:b/>
                <w:color w:val="FFFFFF"/>
                <w:spacing w:val="-3"/>
              </w:rPr>
              <w:t xml:space="preserve"> </w:t>
            </w:r>
            <w:r>
              <w:rPr>
                <w:b/>
                <w:color w:val="FFFFFF"/>
              </w:rPr>
              <w:t>familiar</w:t>
            </w:r>
            <w:r>
              <w:rPr>
                <w:b/>
                <w:color w:val="FFFFFF"/>
                <w:spacing w:val="-2"/>
              </w:rPr>
              <w:t xml:space="preserve"> </w:t>
            </w:r>
            <w:r>
              <w:rPr>
                <w:b/>
                <w:color w:val="FFFFFF"/>
              </w:rPr>
              <w:t>related</w:t>
            </w:r>
            <w:r>
              <w:rPr>
                <w:b/>
                <w:color w:val="FFFFFF"/>
                <w:spacing w:val="-2"/>
              </w:rPr>
              <w:t xml:space="preserve"> </w:t>
            </w:r>
            <w:r>
              <w:rPr>
                <w:b/>
                <w:color w:val="FFFFFF"/>
              </w:rPr>
              <w:t>contexts,</w:t>
            </w:r>
            <w:r>
              <w:rPr>
                <w:b/>
                <w:color w:val="FFFFFF"/>
                <w:spacing w:val="-2"/>
              </w:rPr>
              <w:t xml:space="preserve"> </w:t>
            </w:r>
            <w:r>
              <w:rPr>
                <w:b/>
                <w:color w:val="FFFFFF"/>
              </w:rPr>
              <w:t>including</w:t>
            </w:r>
            <w:r>
              <w:rPr>
                <w:b/>
                <w:color w:val="FFFFFF"/>
                <w:spacing w:val="-3"/>
              </w:rPr>
              <w:t xml:space="preserve"> </w:t>
            </w:r>
            <w:r>
              <w:rPr>
                <w:b/>
                <w:color w:val="FFFFFF"/>
              </w:rPr>
              <w:t>a</w:t>
            </w:r>
            <w:r>
              <w:rPr>
                <w:b/>
                <w:color w:val="FFFFFF"/>
                <w:spacing w:val="-2"/>
              </w:rPr>
              <w:t xml:space="preserve"> </w:t>
            </w:r>
            <w:r>
              <w:rPr>
                <w:b/>
                <w:color w:val="FFFFFF"/>
              </w:rPr>
              <w:t>range</w:t>
            </w:r>
            <w:r>
              <w:rPr>
                <w:b/>
                <w:color w:val="FFFFFF"/>
                <w:spacing w:val="-1"/>
              </w:rPr>
              <w:t xml:space="preserve"> </w:t>
            </w:r>
            <w:r>
              <w:rPr>
                <w:b/>
                <w:color w:val="FFFFFF"/>
              </w:rPr>
              <w:t>of</w:t>
            </w:r>
            <w:r>
              <w:rPr>
                <w:b/>
                <w:color w:val="FFFFFF"/>
                <w:spacing w:val="1"/>
              </w:rPr>
              <w:t xml:space="preserve"> </w:t>
            </w:r>
            <w:r>
              <w:rPr>
                <w:b/>
                <w:color w:val="FFFFFF"/>
              </w:rPr>
              <w:t>enquiries</w:t>
            </w:r>
          </w:p>
        </w:tc>
      </w:tr>
      <w:tr w:rsidR="00F73084" w14:paraId="3CABCF37" w14:textId="77777777" w:rsidTr="003D37DD">
        <w:trPr>
          <w:trHeight w:val="355"/>
        </w:trPr>
        <w:tc>
          <w:tcPr>
            <w:tcW w:w="8543" w:type="dxa"/>
            <w:tcBorders>
              <w:top w:val="single" w:sz="36" w:space="0" w:color="767070"/>
            </w:tcBorders>
          </w:tcPr>
          <w:p w14:paraId="0E679079" w14:textId="77777777" w:rsidR="00F73084" w:rsidRDefault="00F73084" w:rsidP="003D37DD">
            <w:pPr>
              <w:pStyle w:val="TableParagraph"/>
              <w:spacing w:before="40"/>
              <w:ind w:left="3440" w:right="3427"/>
              <w:jc w:val="center"/>
              <w:rPr>
                <w:b/>
              </w:rPr>
            </w:pPr>
            <w:r>
              <w:rPr>
                <w:b/>
              </w:rPr>
              <w:t>Activities</w:t>
            </w:r>
          </w:p>
        </w:tc>
        <w:tc>
          <w:tcPr>
            <w:tcW w:w="6848" w:type="dxa"/>
            <w:tcBorders>
              <w:top w:val="single" w:sz="36" w:space="0" w:color="767070"/>
            </w:tcBorders>
          </w:tcPr>
          <w:p w14:paraId="361E1F84" w14:textId="77777777" w:rsidR="00F73084" w:rsidRDefault="00F73084" w:rsidP="003D37DD">
            <w:pPr>
              <w:pStyle w:val="TableParagraph"/>
              <w:spacing w:before="40"/>
              <w:ind w:left="2452" w:right="2440"/>
              <w:jc w:val="center"/>
              <w:rPr>
                <w:b/>
              </w:rPr>
            </w:pPr>
            <w:r>
              <w:rPr>
                <w:b/>
              </w:rPr>
              <w:t>Possible</w:t>
            </w:r>
            <w:r>
              <w:rPr>
                <w:b/>
                <w:spacing w:val="-2"/>
              </w:rPr>
              <w:t xml:space="preserve"> </w:t>
            </w:r>
            <w:r>
              <w:rPr>
                <w:b/>
              </w:rPr>
              <w:t>evidence</w:t>
            </w:r>
          </w:p>
        </w:tc>
      </w:tr>
      <w:tr w:rsidR="00F73084" w14:paraId="6CA02395" w14:textId="77777777" w:rsidTr="003D37DD">
        <w:trPr>
          <w:trHeight w:val="1929"/>
        </w:trPr>
        <w:tc>
          <w:tcPr>
            <w:tcW w:w="8543" w:type="dxa"/>
          </w:tcPr>
          <w:p w14:paraId="263936AA" w14:textId="77777777" w:rsidR="00F73084" w:rsidRDefault="00F73084" w:rsidP="00F73084">
            <w:pPr>
              <w:pStyle w:val="TableParagraph"/>
              <w:numPr>
                <w:ilvl w:val="0"/>
                <w:numId w:val="10"/>
              </w:numPr>
              <w:tabs>
                <w:tab w:val="left" w:pos="417"/>
                <w:tab w:val="left" w:pos="418"/>
              </w:tabs>
              <w:spacing w:before="55" w:line="237" w:lineRule="auto"/>
              <w:ind w:right="102"/>
            </w:pPr>
            <w:r>
              <w:t>Explore different ways to demonstrate that light travels in straight lines e.g. shining</w:t>
            </w:r>
            <w:r>
              <w:rPr>
                <w:spacing w:val="-59"/>
              </w:rPr>
              <w:t xml:space="preserve"> </w:t>
            </w:r>
            <w:r>
              <w:t xml:space="preserve">a torch down a bent and straight </w:t>
            </w:r>
            <w:proofErr w:type="gramStart"/>
            <w:r>
              <w:t>hose pipe</w:t>
            </w:r>
            <w:proofErr w:type="gramEnd"/>
            <w:r>
              <w:t>, shining a torch through different</w:t>
            </w:r>
            <w:r>
              <w:rPr>
                <w:spacing w:val="1"/>
              </w:rPr>
              <w:t xml:space="preserve"> </w:t>
            </w:r>
            <w:r>
              <w:t>shaped</w:t>
            </w:r>
            <w:r>
              <w:rPr>
                <w:spacing w:val="-1"/>
              </w:rPr>
              <w:t xml:space="preserve"> </w:t>
            </w:r>
            <w:r>
              <w:t>holes in card.</w:t>
            </w:r>
          </w:p>
          <w:p w14:paraId="7BF2EEBF" w14:textId="77777777" w:rsidR="00F73084" w:rsidRDefault="00F73084" w:rsidP="00F73084">
            <w:pPr>
              <w:pStyle w:val="TableParagraph"/>
              <w:numPr>
                <w:ilvl w:val="0"/>
                <w:numId w:val="10"/>
              </w:numPr>
              <w:tabs>
                <w:tab w:val="left" w:pos="417"/>
                <w:tab w:val="left" w:pos="418"/>
              </w:tabs>
              <w:spacing w:before="6" w:line="237" w:lineRule="auto"/>
              <w:ind w:right="641"/>
            </w:pPr>
            <w:r>
              <w:t>Explore the uses of the behaviour of light, reflection and shadows, such as in</w:t>
            </w:r>
            <w:r>
              <w:rPr>
                <w:spacing w:val="-60"/>
              </w:rPr>
              <w:t xml:space="preserve"> </w:t>
            </w:r>
            <w:r>
              <w:t>periscope</w:t>
            </w:r>
            <w:r>
              <w:rPr>
                <w:spacing w:val="-1"/>
              </w:rPr>
              <w:t xml:space="preserve"> </w:t>
            </w:r>
            <w:r>
              <w:t>design,</w:t>
            </w:r>
            <w:r>
              <w:rPr>
                <w:spacing w:val="-1"/>
              </w:rPr>
              <w:t xml:space="preserve"> </w:t>
            </w:r>
            <w:r>
              <w:t>rear</w:t>
            </w:r>
            <w:r>
              <w:rPr>
                <w:spacing w:val="-1"/>
              </w:rPr>
              <w:t xml:space="preserve"> </w:t>
            </w:r>
            <w:r>
              <w:t>view</w:t>
            </w:r>
            <w:r>
              <w:rPr>
                <w:spacing w:val="-1"/>
              </w:rPr>
              <w:t xml:space="preserve"> </w:t>
            </w:r>
            <w:r>
              <w:t>mirrors</w:t>
            </w:r>
            <w:r>
              <w:rPr>
                <w:spacing w:val="-1"/>
              </w:rPr>
              <w:t xml:space="preserve"> </w:t>
            </w:r>
            <w:r>
              <w:t>and shadow</w:t>
            </w:r>
            <w:r>
              <w:rPr>
                <w:spacing w:val="-4"/>
              </w:rPr>
              <w:t xml:space="preserve"> </w:t>
            </w:r>
            <w:r>
              <w:t>puppets.</w:t>
            </w:r>
          </w:p>
        </w:tc>
        <w:tc>
          <w:tcPr>
            <w:tcW w:w="6848" w:type="dxa"/>
          </w:tcPr>
          <w:p w14:paraId="31BE112B" w14:textId="77777777" w:rsidR="00F73084" w:rsidRDefault="00F73084" w:rsidP="00F73084">
            <w:pPr>
              <w:pStyle w:val="TableParagraph"/>
              <w:numPr>
                <w:ilvl w:val="0"/>
                <w:numId w:val="9"/>
              </w:numPr>
              <w:tabs>
                <w:tab w:val="left" w:pos="417"/>
                <w:tab w:val="left" w:pos="418"/>
              </w:tabs>
              <w:spacing w:before="55" w:line="237" w:lineRule="auto"/>
              <w:ind w:right="108"/>
            </w:pPr>
            <w:r>
              <w:t>Can explain how evidence from enquiries shows that light travels</w:t>
            </w:r>
            <w:r>
              <w:rPr>
                <w:spacing w:val="-59"/>
              </w:rPr>
              <w:t xml:space="preserve"> </w:t>
            </w:r>
            <w:r>
              <w:t>in</w:t>
            </w:r>
            <w:r>
              <w:rPr>
                <w:spacing w:val="-1"/>
              </w:rPr>
              <w:t xml:space="preserve"> </w:t>
            </w:r>
            <w:r>
              <w:t>straight</w:t>
            </w:r>
            <w:r>
              <w:rPr>
                <w:spacing w:val="2"/>
              </w:rPr>
              <w:t xml:space="preserve"> </w:t>
            </w:r>
            <w:r>
              <w:t>lines</w:t>
            </w:r>
          </w:p>
          <w:p w14:paraId="63A57B28" w14:textId="77777777" w:rsidR="00F73084" w:rsidRDefault="00F73084" w:rsidP="00F73084">
            <w:pPr>
              <w:pStyle w:val="TableParagraph"/>
              <w:numPr>
                <w:ilvl w:val="0"/>
                <w:numId w:val="9"/>
              </w:numPr>
              <w:tabs>
                <w:tab w:val="left" w:pos="417"/>
                <w:tab w:val="left" w:pos="418"/>
              </w:tabs>
              <w:spacing w:before="4" w:line="237" w:lineRule="auto"/>
              <w:ind w:right="68"/>
            </w:pPr>
            <w:r>
              <w:t>Can predict and explain, with diagrams or models as appropriate,</w:t>
            </w:r>
            <w:r>
              <w:rPr>
                <w:spacing w:val="-59"/>
              </w:rPr>
              <w:t xml:space="preserve"> </w:t>
            </w:r>
            <w:r>
              <w:t>how</w:t>
            </w:r>
            <w:r>
              <w:rPr>
                <w:spacing w:val="1"/>
              </w:rPr>
              <w:t xml:space="preserve"> </w:t>
            </w:r>
            <w:r>
              <w:t>the</w:t>
            </w:r>
            <w:r>
              <w:rPr>
                <w:spacing w:val="1"/>
              </w:rPr>
              <w:t xml:space="preserve"> </w:t>
            </w:r>
            <w:r>
              <w:t>path</w:t>
            </w:r>
            <w:r>
              <w:rPr>
                <w:spacing w:val="-1"/>
              </w:rPr>
              <w:t xml:space="preserve"> </w:t>
            </w:r>
            <w:r>
              <w:t>of light</w:t>
            </w:r>
            <w:r>
              <w:rPr>
                <w:spacing w:val="4"/>
              </w:rPr>
              <w:t xml:space="preserve"> </w:t>
            </w:r>
            <w:r>
              <w:t>rays</w:t>
            </w:r>
            <w:r>
              <w:rPr>
                <w:spacing w:val="-1"/>
              </w:rPr>
              <w:t xml:space="preserve"> </w:t>
            </w:r>
            <w:r>
              <w:t>can</w:t>
            </w:r>
            <w:r>
              <w:rPr>
                <w:spacing w:val="1"/>
              </w:rPr>
              <w:t xml:space="preserve"> </w:t>
            </w:r>
            <w:r>
              <w:t>be</w:t>
            </w:r>
            <w:r>
              <w:rPr>
                <w:spacing w:val="-1"/>
              </w:rPr>
              <w:t xml:space="preserve"> </w:t>
            </w:r>
            <w:r>
              <w:t>directed</w:t>
            </w:r>
            <w:r>
              <w:rPr>
                <w:spacing w:val="2"/>
              </w:rPr>
              <w:t xml:space="preserve"> </w:t>
            </w:r>
            <w:r>
              <w:t>by</w:t>
            </w:r>
            <w:r>
              <w:rPr>
                <w:spacing w:val="-1"/>
              </w:rPr>
              <w:t xml:space="preserve"> </w:t>
            </w:r>
            <w:r>
              <w:t>reflection</w:t>
            </w:r>
            <w:r>
              <w:rPr>
                <w:spacing w:val="1"/>
              </w:rPr>
              <w:t xml:space="preserve"> </w:t>
            </w:r>
            <w:r>
              <w:t>to</w:t>
            </w:r>
            <w:r>
              <w:rPr>
                <w:spacing w:val="-1"/>
              </w:rPr>
              <w:t xml:space="preserve"> </w:t>
            </w:r>
            <w:r>
              <w:t>be</w:t>
            </w:r>
            <w:r>
              <w:rPr>
                <w:spacing w:val="1"/>
              </w:rPr>
              <w:t xml:space="preserve"> </w:t>
            </w:r>
            <w:r>
              <w:t>seen, e.g.</w:t>
            </w:r>
            <w:r>
              <w:rPr>
                <w:spacing w:val="-2"/>
              </w:rPr>
              <w:t xml:space="preserve"> </w:t>
            </w:r>
            <w:r>
              <w:t>the</w:t>
            </w:r>
            <w:r>
              <w:rPr>
                <w:spacing w:val="-3"/>
              </w:rPr>
              <w:t xml:space="preserve"> </w:t>
            </w:r>
            <w:r>
              <w:t>reflection</w:t>
            </w:r>
            <w:r>
              <w:rPr>
                <w:spacing w:val="-3"/>
              </w:rPr>
              <w:t xml:space="preserve"> </w:t>
            </w:r>
            <w:r>
              <w:t>in</w:t>
            </w:r>
            <w:r>
              <w:rPr>
                <w:spacing w:val="-1"/>
              </w:rPr>
              <w:t xml:space="preserve"> </w:t>
            </w:r>
            <w:r>
              <w:t>car</w:t>
            </w:r>
            <w:r>
              <w:rPr>
                <w:spacing w:val="-2"/>
              </w:rPr>
              <w:t xml:space="preserve"> </w:t>
            </w:r>
            <w:r>
              <w:t>rear view</w:t>
            </w:r>
            <w:r>
              <w:rPr>
                <w:spacing w:val="-3"/>
              </w:rPr>
              <w:t xml:space="preserve"> </w:t>
            </w:r>
            <w:r>
              <w:t>mirrors</w:t>
            </w:r>
            <w:r>
              <w:rPr>
                <w:spacing w:val="-2"/>
              </w:rPr>
              <w:t xml:space="preserve"> </w:t>
            </w:r>
            <w:r>
              <w:t>or</w:t>
            </w:r>
            <w:r>
              <w:rPr>
                <w:spacing w:val="-2"/>
              </w:rPr>
              <w:t xml:space="preserve"> </w:t>
            </w:r>
            <w:r>
              <w:t>in</w:t>
            </w:r>
            <w:r>
              <w:rPr>
                <w:spacing w:val="-1"/>
              </w:rPr>
              <w:t xml:space="preserve"> </w:t>
            </w:r>
            <w:r>
              <w:t>a periscope</w:t>
            </w:r>
          </w:p>
          <w:p w14:paraId="5E7293E2" w14:textId="77777777" w:rsidR="00F73084" w:rsidRDefault="00F73084" w:rsidP="00F73084">
            <w:pPr>
              <w:pStyle w:val="TableParagraph"/>
              <w:numPr>
                <w:ilvl w:val="0"/>
                <w:numId w:val="9"/>
              </w:numPr>
              <w:tabs>
                <w:tab w:val="left" w:pos="417"/>
                <w:tab w:val="left" w:pos="418"/>
              </w:tabs>
              <w:spacing w:before="5" w:line="237" w:lineRule="auto"/>
              <w:ind w:right="68"/>
            </w:pPr>
            <w:r>
              <w:t>Can predict and explain, with diagrams or models as appropriate,</w:t>
            </w:r>
            <w:r>
              <w:rPr>
                <w:spacing w:val="-59"/>
              </w:rPr>
              <w:t xml:space="preserve"> </w:t>
            </w:r>
            <w:r>
              <w:t>how</w:t>
            </w:r>
            <w:r>
              <w:rPr>
                <w:spacing w:val="-1"/>
              </w:rPr>
              <w:t xml:space="preserve"> </w:t>
            </w:r>
            <w:r>
              <w:t>the</w:t>
            </w:r>
            <w:r>
              <w:rPr>
                <w:spacing w:val="-2"/>
              </w:rPr>
              <w:t xml:space="preserve"> </w:t>
            </w:r>
            <w:r>
              <w:t>shape of</w:t>
            </w:r>
            <w:r>
              <w:rPr>
                <w:spacing w:val="2"/>
              </w:rPr>
              <w:t xml:space="preserve"> </w:t>
            </w:r>
            <w:r>
              <w:t>shadows</w:t>
            </w:r>
            <w:r>
              <w:rPr>
                <w:spacing w:val="1"/>
              </w:rPr>
              <w:t xml:space="preserve"> </w:t>
            </w:r>
            <w:r>
              <w:t>can be</w:t>
            </w:r>
            <w:r>
              <w:rPr>
                <w:spacing w:val="-2"/>
              </w:rPr>
              <w:t xml:space="preserve"> </w:t>
            </w:r>
            <w:r>
              <w:t>varied</w:t>
            </w:r>
          </w:p>
        </w:tc>
      </w:tr>
    </w:tbl>
    <w:p w14:paraId="56820D34" w14:textId="77777777" w:rsidR="00F73084" w:rsidRDefault="00F73084" w:rsidP="00F73084">
      <w:pPr>
        <w:spacing w:line="237" w:lineRule="auto"/>
        <w:sectPr w:rsidR="00F73084">
          <w:type w:val="continuous"/>
          <w:pgSz w:w="16840" w:h="11910" w:orient="landscape"/>
          <w:pgMar w:top="720" w:right="600" w:bottom="860" w:left="620" w:header="0" w:footer="674" w:gutter="0"/>
          <w:cols w:space="720"/>
        </w:sectPr>
      </w:pPr>
    </w:p>
    <w:p w14:paraId="2483F4DC" w14:textId="77777777" w:rsidR="00F73084" w:rsidRDefault="00F73084"/>
    <w:sectPr w:rsidR="00F73084" w:rsidSect="001A591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530B"/>
    <w:multiLevelType w:val="hybridMultilevel"/>
    <w:tmpl w:val="44607FC4"/>
    <w:lvl w:ilvl="0" w:tplc="25AE0D4E">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CA804E74">
      <w:numFmt w:val="bullet"/>
      <w:lvlText w:val="•"/>
      <w:lvlJc w:val="left"/>
      <w:pPr>
        <w:ind w:left="1916" w:hanging="360"/>
      </w:pPr>
      <w:rPr>
        <w:rFonts w:hint="default"/>
        <w:lang w:val="en-GB" w:eastAsia="en-US" w:bidi="ar-SA"/>
      </w:rPr>
    </w:lvl>
    <w:lvl w:ilvl="2" w:tplc="0AACD952">
      <w:numFmt w:val="bullet"/>
      <w:lvlText w:val="•"/>
      <w:lvlJc w:val="left"/>
      <w:pPr>
        <w:ind w:left="3412" w:hanging="360"/>
      </w:pPr>
      <w:rPr>
        <w:rFonts w:hint="default"/>
        <w:lang w:val="en-GB" w:eastAsia="en-US" w:bidi="ar-SA"/>
      </w:rPr>
    </w:lvl>
    <w:lvl w:ilvl="3" w:tplc="D30C2584">
      <w:numFmt w:val="bullet"/>
      <w:lvlText w:val="•"/>
      <w:lvlJc w:val="left"/>
      <w:pPr>
        <w:ind w:left="4908" w:hanging="360"/>
      </w:pPr>
      <w:rPr>
        <w:rFonts w:hint="default"/>
        <w:lang w:val="en-GB" w:eastAsia="en-US" w:bidi="ar-SA"/>
      </w:rPr>
    </w:lvl>
    <w:lvl w:ilvl="4" w:tplc="91947142">
      <w:numFmt w:val="bullet"/>
      <w:lvlText w:val="•"/>
      <w:lvlJc w:val="left"/>
      <w:pPr>
        <w:ind w:left="6404" w:hanging="360"/>
      </w:pPr>
      <w:rPr>
        <w:rFonts w:hint="default"/>
        <w:lang w:val="en-GB" w:eastAsia="en-US" w:bidi="ar-SA"/>
      </w:rPr>
    </w:lvl>
    <w:lvl w:ilvl="5" w:tplc="922E7AFC">
      <w:numFmt w:val="bullet"/>
      <w:lvlText w:val="•"/>
      <w:lvlJc w:val="left"/>
      <w:pPr>
        <w:ind w:left="7900" w:hanging="360"/>
      </w:pPr>
      <w:rPr>
        <w:rFonts w:hint="default"/>
        <w:lang w:val="en-GB" w:eastAsia="en-US" w:bidi="ar-SA"/>
      </w:rPr>
    </w:lvl>
    <w:lvl w:ilvl="6" w:tplc="8F1E10DA">
      <w:numFmt w:val="bullet"/>
      <w:lvlText w:val="•"/>
      <w:lvlJc w:val="left"/>
      <w:pPr>
        <w:ind w:left="9396" w:hanging="360"/>
      </w:pPr>
      <w:rPr>
        <w:rFonts w:hint="default"/>
        <w:lang w:val="en-GB" w:eastAsia="en-US" w:bidi="ar-SA"/>
      </w:rPr>
    </w:lvl>
    <w:lvl w:ilvl="7" w:tplc="BF606C34">
      <w:numFmt w:val="bullet"/>
      <w:lvlText w:val="•"/>
      <w:lvlJc w:val="left"/>
      <w:pPr>
        <w:ind w:left="10892" w:hanging="360"/>
      </w:pPr>
      <w:rPr>
        <w:rFonts w:hint="default"/>
        <w:lang w:val="en-GB" w:eastAsia="en-US" w:bidi="ar-SA"/>
      </w:rPr>
    </w:lvl>
    <w:lvl w:ilvl="8" w:tplc="9A8EC2F2">
      <w:numFmt w:val="bullet"/>
      <w:lvlText w:val="•"/>
      <w:lvlJc w:val="left"/>
      <w:pPr>
        <w:ind w:left="12388" w:hanging="360"/>
      </w:pPr>
      <w:rPr>
        <w:rFonts w:hint="default"/>
        <w:lang w:val="en-GB" w:eastAsia="en-US" w:bidi="ar-SA"/>
      </w:rPr>
    </w:lvl>
  </w:abstractNum>
  <w:abstractNum w:abstractNumId="1" w15:restartNumberingAfterBreak="0">
    <w:nsid w:val="04847DFF"/>
    <w:multiLevelType w:val="hybridMultilevel"/>
    <w:tmpl w:val="CBC83D10"/>
    <w:lvl w:ilvl="0" w:tplc="20A26772">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20280446">
      <w:numFmt w:val="bullet"/>
      <w:lvlText w:val="•"/>
      <w:lvlJc w:val="left"/>
      <w:pPr>
        <w:ind w:left="1231" w:hanging="360"/>
      </w:pPr>
      <w:rPr>
        <w:rFonts w:hint="default"/>
        <w:lang w:val="en-GB" w:eastAsia="en-US" w:bidi="ar-SA"/>
      </w:rPr>
    </w:lvl>
    <w:lvl w:ilvl="2" w:tplc="74D0E5EE">
      <w:numFmt w:val="bullet"/>
      <w:lvlText w:val="•"/>
      <w:lvlJc w:val="left"/>
      <w:pPr>
        <w:ind w:left="2042" w:hanging="360"/>
      </w:pPr>
      <w:rPr>
        <w:rFonts w:hint="default"/>
        <w:lang w:val="en-GB" w:eastAsia="en-US" w:bidi="ar-SA"/>
      </w:rPr>
    </w:lvl>
    <w:lvl w:ilvl="3" w:tplc="605283B2">
      <w:numFmt w:val="bullet"/>
      <w:lvlText w:val="•"/>
      <w:lvlJc w:val="left"/>
      <w:pPr>
        <w:ind w:left="2853" w:hanging="360"/>
      </w:pPr>
      <w:rPr>
        <w:rFonts w:hint="default"/>
        <w:lang w:val="en-GB" w:eastAsia="en-US" w:bidi="ar-SA"/>
      </w:rPr>
    </w:lvl>
    <w:lvl w:ilvl="4" w:tplc="A3DE1F64">
      <w:numFmt w:val="bullet"/>
      <w:lvlText w:val="•"/>
      <w:lvlJc w:val="left"/>
      <w:pPr>
        <w:ind w:left="3665" w:hanging="360"/>
      </w:pPr>
      <w:rPr>
        <w:rFonts w:hint="default"/>
        <w:lang w:val="en-GB" w:eastAsia="en-US" w:bidi="ar-SA"/>
      </w:rPr>
    </w:lvl>
    <w:lvl w:ilvl="5" w:tplc="92C88BF0">
      <w:numFmt w:val="bullet"/>
      <w:lvlText w:val="•"/>
      <w:lvlJc w:val="left"/>
      <w:pPr>
        <w:ind w:left="4476" w:hanging="360"/>
      </w:pPr>
      <w:rPr>
        <w:rFonts w:hint="default"/>
        <w:lang w:val="en-GB" w:eastAsia="en-US" w:bidi="ar-SA"/>
      </w:rPr>
    </w:lvl>
    <w:lvl w:ilvl="6" w:tplc="D6A6468A">
      <w:numFmt w:val="bullet"/>
      <w:lvlText w:val="•"/>
      <w:lvlJc w:val="left"/>
      <w:pPr>
        <w:ind w:left="5287" w:hanging="360"/>
      </w:pPr>
      <w:rPr>
        <w:rFonts w:hint="default"/>
        <w:lang w:val="en-GB" w:eastAsia="en-US" w:bidi="ar-SA"/>
      </w:rPr>
    </w:lvl>
    <w:lvl w:ilvl="7" w:tplc="916C7BE6">
      <w:numFmt w:val="bullet"/>
      <w:lvlText w:val="•"/>
      <w:lvlJc w:val="left"/>
      <w:pPr>
        <w:ind w:left="6099" w:hanging="360"/>
      </w:pPr>
      <w:rPr>
        <w:rFonts w:hint="default"/>
        <w:lang w:val="en-GB" w:eastAsia="en-US" w:bidi="ar-SA"/>
      </w:rPr>
    </w:lvl>
    <w:lvl w:ilvl="8" w:tplc="B3F43740">
      <w:numFmt w:val="bullet"/>
      <w:lvlText w:val="•"/>
      <w:lvlJc w:val="left"/>
      <w:pPr>
        <w:ind w:left="6910" w:hanging="360"/>
      </w:pPr>
      <w:rPr>
        <w:rFonts w:hint="default"/>
        <w:lang w:val="en-GB" w:eastAsia="en-US" w:bidi="ar-SA"/>
      </w:rPr>
    </w:lvl>
  </w:abstractNum>
  <w:abstractNum w:abstractNumId="2" w15:restartNumberingAfterBreak="0">
    <w:nsid w:val="050672B8"/>
    <w:multiLevelType w:val="hybridMultilevel"/>
    <w:tmpl w:val="92A67976"/>
    <w:lvl w:ilvl="0" w:tplc="1C54454A">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7D582E26">
      <w:numFmt w:val="bullet"/>
      <w:lvlText w:val="•"/>
      <w:lvlJc w:val="left"/>
      <w:pPr>
        <w:ind w:left="1061" w:hanging="360"/>
      </w:pPr>
      <w:rPr>
        <w:rFonts w:hint="default"/>
        <w:lang w:val="en-GB" w:eastAsia="en-US" w:bidi="ar-SA"/>
      </w:rPr>
    </w:lvl>
    <w:lvl w:ilvl="2" w:tplc="AD8A0222">
      <w:numFmt w:val="bullet"/>
      <w:lvlText w:val="•"/>
      <w:lvlJc w:val="left"/>
      <w:pPr>
        <w:ind w:left="1703" w:hanging="360"/>
      </w:pPr>
      <w:rPr>
        <w:rFonts w:hint="default"/>
        <w:lang w:val="en-GB" w:eastAsia="en-US" w:bidi="ar-SA"/>
      </w:rPr>
    </w:lvl>
    <w:lvl w:ilvl="3" w:tplc="52F63478">
      <w:numFmt w:val="bullet"/>
      <w:lvlText w:val="•"/>
      <w:lvlJc w:val="left"/>
      <w:pPr>
        <w:ind w:left="2345" w:hanging="360"/>
      </w:pPr>
      <w:rPr>
        <w:rFonts w:hint="default"/>
        <w:lang w:val="en-GB" w:eastAsia="en-US" w:bidi="ar-SA"/>
      </w:rPr>
    </w:lvl>
    <w:lvl w:ilvl="4" w:tplc="2610BEBC">
      <w:numFmt w:val="bullet"/>
      <w:lvlText w:val="•"/>
      <w:lvlJc w:val="left"/>
      <w:pPr>
        <w:ind w:left="2987" w:hanging="360"/>
      </w:pPr>
      <w:rPr>
        <w:rFonts w:hint="default"/>
        <w:lang w:val="en-GB" w:eastAsia="en-US" w:bidi="ar-SA"/>
      </w:rPr>
    </w:lvl>
    <w:lvl w:ilvl="5" w:tplc="C312463C">
      <w:numFmt w:val="bullet"/>
      <w:lvlText w:val="•"/>
      <w:lvlJc w:val="left"/>
      <w:pPr>
        <w:ind w:left="3629" w:hanging="360"/>
      </w:pPr>
      <w:rPr>
        <w:rFonts w:hint="default"/>
        <w:lang w:val="en-GB" w:eastAsia="en-US" w:bidi="ar-SA"/>
      </w:rPr>
    </w:lvl>
    <w:lvl w:ilvl="6" w:tplc="BE569DFA">
      <w:numFmt w:val="bullet"/>
      <w:lvlText w:val="•"/>
      <w:lvlJc w:val="left"/>
      <w:pPr>
        <w:ind w:left="4270" w:hanging="360"/>
      </w:pPr>
      <w:rPr>
        <w:rFonts w:hint="default"/>
        <w:lang w:val="en-GB" w:eastAsia="en-US" w:bidi="ar-SA"/>
      </w:rPr>
    </w:lvl>
    <w:lvl w:ilvl="7" w:tplc="20A6D74E">
      <w:numFmt w:val="bullet"/>
      <w:lvlText w:val="•"/>
      <w:lvlJc w:val="left"/>
      <w:pPr>
        <w:ind w:left="4912" w:hanging="360"/>
      </w:pPr>
      <w:rPr>
        <w:rFonts w:hint="default"/>
        <w:lang w:val="en-GB" w:eastAsia="en-US" w:bidi="ar-SA"/>
      </w:rPr>
    </w:lvl>
    <w:lvl w:ilvl="8" w:tplc="520AE044">
      <w:numFmt w:val="bullet"/>
      <w:lvlText w:val="•"/>
      <w:lvlJc w:val="left"/>
      <w:pPr>
        <w:ind w:left="5554" w:hanging="360"/>
      </w:pPr>
      <w:rPr>
        <w:rFonts w:hint="default"/>
        <w:lang w:val="en-GB" w:eastAsia="en-US" w:bidi="ar-SA"/>
      </w:rPr>
    </w:lvl>
  </w:abstractNum>
  <w:abstractNum w:abstractNumId="3" w15:restartNumberingAfterBreak="0">
    <w:nsid w:val="09C906E9"/>
    <w:multiLevelType w:val="hybridMultilevel"/>
    <w:tmpl w:val="96F6FF8A"/>
    <w:lvl w:ilvl="0" w:tplc="129E8140">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055E305E">
      <w:numFmt w:val="bullet"/>
      <w:lvlText w:val="•"/>
      <w:lvlJc w:val="left"/>
      <w:pPr>
        <w:ind w:left="1248" w:hanging="360"/>
      </w:pPr>
      <w:rPr>
        <w:rFonts w:hint="default"/>
        <w:lang w:val="en-GB" w:eastAsia="en-US" w:bidi="ar-SA"/>
      </w:rPr>
    </w:lvl>
    <w:lvl w:ilvl="2" w:tplc="0614720E">
      <w:numFmt w:val="bullet"/>
      <w:lvlText w:val="•"/>
      <w:lvlJc w:val="left"/>
      <w:pPr>
        <w:ind w:left="2076" w:hanging="360"/>
      </w:pPr>
      <w:rPr>
        <w:rFonts w:hint="default"/>
        <w:lang w:val="en-GB" w:eastAsia="en-US" w:bidi="ar-SA"/>
      </w:rPr>
    </w:lvl>
    <w:lvl w:ilvl="3" w:tplc="0CEC3B3E">
      <w:numFmt w:val="bullet"/>
      <w:lvlText w:val="•"/>
      <w:lvlJc w:val="left"/>
      <w:pPr>
        <w:ind w:left="2904" w:hanging="360"/>
      </w:pPr>
      <w:rPr>
        <w:rFonts w:hint="default"/>
        <w:lang w:val="en-GB" w:eastAsia="en-US" w:bidi="ar-SA"/>
      </w:rPr>
    </w:lvl>
    <w:lvl w:ilvl="4" w:tplc="3F4CCA7A">
      <w:numFmt w:val="bullet"/>
      <w:lvlText w:val="•"/>
      <w:lvlJc w:val="left"/>
      <w:pPr>
        <w:ind w:left="3733" w:hanging="360"/>
      </w:pPr>
      <w:rPr>
        <w:rFonts w:hint="default"/>
        <w:lang w:val="en-GB" w:eastAsia="en-US" w:bidi="ar-SA"/>
      </w:rPr>
    </w:lvl>
    <w:lvl w:ilvl="5" w:tplc="433E2AAA">
      <w:numFmt w:val="bullet"/>
      <w:lvlText w:val="•"/>
      <w:lvlJc w:val="left"/>
      <w:pPr>
        <w:ind w:left="4561" w:hanging="360"/>
      </w:pPr>
      <w:rPr>
        <w:rFonts w:hint="default"/>
        <w:lang w:val="en-GB" w:eastAsia="en-US" w:bidi="ar-SA"/>
      </w:rPr>
    </w:lvl>
    <w:lvl w:ilvl="6" w:tplc="189C5946">
      <w:numFmt w:val="bullet"/>
      <w:lvlText w:val="•"/>
      <w:lvlJc w:val="left"/>
      <w:pPr>
        <w:ind w:left="5389" w:hanging="360"/>
      </w:pPr>
      <w:rPr>
        <w:rFonts w:hint="default"/>
        <w:lang w:val="en-GB" w:eastAsia="en-US" w:bidi="ar-SA"/>
      </w:rPr>
    </w:lvl>
    <w:lvl w:ilvl="7" w:tplc="5A3888DC">
      <w:numFmt w:val="bullet"/>
      <w:lvlText w:val="•"/>
      <w:lvlJc w:val="left"/>
      <w:pPr>
        <w:ind w:left="6218" w:hanging="360"/>
      </w:pPr>
      <w:rPr>
        <w:rFonts w:hint="default"/>
        <w:lang w:val="en-GB" w:eastAsia="en-US" w:bidi="ar-SA"/>
      </w:rPr>
    </w:lvl>
    <w:lvl w:ilvl="8" w:tplc="C5B8A060">
      <w:numFmt w:val="bullet"/>
      <w:lvlText w:val="•"/>
      <w:lvlJc w:val="left"/>
      <w:pPr>
        <w:ind w:left="7046" w:hanging="360"/>
      </w:pPr>
      <w:rPr>
        <w:rFonts w:hint="default"/>
        <w:lang w:val="en-GB" w:eastAsia="en-US" w:bidi="ar-SA"/>
      </w:rPr>
    </w:lvl>
  </w:abstractNum>
  <w:abstractNum w:abstractNumId="4" w15:restartNumberingAfterBreak="0">
    <w:nsid w:val="0D203BF0"/>
    <w:multiLevelType w:val="hybridMultilevel"/>
    <w:tmpl w:val="342608D8"/>
    <w:lvl w:ilvl="0" w:tplc="987AF75C">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38DA6CEC">
      <w:numFmt w:val="bullet"/>
      <w:lvlText w:val="•"/>
      <w:lvlJc w:val="left"/>
      <w:pPr>
        <w:ind w:left="560" w:hanging="360"/>
      </w:pPr>
      <w:rPr>
        <w:rFonts w:hint="default"/>
        <w:lang w:val="en-GB" w:eastAsia="en-US" w:bidi="ar-SA"/>
      </w:rPr>
    </w:lvl>
    <w:lvl w:ilvl="2" w:tplc="FE709FE2">
      <w:numFmt w:val="bullet"/>
      <w:lvlText w:val="•"/>
      <w:lvlJc w:val="left"/>
      <w:pPr>
        <w:ind w:left="1351" w:hanging="360"/>
      </w:pPr>
      <w:rPr>
        <w:rFonts w:hint="default"/>
        <w:lang w:val="en-GB" w:eastAsia="en-US" w:bidi="ar-SA"/>
      </w:rPr>
    </w:lvl>
    <w:lvl w:ilvl="3" w:tplc="07464C10">
      <w:numFmt w:val="bullet"/>
      <w:lvlText w:val="•"/>
      <w:lvlJc w:val="left"/>
      <w:pPr>
        <w:ind w:left="2143" w:hanging="360"/>
      </w:pPr>
      <w:rPr>
        <w:rFonts w:hint="default"/>
        <w:lang w:val="en-GB" w:eastAsia="en-US" w:bidi="ar-SA"/>
      </w:rPr>
    </w:lvl>
    <w:lvl w:ilvl="4" w:tplc="5EFA2DD8">
      <w:numFmt w:val="bullet"/>
      <w:lvlText w:val="•"/>
      <w:lvlJc w:val="left"/>
      <w:pPr>
        <w:ind w:left="2935" w:hanging="360"/>
      </w:pPr>
      <w:rPr>
        <w:rFonts w:hint="default"/>
        <w:lang w:val="en-GB" w:eastAsia="en-US" w:bidi="ar-SA"/>
      </w:rPr>
    </w:lvl>
    <w:lvl w:ilvl="5" w:tplc="1AE672DC">
      <w:numFmt w:val="bullet"/>
      <w:lvlText w:val="•"/>
      <w:lvlJc w:val="left"/>
      <w:pPr>
        <w:ind w:left="3727" w:hanging="360"/>
      </w:pPr>
      <w:rPr>
        <w:rFonts w:hint="default"/>
        <w:lang w:val="en-GB" w:eastAsia="en-US" w:bidi="ar-SA"/>
      </w:rPr>
    </w:lvl>
    <w:lvl w:ilvl="6" w:tplc="F9283F6E">
      <w:numFmt w:val="bullet"/>
      <w:lvlText w:val="•"/>
      <w:lvlJc w:val="left"/>
      <w:pPr>
        <w:ind w:left="4518" w:hanging="360"/>
      </w:pPr>
      <w:rPr>
        <w:rFonts w:hint="default"/>
        <w:lang w:val="en-GB" w:eastAsia="en-US" w:bidi="ar-SA"/>
      </w:rPr>
    </w:lvl>
    <w:lvl w:ilvl="7" w:tplc="B7129C58">
      <w:numFmt w:val="bullet"/>
      <w:lvlText w:val="•"/>
      <w:lvlJc w:val="left"/>
      <w:pPr>
        <w:ind w:left="5310" w:hanging="360"/>
      </w:pPr>
      <w:rPr>
        <w:rFonts w:hint="default"/>
        <w:lang w:val="en-GB" w:eastAsia="en-US" w:bidi="ar-SA"/>
      </w:rPr>
    </w:lvl>
    <w:lvl w:ilvl="8" w:tplc="64E40960">
      <w:numFmt w:val="bullet"/>
      <w:lvlText w:val="•"/>
      <w:lvlJc w:val="left"/>
      <w:pPr>
        <w:ind w:left="6102" w:hanging="360"/>
      </w:pPr>
      <w:rPr>
        <w:rFonts w:hint="default"/>
        <w:lang w:val="en-GB" w:eastAsia="en-US" w:bidi="ar-SA"/>
      </w:rPr>
    </w:lvl>
  </w:abstractNum>
  <w:abstractNum w:abstractNumId="5" w15:restartNumberingAfterBreak="0">
    <w:nsid w:val="0D8431DE"/>
    <w:multiLevelType w:val="hybridMultilevel"/>
    <w:tmpl w:val="837CC398"/>
    <w:lvl w:ilvl="0" w:tplc="29646C8C">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A36E42B4">
      <w:numFmt w:val="bullet"/>
      <w:lvlText w:val="•"/>
      <w:lvlJc w:val="left"/>
      <w:pPr>
        <w:ind w:left="1146" w:hanging="360"/>
      </w:pPr>
      <w:rPr>
        <w:rFonts w:hint="default"/>
        <w:lang w:val="en-GB" w:eastAsia="en-US" w:bidi="ar-SA"/>
      </w:rPr>
    </w:lvl>
    <w:lvl w:ilvl="2" w:tplc="7C7E6ADE">
      <w:numFmt w:val="bullet"/>
      <w:lvlText w:val="•"/>
      <w:lvlJc w:val="left"/>
      <w:pPr>
        <w:ind w:left="1873" w:hanging="360"/>
      </w:pPr>
      <w:rPr>
        <w:rFonts w:hint="default"/>
        <w:lang w:val="en-GB" w:eastAsia="en-US" w:bidi="ar-SA"/>
      </w:rPr>
    </w:lvl>
    <w:lvl w:ilvl="3" w:tplc="431038DA">
      <w:numFmt w:val="bullet"/>
      <w:lvlText w:val="•"/>
      <w:lvlJc w:val="left"/>
      <w:pPr>
        <w:ind w:left="2599" w:hanging="360"/>
      </w:pPr>
      <w:rPr>
        <w:rFonts w:hint="default"/>
        <w:lang w:val="en-GB" w:eastAsia="en-US" w:bidi="ar-SA"/>
      </w:rPr>
    </w:lvl>
    <w:lvl w:ilvl="4" w:tplc="6F825398">
      <w:numFmt w:val="bullet"/>
      <w:lvlText w:val="•"/>
      <w:lvlJc w:val="left"/>
      <w:pPr>
        <w:ind w:left="3326" w:hanging="360"/>
      </w:pPr>
      <w:rPr>
        <w:rFonts w:hint="default"/>
        <w:lang w:val="en-GB" w:eastAsia="en-US" w:bidi="ar-SA"/>
      </w:rPr>
    </w:lvl>
    <w:lvl w:ilvl="5" w:tplc="4C749504">
      <w:numFmt w:val="bullet"/>
      <w:lvlText w:val="•"/>
      <w:lvlJc w:val="left"/>
      <w:pPr>
        <w:ind w:left="4053" w:hanging="360"/>
      </w:pPr>
      <w:rPr>
        <w:rFonts w:hint="default"/>
        <w:lang w:val="en-GB" w:eastAsia="en-US" w:bidi="ar-SA"/>
      </w:rPr>
    </w:lvl>
    <w:lvl w:ilvl="6" w:tplc="46B29F18">
      <w:numFmt w:val="bullet"/>
      <w:lvlText w:val="•"/>
      <w:lvlJc w:val="left"/>
      <w:pPr>
        <w:ind w:left="4779" w:hanging="360"/>
      </w:pPr>
      <w:rPr>
        <w:rFonts w:hint="default"/>
        <w:lang w:val="en-GB" w:eastAsia="en-US" w:bidi="ar-SA"/>
      </w:rPr>
    </w:lvl>
    <w:lvl w:ilvl="7" w:tplc="D6F87C6A">
      <w:numFmt w:val="bullet"/>
      <w:lvlText w:val="•"/>
      <w:lvlJc w:val="left"/>
      <w:pPr>
        <w:ind w:left="5506" w:hanging="360"/>
      </w:pPr>
      <w:rPr>
        <w:rFonts w:hint="default"/>
        <w:lang w:val="en-GB" w:eastAsia="en-US" w:bidi="ar-SA"/>
      </w:rPr>
    </w:lvl>
    <w:lvl w:ilvl="8" w:tplc="8AEE2D5C">
      <w:numFmt w:val="bullet"/>
      <w:lvlText w:val="•"/>
      <w:lvlJc w:val="left"/>
      <w:pPr>
        <w:ind w:left="6232" w:hanging="360"/>
      </w:pPr>
      <w:rPr>
        <w:rFonts w:hint="default"/>
        <w:lang w:val="en-GB" w:eastAsia="en-US" w:bidi="ar-SA"/>
      </w:rPr>
    </w:lvl>
  </w:abstractNum>
  <w:abstractNum w:abstractNumId="6" w15:restartNumberingAfterBreak="0">
    <w:nsid w:val="0FE33891"/>
    <w:multiLevelType w:val="hybridMultilevel"/>
    <w:tmpl w:val="9350D85E"/>
    <w:lvl w:ilvl="0" w:tplc="053AFD52">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C54A5108">
      <w:numFmt w:val="bullet"/>
      <w:lvlText w:val="•"/>
      <w:lvlJc w:val="left"/>
      <w:pPr>
        <w:ind w:left="1705" w:hanging="360"/>
      </w:pPr>
      <w:rPr>
        <w:rFonts w:hint="default"/>
        <w:lang w:val="en-GB" w:eastAsia="en-US" w:bidi="ar-SA"/>
      </w:rPr>
    </w:lvl>
    <w:lvl w:ilvl="2" w:tplc="2DB8527C">
      <w:numFmt w:val="bullet"/>
      <w:lvlText w:val="•"/>
      <w:lvlJc w:val="left"/>
      <w:pPr>
        <w:ind w:left="2991" w:hanging="360"/>
      </w:pPr>
      <w:rPr>
        <w:rFonts w:hint="default"/>
        <w:lang w:val="en-GB" w:eastAsia="en-US" w:bidi="ar-SA"/>
      </w:rPr>
    </w:lvl>
    <w:lvl w:ilvl="3" w:tplc="B390237A">
      <w:numFmt w:val="bullet"/>
      <w:lvlText w:val="•"/>
      <w:lvlJc w:val="left"/>
      <w:pPr>
        <w:ind w:left="4276" w:hanging="360"/>
      </w:pPr>
      <w:rPr>
        <w:rFonts w:hint="default"/>
        <w:lang w:val="en-GB" w:eastAsia="en-US" w:bidi="ar-SA"/>
      </w:rPr>
    </w:lvl>
    <w:lvl w:ilvl="4" w:tplc="7604EB4C">
      <w:numFmt w:val="bullet"/>
      <w:lvlText w:val="•"/>
      <w:lvlJc w:val="left"/>
      <w:pPr>
        <w:ind w:left="5562" w:hanging="360"/>
      </w:pPr>
      <w:rPr>
        <w:rFonts w:hint="default"/>
        <w:lang w:val="en-GB" w:eastAsia="en-US" w:bidi="ar-SA"/>
      </w:rPr>
    </w:lvl>
    <w:lvl w:ilvl="5" w:tplc="844CE85E">
      <w:numFmt w:val="bullet"/>
      <w:lvlText w:val="•"/>
      <w:lvlJc w:val="left"/>
      <w:pPr>
        <w:ind w:left="6848" w:hanging="360"/>
      </w:pPr>
      <w:rPr>
        <w:rFonts w:hint="default"/>
        <w:lang w:val="en-GB" w:eastAsia="en-US" w:bidi="ar-SA"/>
      </w:rPr>
    </w:lvl>
    <w:lvl w:ilvl="6" w:tplc="E7E014D2">
      <w:numFmt w:val="bullet"/>
      <w:lvlText w:val="•"/>
      <w:lvlJc w:val="left"/>
      <w:pPr>
        <w:ind w:left="8133" w:hanging="360"/>
      </w:pPr>
      <w:rPr>
        <w:rFonts w:hint="default"/>
        <w:lang w:val="en-GB" w:eastAsia="en-US" w:bidi="ar-SA"/>
      </w:rPr>
    </w:lvl>
    <w:lvl w:ilvl="7" w:tplc="3CFAA76C">
      <w:numFmt w:val="bullet"/>
      <w:lvlText w:val="•"/>
      <w:lvlJc w:val="left"/>
      <w:pPr>
        <w:ind w:left="9419" w:hanging="360"/>
      </w:pPr>
      <w:rPr>
        <w:rFonts w:hint="default"/>
        <w:lang w:val="en-GB" w:eastAsia="en-US" w:bidi="ar-SA"/>
      </w:rPr>
    </w:lvl>
    <w:lvl w:ilvl="8" w:tplc="829AADB8">
      <w:numFmt w:val="bullet"/>
      <w:lvlText w:val="•"/>
      <w:lvlJc w:val="left"/>
      <w:pPr>
        <w:ind w:left="10704" w:hanging="360"/>
      </w:pPr>
      <w:rPr>
        <w:rFonts w:hint="default"/>
        <w:lang w:val="en-GB" w:eastAsia="en-US" w:bidi="ar-SA"/>
      </w:rPr>
    </w:lvl>
  </w:abstractNum>
  <w:abstractNum w:abstractNumId="7" w15:restartNumberingAfterBreak="0">
    <w:nsid w:val="12BE2563"/>
    <w:multiLevelType w:val="hybridMultilevel"/>
    <w:tmpl w:val="26E6BAFC"/>
    <w:lvl w:ilvl="0" w:tplc="CC4641EA">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090C6CA0">
      <w:numFmt w:val="bullet"/>
      <w:lvlText w:val="•"/>
      <w:lvlJc w:val="left"/>
      <w:pPr>
        <w:ind w:left="809" w:hanging="360"/>
      </w:pPr>
      <w:rPr>
        <w:rFonts w:hint="default"/>
        <w:lang w:val="en-GB" w:eastAsia="en-US" w:bidi="ar-SA"/>
      </w:rPr>
    </w:lvl>
    <w:lvl w:ilvl="2" w:tplc="B0F4172E">
      <w:numFmt w:val="bullet"/>
      <w:lvlText w:val="•"/>
      <w:lvlJc w:val="left"/>
      <w:pPr>
        <w:ind w:left="1198" w:hanging="360"/>
      </w:pPr>
      <w:rPr>
        <w:rFonts w:hint="default"/>
        <w:lang w:val="en-GB" w:eastAsia="en-US" w:bidi="ar-SA"/>
      </w:rPr>
    </w:lvl>
    <w:lvl w:ilvl="3" w:tplc="880A6BB8">
      <w:numFmt w:val="bullet"/>
      <w:lvlText w:val="•"/>
      <w:lvlJc w:val="left"/>
      <w:pPr>
        <w:ind w:left="1587" w:hanging="360"/>
      </w:pPr>
      <w:rPr>
        <w:rFonts w:hint="default"/>
        <w:lang w:val="en-GB" w:eastAsia="en-US" w:bidi="ar-SA"/>
      </w:rPr>
    </w:lvl>
    <w:lvl w:ilvl="4" w:tplc="06CC36F2">
      <w:numFmt w:val="bullet"/>
      <w:lvlText w:val="•"/>
      <w:lvlJc w:val="left"/>
      <w:pPr>
        <w:ind w:left="1976" w:hanging="360"/>
      </w:pPr>
      <w:rPr>
        <w:rFonts w:hint="default"/>
        <w:lang w:val="en-GB" w:eastAsia="en-US" w:bidi="ar-SA"/>
      </w:rPr>
    </w:lvl>
    <w:lvl w:ilvl="5" w:tplc="4F70ECC4">
      <w:numFmt w:val="bullet"/>
      <w:lvlText w:val="•"/>
      <w:lvlJc w:val="left"/>
      <w:pPr>
        <w:ind w:left="2365" w:hanging="360"/>
      </w:pPr>
      <w:rPr>
        <w:rFonts w:hint="default"/>
        <w:lang w:val="en-GB" w:eastAsia="en-US" w:bidi="ar-SA"/>
      </w:rPr>
    </w:lvl>
    <w:lvl w:ilvl="6" w:tplc="D3BE9A64">
      <w:numFmt w:val="bullet"/>
      <w:lvlText w:val="•"/>
      <w:lvlJc w:val="left"/>
      <w:pPr>
        <w:ind w:left="2754" w:hanging="360"/>
      </w:pPr>
      <w:rPr>
        <w:rFonts w:hint="default"/>
        <w:lang w:val="en-GB" w:eastAsia="en-US" w:bidi="ar-SA"/>
      </w:rPr>
    </w:lvl>
    <w:lvl w:ilvl="7" w:tplc="831EAACA">
      <w:numFmt w:val="bullet"/>
      <w:lvlText w:val="•"/>
      <w:lvlJc w:val="left"/>
      <w:pPr>
        <w:ind w:left="3143" w:hanging="360"/>
      </w:pPr>
      <w:rPr>
        <w:rFonts w:hint="default"/>
        <w:lang w:val="en-GB" w:eastAsia="en-US" w:bidi="ar-SA"/>
      </w:rPr>
    </w:lvl>
    <w:lvl w:ilvl="8" w:tplc="B3CA04EC">
      <w:numFmt w:val="bullet"/>
      <w:lvlText w:val="•"/>
      <w:lvlJc w:val="left"/>
      <w:pPr>
        <w:ind w:left="3532" w:hanging="360"/>
      </w:pPr>
      <w:rPr>
        <w:rFonts w:hint="default"/>
        <w:lang w:val="en-GB" w:eastAsia="en-US" w:bidi="ar-SA"/>
      </w:rPr>
    </w:lvl>
  </w:abstractNum>
  <w:abstractNum w:abstractNumId="8" w15:restartNumberingAfterBreak="0">
    <w:nsid w:val="141B77B2"/>
    <w:multiLevelType w:val="hybridMultilevel"/>
    <w:tmpl w:val="6B9A5E46"/>
    <w:lvl w:ilvl="0" w:tplc="FDEA8398">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D9540740">
      <w:numFmt w:val="bullet"/>
      <w:lvlText w:val="•"/>
      <w:lvlJc w:val="left"/>
      <w:pPr>
        <w:ind w:left="1146" w:hanging="360"/>
      </w:pPr>
      <w:rPr>
        <w:rFonts w:hint="default"/>
        <w:lang w:val="en-GB" w:eastAsia="en-US" w:bidi="ar-SA"/>
      </w:rPr>
    </w:lvl>
    <w:lvl w:ilvl="2" w:tplc="73F61F06">
      <w:numFmt w:val="bullet"/>
      <w:lvlText w:val="•"/>
      <w:lvlJc w:val="left"/>
      <w:pPr>
        <w:ind w:left="1873" w:hanging="360"/>
      </w:pPr>
      <w:rPr>
        <w:rFonts w:hint="default"/>
        <w:lang w:val="en-GB" w:eastAsia="en-US" w:bidi="ar-SA"/>
      </w:rPr>
    </w:lvl>
    <w:lvl w:ilvl="3" w:tplc="A490D6E2">
      <w:numFmt w:val="bullet"/>
      <w:lvlText w:val="•"/>
      <w:lvlJc w:val="left"/>
      <w:pPr>
        <w:ind w:left="2599" w:hanging="360"/>
      </w:pPr>
      <w:rPr>
        <w:rFonts w:hint="default"/>
        <w:lang w:val="en-GB" w:eastAsia="en-US" w:bidi="ar-SA"/>
      </w:rPr>
    </w:lvl>
    <w:lvl w:ilvl="4" w:tplc="20F00FF2">
      <w:numFmt w:val="bullet"/>
      <w:lvlText w:val="•"/>
      <w:lvlJc w:val="left"/>
      <w:pPr>
        <w:ind w:left="3326" w:hanging="360"/>
      </w:pPr>
      <w:rPr>
        <w:rFonts w:hint="default"/>
        <w:lang w:val="en-GB" w:eastAsia="en-US" w:bidi="ar-SA"/>
      </w:rPr>
    </w:lvl>
    <w:lvl w:ilvl="5" w:tplc="15E44EBE">
      <w:numFmt w:val="bullet"/>
      <w:lvlText w:val="•"/>
      <w:lvlJc w:val="left"/>
      <w:pPr>
        <w:ind w:left="4053" w:hanging="360"/>
      </w:pPr>
      <w:rPr>
        <w:rFonts w:hint="default"/>
        <w:lang w:val="en-GB" w:eastAsia="en-US" w:bidi="ar-SA"/>
      </w:rPr>
    </w:lvl>
    <w:lvl w:ilvl="6" w:tplc="3356E092">
      <w:numFmt w:val="bullet"/>
      <w:lvlText w:val="•"/>
      <w:lvlJc w:val="left"/>
      <w:pPr>
        <w:ind w:left="4779" w:hanging="360"/>
      </w:pPr>
      <w:rPr>
        <w:rFonts w:hint="default"/>
        <w:lang w:val="en-GB" w:eastAsia="en-US" w:bidi="ar-SA"/>
      </w:rPr>
    </w:lvl>
    <w:lvl w:ilvl="7" w:tplc="FFBEA8FE">
      <w:numFmt w:val="bullet"/>
      <w:lvlText w:val="•"/>
      <w:lvlJc w:val="left"/>
      <w:pPr>
        <w:ind w:left="5506" w:hanging="360"/>
      </w:pPr>
      <w:rPr>
        <w:rFonts w:hint="default"/>
        <w:lang w:val="en-GB" w:eastAsia="en-US" w:bidi="ar-SA"/>
      </w:rPr>
    </w:lvl>
    <w:lvl w:ilvl="8" w:tplc="AEBC136A">
      <w:numFmt w:val="bullet"/>
      <w:lvlText w:val="•"/>
      <w:lvlJc w:val="left"/>
      <w:pPr>
        <w:ind w:left="6232" w:hanging="360"/>
      </w:pPr>
      <w:rPr>
        <w:rFonts w:hint="default"/>
        <w:lang w:val="en-GB" w:eastAsia="en-US" w:bidi="ar-SA"/>
      </w:rPr>
    </w:lvl>
  </w:abstractNum>
  <w:abstractNum w:abstractNumId="9" w15:restartNumberingAfterBreak="0">
    <w:nsid w:val="155E7D9B"/>
    <w:multiLevelType w:val="hybridMultilevel"/>
    <w:tmpl w:val="FC140D26"/>
    <w:lvl w:ilvl="0" w:tplc="E2BA7AB0">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2E365C28">
      <w:numFmt w:val="bullet"/>
      <w:lvlText w:val="•"/>
      <w:lvlJc w:val="left"/>
      <w:pPr>
        <w:ind w:left="1146" w:hanging="360"/>
      </w:pPr>
      <w:rPr>
        <w:rFonts w:hint="default"/>
        <w:lang w:val="en-GB" w:eastAsia="en-US" w:bidi="ar-SA"/>
      </w:rPr>
    </w:lvl>
    <w:lvl w:ilvl="2" w:tplc="D8E45BC0">
      <w:numFmt w:val="bullet"/>
      <w:lvlText w:val="•"/>
      <w:lvlJc w:val="left"/>
      <w:pPr>
        <w:ind w:left="1873" w:hanging="360"/>
      </w:pPr>
      <w:rPr>
        <w:rFonts w:hint="default"/>
        <w:lang w:val="en-GB" w:eastAsia="en-US" w:bidi="ar-SA"/>
      </w:rPr>
    </w:lvl>
    <w:lvl w:ilvl="3" w:tplc="3356B63E">
      <w:numFmt w:val="bullet"/>
      <w:lvlText w:val="•"/>
      <w:lvlJc w:val="left"/>
      <w:pPr>
        <w:ind w:left="2599" w:hanging="360"/>
      </w:pPr>
      <w:rPr>
        <w:rFonts w:hint="default"/>
        <w:lang w:val="en-GB" w:eastAsia="en-US" w:bidi="ar-SA"/>
      </w:rPr>
    </w:lvl>
    <w:lvl w:ilvl="4" w:tplc="12A8F99E">
      <w:numFmt w:val="bullet"/>
      <w:lvlText w:val="•"/>
      <w:lvlJc w:val="left"/>
      <w:pPr>
        <w:ind w:left="3326" w:hanging="360"/>
      </w:pPr>
      <w:rPr>
        <w:rFonts w:hint="default"/>
        <w:lang w:val="en-GB" w:eastAsia="en-US" w:bidi="ar-SA"/>
      </w:rPr>
    </w:lvl>
    <w:lvl w:ilvl="5" w:tplc="ACD87FCC">
      <w:numFmt w:val="bullet"/>
      <w:lvlText w:val="•"/>
      <w:lvlJc w:val="left"/>
      <w:pPr>
        <w:ind w:left="4053" w:hanging="360"/>
      </w:pPr>
      <w:rPr>
        <w:rFonts w:hint="default"/>
        <w:lang w:val="en-GB" w:eastAsia="en-US" w:bidi="ar-SA"/>
      </w:rPr>
    </w:lvl>
    <w:lvl w:ilvl="6" w:tplc="4C4C7D52">
      <w:numFmt w:val="bullet"/>
      <w:lvlText w:val="•"/>
      <w:lvlJc w:val="left"/>
      <w:pPr>
        <w:ind w:left="4779" w:hanging="360"/>
      </w:pPr>
      <w:rPr>
        <w:rFonts w:hint="default"/>
        <w:lang w:val="en-GB" w:eastAsia="en-US" w:bidi="ar-SA"/>
      </w:rPr>
    </w:lvl>
    <w:lvl w:ilvl="7" w:tplc="43A8D4D2">
      <w:numFmt w:val="bullet"/>
      <w:lvlText w:val="•"/>
      <w:lvlJc w:val="left"/>
      <w:pPr>
        <w:ind w:left="5506" w:hanging="360"/>
      </w:pPr>
      <w:rPr>
        <w:rFonts w:hint="default"/>
        <w:lang w:val="en-GB" w:eastAsia="en-US" w:bidi="ar-SA"/>
      </w:rPr>
    </w:lvl>
    <w:lvl w:ilvl="8" w:tplc="141E18CA">
      <w:numFmt w:val="bullet"/>
      <w:lvlText w:val="•"/>
      <w:lvlJc w:val="left"/>
      <w:pPr>
        <w:ind w:left="6232" w:hanging="360"/>
      </w:pPr>
      <w:rPr>
        <w:rFonts w:hint="default"/>
        <w:lang w:val="en-GB" w:eastAsia="en-US" w:bidi="ar-SA"/>
      </w:rPr>
    </w:lvl>
  </w:abstractNum>
  <w:abstractNum w:abstractNumId="10" w15:restartNumberingAfterBreak="0">
    <w:nsid w:val="19155F03"/>
    <w:multiLevelType w:val="hybridMultilevel"/>
    <w:tmpl w:val="5C3A725A"/>
    <w:lvl w:ilvl="0" w:tplc="82C2D8A2">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6EB474F0">
      <w:numFmt w:val="bullet"/>
      <w:lvlText w:val="•"/>
      <w:lvlJc w:val="left"/>
      <w:pPr>
        <w:ind w:left="1916" w:hanging="360"/>
      </w:pPr>
      <w:rPr>
        <w:rFonts w:hint="default"/>
        <w:lang w:val="en-GB" w:eastAsia="en-US" w:bidi="ar-SA"/>
      </w:rPr>
    </w:lvl>
    <w:lvl w:ilvl="2" w:tplc="7ABCDD5E">
      <w:numFmt w:val="bullet"/>
      <w:lvlText w:val="•"/>
      <w:lvlJc w:val="left"/>
      <w:pPr>
        <w:ind w:left="3412" w:hanging="360"/>
      </w:pPr>
      <w:rPr>
        <w:rFonts w:hint="default"/>
        <w:lang w:val="en-GB" w:eastAsia="en-US" w:bidi="ar-SA"/>
      </w:rPr>
    </w:lvl>
    <w:lvl w:ilvl="3" w:tplc="0180D93E">
      <w:numFmt w:val="bullet"/>
      <w:lvlText w:val="•"/>
      <w:lvlJc w:val="left"/>
      <w:pPr>
        <w:ind w:left="4908" w:hanging="360"/>
      </w:pPr>
      <w:rPr>
        <w:rFonts w:hint="default"/>
        <w:lang w:val="en-GB" w:eastAsia="en-US" w:bidi="ar-SA"/>
      </w:rPr>
    </w:lvl>
    <w:lvl w:ilvl="4" w:tplc="CDACC62C">
      <w:numFmt w:val="bullet"/>
      <w:lvlText w:val="•"/>
      <w:lvlJc w:val="left"/>
      <w:pPr>
        <w:ind w:left="6404" w:hanging="360"/>
      </w:pPr>
      <w:rPr>
        <w:rFonts w:hint="default"/>
        <w:lang w:val="en-GB" w:eastAsia="en-US" w:bidi="ar-SA"/>
      </w:rPr>
    </w:lvl>
    <w:lvl w:ilvl="5" w:tplc="FB741776">
      <w:numFmt w:val="bullet"/>
      <w:lvlText w:val="•"/>
      <w:lvlJc w:val="left"/>
      <w:pPr>
        <w:ind w:left="7901" w:hanging="360"/>
      </w:pPr>
      <w:rPr>
        <w:rFonts w:hint="default"/>
        <w:lang w:val="en-GB" w:eastAsia="en-US" w:bidi="ar-SA"/>
      </w:rPr>
    </w:lvl>
    <w:lvl w:ilvl="6" w:tplc="5D8647D2">
      <w:numFmt w:val="bullet"/>
      <w:lvlText w:val="•"/>
      <w:lvlJc w:val="left"/>
      <w:pPr>
        <w:ind w:left="9397" w:hanging="360"/>
      </w:pPr>
      <w:rPr>
        <w:rFonts w:hint="default"/>
        <w:lang w:val="en-GB" w:eastAsia="en-US" w:bidi="ar-SA"/>
      </w:rPr>
    </w:lvl>
    <w:lvl w:ilvl="7" w:tplc="B3122FBC">
      <w:numFmt w:val="bullet"/>
      <w:lvlText w:val="•"/>
      <w:lvlJc w:val="left"/>
      <w:pPr>
        <w:ind w:left="10893" w:hanging="360"/>
      </w:pPr>
      <w:rPr>
        <w:rFonts w:hint="default"/>
        <w:lang w:val="en-GB" w:eastAsia="en-US" w:bidi="ar-SA"/>
      </w:rPr>
    </w:lvl>
    <w:lvl w:ilvl="8" w:tplc="A7120AEC">
      <w:numFmt w:val="bullet"/>
      <w:lvlText w:val="•"/>
      <w:lvlJc w:val="left"/>
      <w:pPr>
        <w:ind w:left="12389" w:hanging="360"/>
      </w:pPr>
      <w:rPr>
        <w:rFonts w:hint="default"/>
        <w:lang w:val="en-GB" w:eastAsia="en-US" w:bidi="ar-SA"/>
      </w:rPr>
    </w:lvl>
  </w:abstractNum>
  <w:abstractNum w:abstractNumId="11" w15:restartNumberingAfterBreak="0">
    <w:nsid w:val="1CA80C1B"/>
    <w:multiLevelType w:val="hybridMultilevel"/>
    <w:tmpl w:val="3A02AD04"/>
    <w:lvl w:ilvl="0" w:tplc="10AA86B6">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74A41354">
      <w:numFmt w:val="bullet"/>
      <w:lvlText w:val="•"/>
      <w:lvlJc w:val="left"/>
      <w:pPr>
        <w:ind w:left="1461" w:hanging="360"/>
      </w:pPr>
      <w:rPr>
        <w:rFonts w:hint="default"/>
        <w:lang w:val="en-GB" w:eastAsia="en-US" w:bidi="ar-SA"/>
      </w:rPr>
    </w:lvl>
    <w:lvl w:ilvl="2" w:tplc="F1B68760">
      <w:numFmt w:val="bullet"/>
      <w:lvlText w:val="•"/>
      <w:lvlJc w:val="left"/>
      <w:pPr>
        <w:ind w:left="2502" w:hanging="360"/>
      </w:pPr>
      <w:rPr>
        <w:rFonts w:hint="default"/>
        <w:lang w:val="en-GB" w:eastAsia="en-US" w:bidi="ar-SA"/>
      </w:rPr>
    </w:lvl>
    <w:lvl w:ilvl="3" w:tplc="FF309F46">
      <w:numFmt w:val="bullet"/>
      <w:lvlText w:val="•"/>
      <w:lvlJc w:val="left"/>
      <w:pPr>
        <w:ind w:left="3543" w:hanging="360"/>
      </w:pPr>
      <w:rPr>
        <w:rFonts w:hint="default"/>
        <w:lang w:val="en-GB" w:eastAsia="en-US" w:bidi="ar-SA"/>
      </w:rPr>
    </w:lvl>
    <w:lvl w:ilvl="4" w:tplc="EB42E1A6">
      <w:numFmt w:val="bullet"/>
      <w:lvlText w:val="•"/>
      <w:lvlJc w:val="left"/>
      <w:pPr>
        <w:ind w:left="4584" w:hanging="360"/>
      </w:pPr>
      <w:rPr>
        <w:rFonts w:hint="default"/>
        <w:lang w:val="en-GB" w:eastAsia="en-US" w:bidi="ar-SA"/>
      </w:rPr>
    </w:lvl>
    <w:lvl w:ilvl="5" w:tplc="2CBC9A5C">
      <w:numFmt w:val="bullet"/>
      <w:lvlText w:val="•"/>
      <w:lvlJc w:val="left"/>
      <w:pPr>
        <w:ind w:left="5625" w:hanging="360"/>
      </w:pPr>
      <w:rPr>
        <w:rFonts w:hint="default"/>
        <w:lang w:val="en-GB" w:eastAsia="en-US" w:bidi="ar-SA"/>
      </w:rPr>
    </w:lvl>
    <w:lvl w:ilvl="6" w:tplc="29D2ACE2">
      <w:numFmt w:val="bullet"/>
      <w:lvlText w:val="•"/>
      <w:lvlJc w:val="left"/>
      <w:pPr>
        <w:ind w:left="6666" w:hanging="360"/>
      </w:pPr>
      <w:rPr>
        <w:rFonts w:hint="default"/>
        <w:lang w:val="en-GB" w:eastAsia="en-US" w:bidi="ar-SA"/>
      </w:rPr>
    </w:lvl>
    <w:lvl w:ilvl="7" w:tplc="E7D0BD60">
      <w:numFmt w:val="bullet"/>
      <w:lvlText w:val="•"/>
      <w:lvlJc w:val="left"/>
      <w:pPr>
        <w:ind w:left="7707" w:hanging="360"/>
      </w:pPr>
      <w:rPr>
        <w:rFonts w:hint="default"/>
        <w:lang w:val="en-GB" w:eastAsia="en-US" w:bidi="ar-SA"/>
      </w:rPr>
    </w:lvl>
    <w:lvl w:ilvl="8" w:tplc="997E09B2">
      <w:numFmt w:val="bullet"/>
      <w:lvlText w:val="•"/>
      <w:lvlJc w:val="left"/>
      <w:pPr>
        <w:ind w:left="8748" w:hanging="360"/>
      </w:pPr>
      <w:rPr>
        <w:rFonts w:hint="default"/>
        <w:lang w:val="en-GB" w:eastAsia="en-US" w:bidi="ar-SA"/>
      </w:rPr>
    </w:lvl>
  </w:abstractNum>
  <w:abstractNum w:abstractNumId="12" w15:restartNumberingAfterBreak="0">
    <w:nsid w:val="1E531732"/>
    <w:multiLevelType w:val="hybridMultilevel"/>
    <w:tmpl w:val="2B282696"/>
    <w:lvl w:ilvl="0" w:tplc="B0206ECA">
      <w:numFmt w:val="bullet"/>
      <w:lvlText w:val=""/>
      <w:lvlJc w:val="left"/>
      <w:pPr>
        <w:ind w:left="415" w:hanging="358"/>
      </w:pPr>
      <w:rPr>
        <w:rFonts w:ascii="Symbol" w:eastAsia="Symbol" w:hAnsi="Symbol" w:cs="Symbol" w:hint="default"/>
        <w:b w:val="0"/>
        <w:bCs w:val="0"/>
        <w:i w:val="0"/>
        <w:iCs w:val="0"/>
        <w:w w:val="100"/>
        <w:sz w:val="22"/>
        <w:szCs w:val="22"/>
        <w:lang w:val="en-GB" w:eastAsia="en-US" w:bidi="ar-SA"/>
      </w:rPr>
    </w:lvl>
    <w:lvl w:ilvl="1" w:tplc="DA22CF22">
      <w:numFmt w:val="bullet"/>
      <w:lvlText w:val="•"/>
      <w:lvlJc w:val="left"/>
      <w:pPr>
        <w:ind w:left="840" w:hanging="358"/>
      </w:pPr>
      <w:rPr>
        <w:rFonts w:hint="default"/>
        <w:lang w:val="en-GB" w:eastAsia="en-US" w:bidi="ar-SA"/>
      </w:rPr>
    </w:lvl>
    <w:lvl w:ilvl="2" w:tplc="E228A9D6">
      <w:numFmt w:val="bullet"/>
      <w:lvlText w:val="•"/>
      <w:lvlJc w:val="left"/>
      <w:pPr>
        <w:ind w:left="1260" w:hanging="358"/>
      </w:pPr>
      <w:rPr>
        <w:rFonts w:hint="default"/>
        <w:lang w:val="en-GB" w:eastAsia="en-US" w:bidi="ar-SA"/>
      </w:rPr>
    </w:lvl>
    <w:lvl w:ilvl="3" w:tplc="F50A0AB2">
      <w:numFmt w:val="bullet"/>
      <w:lvlText w:val="•"/>
      <w:lvlJc w:val="left"/>
      <w:pPr>
        <w:ind w:left="1681" w:hanging="358"/>
      </w:pPr>
      <w:rPr>
        <w:rFonts w:hint="default"/>
        <w:lang w:val="en-GB" w:eastAsia="en-US" w:bidi="ar-SA"/>
      </w:rPr>
    </w:lvl>
    <w:lvl w:ilvl="4" w:tplc="9BE2ABD4">
      <w:numFmt w:val="bullet"/>
      <w:lvlText w:val="•"/>
      <w:lvlJc w:val="left"/>
      <w:pPr>
        <w:ind w:left="2101" w:hanging="358"/>
      </w:pPr>
      <w:rPr>
        <w:rFonts w:hint="default"/>
        <w:lang w:val="en-GB" w:eastAsia="en-US" w:bidi="ar-SA"/>
      </w:rPr>
    </w:lvl>
    <w:lvl w:ilvl="5" w:tplc="5456EFDC">
      <w:numFmt w:val="bullet"/>
      <w:lvlText w:val="•"/>
      <w:lvlJc w:val="left"/>
      <w:pPr>
        <w:ind w:left="2522" w:hanging="358"/>
      </w:pPr>
      <w:rPr>
        <w:rFonts w:hint="default"/>
        <w:lang w:val="en-GB" w:eastAsia="en-US" w:bidi="ar-SA"/>
      </w:rPr>
    </w:lvl>
    <w:lvl w:ilvl="6" w:tplc="6B9EF2A0">
      <w:numFmt w:val="bullet"/>
      <w:lvlText w:val="•"/>
      <w:lvlJc w:val="left"/>
      <w:pPr>
        <w:ind w:left="2942" w:hanging="358"/>
      </w:pPr>
      <w:rPr>
        <w:rFonts w:hint="default"/>
        <w:lang w:val="en-GB" w:eastAsia="en-US" w:bidi="ar-SA"/>
      </w:rPr>
    </w:lvl>
    <w:lvl w:ilvl="7" w:tplc="912A6C32">
      <w:numFmt w:val="bullet"/>
      <w:lvlText w:val="•"/>
      <w:lvlJc w:val="left"/>
      <w:pPr>
        <w:ind w:left="3362" w:hanging="358"/>
      </w:pPr>
      <w:rPr>
        <w:rFonts w:hint="default"/>
        <w:lang w:val="en-GB" w:eastAsia="en-US" w:bidi="ar-SA"/>
      </w:rPr>
    </w:lvl>
    <w:lvl w:ilvl="8" w:tplc="53960798">
      <w:numFmt w:val="bullet"/>
      <w:lvlText w:val="•"/>
      <w:lvlJc w:val="left"/>
      <w:pPr>
        <w:ind w:left="3783" w:hanging="358"/>
      </w:pPr>
      <w:rPr>
        <w:rFonts w:hint="default"/>
        <w:lang w:val="en-GB" w:eastAsia="en-US" w:bidi="ar-SA"/>
      </w:rPr>
    </w:lvl>
  </w:abstractNum>
  <w:abstractNum w:abstractNumId="13" w15:restartNumberingAfterBreak="0">
    <w:nsid w:val="22DA46BA"/>
    <w:multiLevelType w:val="hybridMultilevel"/>
    <w:tmpl w:val="38C8A11E"/>
    <w:lvl w:ilvl="0" w:tplc="9DB25006">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8D185D22">
      <w:numFmt w:val="bullet"/>
      <w:lvlText w:val="•"/>
      <w:lvlJc w:val="left"/>
      <w:pPr>
        <w:ind w:left="1146" w:hanging="360"/>
      </w:pPr>
      <w:rPr>
        <w:rFonts w:hint="default"/>
        <w:lang w:val="en-GB" w:eastAsia="en-US" w:bidi="ar-SA"/>
      </w:rPr>
    </w:lvl>
    <w:lvl w:ilvl="2" w:tplc="4A10B5F2">
      <w:numFmt w:val="bullet"/>
      <w:lvlText w:val="•"/>
      <w:lvlJc w:val="left"/>
      <w:pPr>
        <w:ind w:left="1873" w:hanging="360"/>
      </w:pPr>
      <w:rPr>
        <w:rFonts w:hint="default"/>
        <w:lang w:val="en-GB" w:eastAsia="en-US" w:bidi="ar-SA"/>
      </w:rPr>
    </w:lvl>
    <w:lvl w:ilvl="3" w:tplc="B61E1686">
      <w:numFmt w:val="bullet"/>
      <w:lvlText w:val="•"/>
      <w:lvlJc w:val="left"/>
      <w:pPr>
        <w:ind w:left="2599" w:hanging="360"/>
      </w:pPr>
      <w:rPr>
        <w:rFonts w:hint="default"/>
        <w:lang w:val="en-GB" w:eastAsia="en-US" w:bidi="ar-SA"/>
      </w:rPr>
    </w:lvl>
    <w:lvl w:ilvl="4" w:tplc="75B41FB6">
      <w:numFmt w:val="bullet"/>
      <w:lvlText w:val="•"/>
      <w:lvlJc w:val="left"/>
      <w:pPr>
        <w:ind w:left="3326" w:hanging="360"/>
      </w:pPr>
      <w:rPr>
        <w:rFonts w:hint="default"/>
        <w:lang w:val="en-GB" w:eastAsia="en-US" w:bidi="ar-SA"/>
      </w:rPr>
    </w:lvl>
    <w:lvl w:ilvl="5" w:tplc="DCF89CB0">
      <w:numFmt w:val="bullet"/>
      <w:lvlText w:val="•"/>
      <w:lvlJc w:val="left"/>
      <w:pPr>
        <w:ind w:left="4053" w:hanging="360"/>
      </w:pPr>
      <w:rPr>
        <w:rFonts w:hint="default"/>
        <w:lang w:val="en-GB" w:eastAsia="en-US" w:bidi="ar-SA"/>
      </w:rPr>
    </w:lvl>
    <w:lvl w:ilvl="6" w:tplc="78A827A2">
      <w:numFmt w:val="bullet"/>
      <w:lvlText w:val="•"/>
      <w:lvlJc w:val="left"/>
      <w:pPr>
        <w:ind w:left="4779" w:hanging="360"/>
      </w:pPr>
      <w:rPr>
        <w:rFonts w:hint="default"/>
        <w:lang w:val="en-GB" w:eastAsia="en-US" w:bidi="ar-SA"/>
      </w:rPr>
    </w:lvl>
    <w:lvl w:ilvl="7" w:tplc="B5A40A12">
      <w:numFmt w:val="bullet"/>
      <w:lvlText w:val="•"/>
      <w:lvlJc w:val="left"/>
      <w:pPr>
        <w:ind w:left="5506" w:hanging="360"/>
      </w:pPr>
      <w:rPr>
        <w:rFonts w:hint="default"/>
        <w:lang w:val="en-GB" w:eastAsia="en-US" w:bidi="ar-SA"/>
      </w:rPr>
    </w:lvl>
    <w:lvl w:ilvl="8" w:tplc="B5168C3A">
      <w:numFmt w:val="bullet"/>
      <w:lvlText w:val="•"/>
      <w:lvlJc w:val="left"/>
      <w:pPr>
        <w:ind w:left="6232" w:hanging="360"/>
      </w:pPr>
      <w:rPr>
        <w:rFonts w:hint="default"/>
        <w:lang w:val="en-GB" w:eastAsia="en-US" w:bidi="ar-SA"/>
      </w:rPr>
    </w:lvl>
  </w:abstractNum>
  <w:abstractNum w:abstractNumId="14" w15:restartNumberingAfterBreak="0">
    <w:nsid w:val="267A4373"/>
    <w:multiLevelType w:val="hybridMultilevel"/>
    <w:tmpl w:val="88189CFC"/>
    <w:lvl w:ilvl="0" w:tplc="20A486DA">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E4A04D3E">
      <w:numFmt w:val="bullet"/>
      <w:lvlText w:val="•"/>
      <w:lvlJc w:val="left"/>
      <w:pPr>
        <w:ind w:left="809" w:hanging="360"/>
      </w:pPr>
      <w:rPr>
        <w:rFonts w:hint="default"/>
        <w:lang w:val="en-GB" w:eastAsia="en-US" w:bidi="ar-SA"/>
      </w:rPr>
    </w:lvl>
    <w:lvl w:ilvl="2" w:tplc="BEA07252">
      <w:numFmt w:val="bullet"/>
      <w:lvlText w:val="•"/>
      <w:lvlJc w:val="left"/>
      <w:pPr>
        <w:ind w:left="1198" w:hanging="360"/>
      </w:pPr>
      <w:rPr>
        <w:rFonts w:hint="default"/>
        <w:lang w:val="en-GB" w:eastAsia="en-US" w:bidi="ar-SA"/>
      </w:rPr>
    </w:lvl>
    <w:lvl w:ilvl="3" w:tplc="4B58D9F8">
      <w:numFmt w:val="bullet"/>
      <w:lvlText w:val="•"/>
      <w:lvlJc w:val="left"/>
      <w:pPr>
        <w:ind w:left="1587" w:hanging="360"/>
      </w:pPr>
      <w:rPr>
        <w:rFonts w:hint="default"/>
        <w:lang w:val="en-GB" w:eastAsia="en-US" w:bidi="ar-SA"/>
      </w:rPr>
    </w:lvl>
    <w:lvl w:ilvl="4" w:tplc="8A22D8FE">
      <w:numFmt w:val="bullet"/>
      <w:lvlText w:val="•"/>
      <w:lvlJc w:val="left"/>
      <w:pPr>
        <w:ind w:left="1976" w:hanging="360"/>
      </w:pPr>
      <w:rPr>
        <w:rFonts w:hint="default"/>
        <w:lang w:val="en-GB" w:eastAsia="en-US" w:bidi="ar-SA"/>
      </w:rPr>
    </w:lvl>
    <w:lvl w:ilvl="5" w:tplc="43E2BCFE">
      <w:numFmt w:val="bullet"/>
      <w:lvlText w:val="•"/>
      <w:lvlJc w:val="left"/>
      <w:pPr>
        <w:ind w:left="2365" w:hanging="360"/>
      </w:pPr>
      <w:rPr>
        <w:rFonts w:hint="default"/>
        <w:lang w:val="en-GB" w:eastAsia="en-US" w:bidi="ar-SA"/>
      </w:rPr>
    </w:lvl>
    <w:lvl w:ilvl="6" w:tplc="D4B240FA">
      <w:numFmt w:val="bullet"/>
      <w:lvlText w:val="•"/>
      <w:lvlJc w:val="left"/>
      <w:pPr>
        <w:ind w:left="2754" w:hanging="360"/>
      </w:pPr>
      <w:rPr>
        <w:rFonts w:hint="default"/>
        <w:lang w:val="en-GB" w:eastAsia="en-US" w:bidi="ar-SA"/>
      </w:rPr>
    </w:lvl>
    <w:lvl w:ilvl="7" w:tplc="254066D6">
      <w:numFmt w:val="bullet"/>
      <w:lvlText w:val="•"/>
      <w:lvlJc w:val="left"/>
      <w:pPr>
        <w:ind w:left="3143" w:hanging="360"/>
      </w:pPr>
      <w:rPr>
        <w:rFonts w:hint="default"/>
        <w:lang w:val="en-GB" w:eastAsia="en-US" w:bidi="ar-SA"/>
      </w:rPr>
    </w:lvl>
    <w:lvl w:ilvl="8" w:tplc="AE20AC44">
      <w:numFmt w:val="bullet"/>
      <w:lvlText w:val="•"/>
      <w:lvlJc w:val="left"/>
      <w:pPr>
        <w:ind w:left="3532" w:hanging="360"/>
      </w:pPr>
      <w:rPr>
        <w:rFonts w:hint="default"/>
        <w:lang w:val="en-GB" w:eastAsia="en-US" w:bidi="ar-SA"/>
      </w:rPr>
    </w:lvl>
  </w:abstractNum>
  <w:abstractNum w:abstractNumId="15" w15:restartNumberingAfterBreak="0">
    <w:nsid w:val="298F1B1D"/>
    <w:multiLevelType w:val="hybridMultilevel"/>
    <w:tmpl w:val="9BB271EA"/>
    <w:lvl w:ilvl="0" w:tplc="A0D8ED44">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DEA63D62">
      <w:numFmt w:val="bullet"/>
      <w:lvlText w:val="•"/>
      <w:lvlJc w:val="left"/>
      <w:pPr>
        <w:ind w:left="1146" w:hanging="360"/>
      </w:pPr>
      <w:rPr>
        <w:rFonts w:hint="default"/>
        <w:lang w:val="en-GB" w:eastAsia="en-US" w:bidi="ar-SA"/>
      </w:rPr>
    </w:lvl>
    <w:lvl w:ilvl="2" w:tplc="3550B09A">
      <w:numFmt w:val="bullet"/>
      <w:lvlText w:val="•"/>
      <w:lvlJc w:val="left"/>
      <w:pPr>
        <w:ind w:left="1873" w:hanging="360"/>
      </w:pPr>
      <w:rPr>
        <w:rFonts w:hint="default"/>
        <w:lang w:val="en-GB" w:eastAsia="en-US" w:bidi="ar-SA"/>
      </w:rPr>
    </w:lvl>
    <w:lvl w:ilvl="3" w:tplc="A43E8B76">
      <w:numFmt w:val="bullet"/>
      <w:lvlText w:val="•"/>
      <w:lvlJc w:val="left"/>
      <w:pPr>
        <w:ind w:left="2599" w:hanging="360"/>
      </w:pPr>
      <w:rPr>
        <w:rFonts w:hint="default"/>
        <w:lang w:val="en-GB" w:eastAsia="en-US" w:bidi="ar-SA"/>
      </w:rPr>
    </w:lvl>
    <w:lvl w:ilvl="4" w:tplc="C2B8C88C">
      <w:numFmt w:val="bullet"/>
      <w:lvlText w:val="•"/>
      <w:lvlJc w:val="left"/>
      <w:pPr>
        <w:ind w:left="3326" w:hanging="360"/>
      </w:pPr>
      <w:rPr>
        <w:rFonts w:hint="default"/>
        <w:lang w:val="en-GB" w:eastAsia="en-US" w:bidi="ar-SA"/>
      </w:rPr>
    </w:lvl>
    <w:lvl w:ilvl="5" w:tplc="37CCDEB6">
      <w:numFmt w:val="bullet"/>
      <w:lvlText w:val="•"/>
      <w:lvlJc w:val="left"/>
      <w:pPr>
        <w:ind w:left="4053" w:hanging="360"/>
      </w:pPr>
      <w:rPr>
        <w:rFonts w:hint="default"/>
        <w:lang w:val="en-GB" w:eastAsia="en-US" w:bidi="ar-SA"/>
      </w:rPr>
    </w:lvl>
    <w:lvl w:ilvl="6" w:tplc="8CA0398A">
      <w:numFmt w:val="bullet"/>
      <w:lvlText w:val="•"/>
      <w:lvlJc w:val="left"/>
      <w:pPr>
        <w:ind w:left="4779" w:hanging="360"/>
      </w:pPr>
      <w:rPr>
        <w:rFonts w:hint="default"/>
        <w:lang w:val="en-GB" w:eastAsia="en-US" w:bidi="ar-SA"/>
      </w:rPr>
    </w:lvl>
    <w:lvl w:ilvl="7" w:tplc="C278180C">
      <w:numFmt w:val="bullet"/>
      <w:lvlText w:val="•"/>
      <w:lvlJc w:val="left"/>
      <w:pPr>
        <w:ind w:left="5506" w:hanging="360"/>
      </w:pPr>
      <w:rPr>
        <w:rFonts w:hint="default"/>
        <w:lang w:val="en-GB" w:eastAsia="en-US" w:bidi="ar-SA"/>
      </w:rPr>
    </w:lvl>
    <w:lvl w:ilvl="8" w:tplc="E098B788">
      <w:numFmt w:val="bullet"/>
      <w:lvlText w:val="•"/>
      <w:lvlJc w:val="left"/>
      <w:pPr>
        <w:ind w:left="6232" w:hanging="360"/>
      </w:pPr>
      <w:rPr>
        <w:rFonts w:hint="default"/>
        <w:lang w:val="en-GB" w:eastAsia="en-US" w:bidi="ar-SA"/>
      </w:rPr>
    </w:lvl>
  </w:abstractNum>
  <w:abstractNum w:abstractNumId="16" w15:restartNumberingAfterBreak="0">
    <w:nsid w:val="2A08268C"/>
    <w:multiLevelType w:val="hybridMultilevel"/>
    <w:tmpl w:val="F5206584"/>
    <w:lvl w:ilvl="0" w:tplc="DC98496A">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CD829724">
      <w:numFmt w:val="bullet"/>
      <w:lvlText w:val="•"/>
      <w:lvlJc w:val="left"/>
      <w:pPr>
        <w:ind w:left="1705" w:hanging="360"/>
      </w:pPr>
      <w:rPr>
        <w:rFonts w:hint="default"/>
        <w:lang w:val="en-GB" w:eastAsia="en-US" w:bidi="ar-SA"/>
      </w:rPr>
    </w:lvl>
    <w:lvl w:ilvl="2" w:tplc="EFFAE658">
      <w:numFmt w:val="bullet"/>
      <w:lvlText w:val="•"/>
      <w:lvlJc w:val="left"/>
      <w:pPr>
        <w:ind w:left="2991" w:hanging="360"/>
      </w:pPr>
      <w:rPr>
        <w:rFonts w:hint="default"/>
        <w:lang w:val="en-GB" w:eastAsia="en-US" w:bidi="ar-SA"/>
      </w:rPr>
    </w:lvl>
    <w:lvl w:ilvl="3" w:tplc="572C8C5E">
      <w:numFmt w:val="bullet"/>
      <w:lvlText w:val="•"/>
      <w:lvlJc w:val="left"/>
      <w:pPr>
        <w:ind w:left="4276" w:hanging="360"/>
      </w:pPr>
      <w:rPr>
        <w:rFonts w:hint="default"/>
        <w:lang w:val="en-GB" w:eastAsia="en-US" w:bidi="ar-SA"/>
      </w:rPr>
    </w:lvl>
    <w:lvl w:ilvl="4" w:tplc="53E4B110">
      <w:numFmt w:val="bullet"/>
      <w:lvlText w:val="•"/>
      <w:lvlJc w:val="left"/>
      <w:pPr>
        <w:ind w:left="5562" w:hanging="360"/>
      </w:pPr>
      <w:rPr>
        <w:rFonts w:hint="default"/>
        <w:lang w:val="en-GB" w:eastAsia="en-US" w:bidi="ar-SA"/>
      </w:rPr>
    </w:lvl>
    <w:lvl w:ilvl="5" w:tplc="5484D4AA">
      <w:numFmt w:val="bullet"/>
      <w:lvlText w:val="•"/>
      <w:lvlJc w:val="left"/>
      <w:pPr>
        <w:ind w:left="6848" w:hanging="360"/>
      </w:pPr>
      <w:rPr>
        <w:rFonts w:hint="default"/>
        <w:lang w:val="en-GB" w:eastAsia="en-US" w:bidi="ar-SA"/>
      </w:rPr>
    </w:lvl>
    <w:lvl w:ilvl="6" w:tplc="26A01996">
      <w:numFmt w:val="bullet"/>
      <w:lvlText w:val="•"/>
      <w:lvlJc w:val="left"/>
      <w:pPr>
        <w:ind w:left="8133" w:hanging="360"/>
      </w:pPr>
      <w:rPr>
        <w:rFonts w:hint="default"/>
        <w:lang w:val="en-GB" w:eastAsia="en-US" w:bidi="ar-SA"/>
      </w:rPr>
    </w:lvl>
    <w:lvl w:ilvl="7" w:tplc="FF366DD8">
      <w:numFmt w:val="bullet"/>
      <w:lvlText w:val="•"/>
      <w:lvlJc w:val="left"/>
      <w:pPr>
        <w:ind w:left="9419" w:hanging="360"/>
      </w:pPr>
      <w:rPr>
        <w:rFonts w:hint="default"/>
        <w:lang w:val="en-GB" w:eastAsia="en-US" w:bidi="ar-SA"/>
      </w:rPr>
    </w:lvl>
    <w:lvl w:ilvl="8" w:tplc="7708EA8C">
      <w:numFmt w:val="bullet"/>
      <w:lvlText w:val="•"/>
      <w:lvlJc w:val="left"/>
      <w:pPr>
        <w:ind w:left="10704" w:hanging="360"/>
      </w:pPr>
      <w:rPr>
        <w:rFonts w:hint="default"/>
        <w:lang w:val="en-GB" w:eastAsia="en-US" w:bidi="ar-SA"/>
      </w:rPr>
    </w:lvl>
  </w:abstractNum>
  <w:abstractNum w:abstractNumId="17" w15:restartNumberingAfterBreak="0">
    <w:nsid w:val="2AD449C0"/>
    <w:multiLevelType w:val="hybridMultilevel"/>
    <w:tmpl w:val="36D29476"/>
    <w:lvl w:ilvl="0" w:tplc="DD464996">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4FBC6E46">
      <w:numFmt w:val="bullet"/>
      <w:lvlText w:val="•"/>
      <w:lvlJc w:val="left"/>
      <w:pPr>
        <w:ind w:left="1146" w:hanging="360"/>
      </w:pPr>
      <w:rPr>
        <w:rFonts w:hint="default"/>
        <w:lang w:val="en-GB" w:eastAsia="en-US" w:bidi="ar-SA"/>
      </w:rPr>
    </w:lvl>
    <w:lvl w:ilvl="2" w:tplc="F11E9E6A">
      <w:numFmt w:val="bullet"/>
      <w:lvlText w:val="•"/>
      <w:lvlJc w:val="left"/>
      <w:pPr>
        <w:ind w:left="1873" w:hanging="360"/>
      </w:pPr>
      <w:rPr>
        <w:rFonts w:hint="default"/>
        <w:lang w:val="en-GB" w:eastAsia="en-US" w:bidi="ar-SA"/>
      </w:rPr>
    </w:lvl>
    <w:lvl w:ilvl="3" w:tplc="F0D23450">
      <w:numFmt w:val="bullet"/>
      <w:lvlText w:val="•"/>
      <w:lvlJc w:val="left"/>
      <w:pPr>
        <w:ind w:left="2599" w:hanging="360"/>
      </w:pPr>
      <w:rPr>
        <w:rFonts w:hint="default"/>
        <w:lang w:val="en-GB" w:eastAsia="en-US" w:bidi="ar-SA"/>
      </w:rPr>
    </w:lvl>
    <w:lvl w:ilvl="4" w:tplc="325A3382">
      <w:numFmt w:val="bullet"/>
      <w:lvlText w:val="•"/>
      <w:lvlJc w:val="left"/>
      <w:pPr>
        <w:ind w:left="3326" w:hanging="360"/>
      </w:pPr>
      <w:rPr>
        <w:rFonts w:hint="default"/>
        <w:lang w:val="en-GB" w:eastAsia="en-US" w:bidi="ar-SA"/>
      </w:rPr>
    </w:lvl>
    <w:lvl w:ilvl="5" w:tplc="6DEA169A">
      <w:numFmt w:val="bullet"/>
      <w:lvlText w:val="•"/>
      <w:lvlJc w:val="left"/>
      <w:pPr>
        <w:ind w:left="4053" w:hanging="360"/>
      </w:pPr>
      <w:rPr>
        <w:rFonts w:hint="default"/>
        <w:lang w:val="en-GB" w:eastAsia="en-US" w:bidi="ar-SA"/>
      </w:rPr>
    </w:lvl>
    <w:lvl w:ilvl="6" w:tplc="9774B712">
      <w:numFmt w:val="bullet"/>
      <w:lvlText w:val="•"/>
      <w:lvlJc w:val="left"/>
      <w:pPr>
        <w:ind w:left="4779" w:hanging="360"/>
      </w:pPr>
      <w:rPr>
        <w:rFonts w:hint="default"/>
        <w:lang w:val="en-GB" w:eastAsia="en-US" w:bidi="ar-SA"/>
      </w:rPr>
    </w:lvl>
    <w:lvl w:ilvl="7" w:tplc="B5C4B9F4">
      <w:numFmt w:val="bullet"/>
      <w:lvlText w:val="•"/>
      <w:lvlJc w:val="left"/>
      <w:pPr>
        <w:ind w:left="5506" w:hanging="360"/>
      </w:pPr>
      <w:rPr>
        <w:rFonts w:hint="default"/>
        <w:lang w:val="en-GB" w:eastAsia="en-US" w:bidi="ar-SA"/>
      </w:rPr>
    </w:lvl>
    <w:lvl w:ilvl="8" w:tplc="6B9E2DF8">
      <w:numFmt w:val="bullet"/>
      <w:lvlText w:val="•"/>
      <w:lvlJc w:val="left"/>
      <w:pPr>
        <w:ind w:left="6232" w:hanging="360"/>
      </w:pPr>
      <w:rPr>
        <w:rFonts w:hint="default"/>
        <w:lang w:val="en-GB" w:eastAsia="en-US" w:bidi="ar-SA"/>
      </w:rPr>
    </w:lvl>
  </w:abstractNum>
  <w:abstractNum w:abstractNumId="18" w15:restartNumberingAfterBreak="0">
    <w:nsid w:val="2B690916"/>
    <w:multiLevelType w:val="hybridMultilevel"/>
    <w:tmpl w:val="A0380376"/>
    <w:lvl w:ilvl="0" w:tplc="3D9AA1C6">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BD026818">
      <w:numFmt w:val="bullet"/>
      <w:lvlText w:val="•"/>
      <w:lvlJc w:val="left"/>
      <w:pPr>
        <w:ind w:left="1484" w:hanging="360"/>
      </w:pPr>
      <w:rPr>
        <w:rFonts w:hint="default"/>
        <w:lang w:val="en-GB" w:eastAsia="en-US" w:bidi="ar-SA"/>
      </w:rPr>
    </w:lvl>
    <w:lvl w:ilvl="2" w:tplc="0108D12E">
      <w:numFmt w:val="bullet"/>
      <w:lvlText w:val="•"/>
      <w:lvlJc w:val="left"/>
      <w:pPr>
        <w:ind w:left="2548" w:hanging="360"/>
      </w:pPr>
      <w:rPr>
        <w:rFonts w:hint="default"/>
        <w:lang w:val="en-GB" w:eastAsia="en-US" w:bidi="ar-SA"/>
      </w:rPr>
    </w:lvl>
    <w:lvl w:ilvl="3" w:tplc="6DDAD210">
      <w:numFmt w:val="bullet"/>
      <w:lvlText w:val="•"/>
      <w:lvlJc w:val="left"/>
      <w:pPr>
        <w:ind w:left="3612" w:hanging="360"/>
      </w:pPr>
      <w:rPr>
        <w:rFonts w:hint="default"/>
        <w:lang w:val="en-GB" w:eastAsia="en-US" w:bidi="ar-SA"/>
      </w:rPr>
    </w:lvl>
    <w:lvl w:ilvl="4" w:tplc="3908472E">
      <w:numFmt w:val="bullet"/>
      <w:lvlText w:val="•"/>
      <w:lvlJc w:val="left"/>
      <w:pPr>
        <w:ind w:left="4676" w:hanging="360"/>
      </w:pPr>
      <w:rPr>
        <w:rFonts w:hint="default"/>
        <w:lang w:val="en-GB" w:eastAsia="en-US" w:bidi="ar-SA"/>
      </w:rPr>
    </w:lvl>
    <w:lvl w:ilvl="5" w:tplc="11BA8FBC">
      <w:numFmt w:val="bullet"/>
      <w:lvlText w:val="•"/>
      <w:lvlJc w:val="left"/>
      <w:pPr>
        <w:ind w:left="5740" w:hanging="360"/>
      </w:pPr>
      <w:rPr>
        <w:rFonts w:hint="default"/>
        <w:lang w:val="en-GB" w:eastAsia="en-US" w:bidi="ar-SA"/>
      </w:rPr>
    </w:lvl>
    <w:lvl w:ilvl="6" w:tplc="CD0A6E4E">
      <w:numFmt w:val="bullet"/>
      <w:lvlText w:val="•"/>
      <w:lvlJc w:val="left"/>
      <w:pPr>
        <w:ind w:left="6804" w:hanging="360"/>
      </w:pPr>
      <w:rPr>
        <w:rFonts w:hint="default"/>
        <w:lang w:val="en-GB" w:eastAsia="en-US" w:bidi="ar-SA"/>
      </w:rPr>
    </w:lvl>
    <w:lvl w:ilvl="7" w:tplc="05E8D56E">
      <w:numFmt w:val="bullet"/>
      <w:lvlText w:val="•"/>
      <w:lvlJc w:val="left"/>
      <w:pPr>
        <w:ind w:left="7868" w:hanging="360"/>
      </w:pPr>
      <w:rPr>
        <w:rFonts w:hint="default"/>
        <w:lang w:val="en-GB" w:eastAsia="en-US" w:bidi="ar-SA"/>
      </w:rPr>
    </w:lvl>
    <w:lvl w:ilvl="8" w:tplc="9D6CE10C">
      <w:numFmt w:val="bullet"/>
      <w:lvlText w:val="•"/>
      <w:lvlJc w:val="left"/>
      <w:pPr>
        <w:ind w:left="8932" w:hanging="360"/>
      </w:pPr>
      <w:rPr>
        <w:rFonts w:hint="default"/>
        <w:lang w:val="en-GB" w:eastAsia="en-US" w:bidi="ar-SA"/>
      </w:rPr>
    </w:lvl>
  </w:abstractNum>
  <w:abstractNum w:abstractNumId="19" w15:restartNumberingAfterBreak="0">
    <w:nsid w:val="2D997904"/>
    <w:multiLevelType w:val="hybridMultilevel"/>
    <w:tmpl w:val="B0448D0A"/>
    <w:lvl w:ilvl="0" w:tplc="2D0C9CCA">
      <w:numFmt w:val="bullet"/>
      <w:lvlText w:val=""/>
      <w:lvlJc w:val="left"/>
      <w:pPr>
        <w:ind w:left="415" w:hanging="360"/>
      </w:pPr>
      <w:rPr>
        <w:rFonts w:ascii="Symbol" w:eastAsia="Symbol" w:hAnsi="Symbol" w:cs="Symbol" w:hint="default"/>
        <w:b w:val="0"/>
        <w:bCs w:val="0"/>
        <w:i w:val="0"/>
        <w:iCs w:val="0"/>
        <w:w w:val="100"/>
        <w:sz w:val="22"/>
        <w:szCs w:val="22"/>
        <w:lang w:val="en-GB" w:eastAsia="en-US" w:bidi="ar-SA"/>
      </w:rPr>
    </w:lvl>
    <w:lvl w:ilvl="1" w:tplc="5F745AFC">
      <w:numFmt w:val="bullet"/>
      <w:lvlText w:val="•"/>
      <w:lvlJc w:val="left"/>
      <w:pPr>
        <w:ind w:left="1044" w:hanging="360"/>
      </w:pPr>
      <w:rPr>
        <w:rFonts w:hint="default"/>
        <w:lang w:val="en-GB" w:eastAsia="en-US" w:bidi="ar-SA"/>
      </w:rPr>
    </w:lvl>
    <w:lvl w:ilvl="2" w:tplc="FA2875F0">
      <w:numFmt w:val="bullet"/>
      <w:lvlText w:val="•"/>
      <w:lvlJc w:val="left"/>
      <w:pPr>
        <w:ind w:left="1669" w:hanging="360"/>
      </w:pPr>
      <w:rPr>
        <w:rFonts w:hint="default"/>
        <w:lang w:val="en-GB" w:eastAsia="en-US" w:bidi="ar-SA"/>
      </w:rPr>
    </w:lvl>
    <w:lvl w:ilvl="3" w:tplc="0AE204D4">
      <w:numFmt w:val="bullet"/>
      <w:lvlText w:val="•"/>
      <w:lvlJc w:val="left"/>
      <w:pPr>
        <w:ind w:left="2294" w:hanging="360"/>
      </w:pPr>
      <w:rPr>
        <w:rFonts w:hint="default"/>
        <w:lang w:val="en-GB" w:eastAsia="en-US" w:bidi="ar-SA"/>
      </w:rPr>
    </w:lvl>
    <w:lvl w:ilvl="4" w:tplc="9CF60F3A">
      <w:numFmt w:val="bullet"/>
      <w:lvlText w:val="•"/>
      <w:lvlJc w:val="left"/>
      <w:pPr>
        <w:ind w:left="2918" w:hanging="360"/>
      </w:pPr>
      <w:rPr>
        <w:rFonts w:hint="default"/>
        <w:lang w:val="en-GB" w:eastAsia="en-US" w:bidi="ar-SA"/>
      </w:rPr>
    </w:lvl>
    <w:lvl w:ilvl="5" w:tplc="8E306E6A">
      <w:numFmt w:val="bullet"/>
      <w:lvlText w:val="•"/>
      <w:lvlJc w:val="left"/>
      <w:pPr>
        <w:ind w:left="3543" w:hanging="360"/>
      </w:pPr>
      <w:rPr>
        <w:rFonts w:hint="default"/>
        <w:lang w:val="en-GB" w:eastAsia="en-US" w:bidi="ar-SA"/>
      </w:rPr>
    </w:lvl>
    <w:lvl w:ilvl="6" w:tplc="49D26176">
      <w:numFmt w:val="bullet"/>
      <w:lvlText w:val="•"/>
      <w:lvlJc w:val="left"/>
      <w:pPr>
        <w:ind w:left="4168" w:hanging="360"/>
      </w:pPr>
      <w:rPr>
        <w:rFonts w:hint="default"/>
        <w:lang w:val="en-GB" w:eastAsia="en-US" w:bidi="ar-SA"/>
      </w:rPr>
    </w:lvl>
    <w:lvl w:ilvl="7" w:tplc="3F58965E">
      <w:numFmt w:val="bullet"/>
      <w:lvlText w:val="•"/>
      <w:lvlJc w:val="left"/>
      <w:pPr>
        <w:ind w:left="4792" w:hanging="360"/>
      </w:pPr>
      <w:rPr>
        <w:rFonts w:hint="default"/>
        <w:lang w:val="en-GB" w:eastAsia="en-US" w:bidi="ar-SA"/>
      </w:rPr>
    </w:lvl>
    <w:lvl w:ilvl="8" w:tplc="1778D00E">
      <w:numFmt w:val="bullet"/>
      <w:lvlText w:val="•"/>
      <w:lvlJc w:val="left"/>
      <w:pPr>
        <w:ind w:left="5417" w:hanging="360"/>
      </w:pPr>
      <w:rPr>
        <w:rFonts w:hint="default"/>
        <w:lang w:val="en-GB" w:eastAsia="en-US" w:bidi="ar-SA"/>
      </w:rPr>
    </w:lvl>
  </w:abstractNum>
  <w:abstractNum w:abstractNumId="20" w15:restartNumberingAfterBreak="0">
    <w:nsid w:val="327C0CA9"/>
    <w:multiLevelType w:val="hybridMultilevel"/>
    <w:tmpl w:val="C4E4E19C"/>
    <w:lvl w:ilvl="0" w:tplc="D9D68C4E">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1AC44896">
      <w:numFmt w:val="bullet"/>
      <w:lvlText w:val="•"/>
      <w:lvlJc w:val="left"/>
      <w:pPr>
        <w:ind w:left="832" w:hanging="360"/>
      </w:pPr>
      <w:rPr>
        <w:rFonts w:hint="default"/>
        <w:lang w:val="en-GB" w:eastAsia="en-US" w:bidi="ar-SA"/>
      </w:rPr>
    </w:lvl>
    <w:lvl w:ilvl="2" w:tplc="021E8CAC">
      <w:numFmt w:val="bullet"/>
      <w:lvlText w:val="•"/>
      <w:lvlJc w:val="left"/>
      <w:pPr>
        <w:ind w:left="1244" w:hanging="360"/>
      </w:pPr>
      <w:rPr>
        <w:rFonts w:hint="default"/>
        <w:lang w:val="en-GB" w:eastAsia="en-US" w:bidi="ar-SA"/>
      </w:rPr>
    </w:lvl>
    <w:lvl w:ilvl="3" w:tplc="4DFACD92">
      <w:numFmt w:val="bullet"/>
      <w:lvlText w:val="•"/>
      <w:lvlJc w:val="left"/>
      <w:pPr>
        <w:ind w:left="1656" w:hanging="360"/>
      </w:pPr>
      <w:rPr>
        <w:rFonts w:hint="default"/>
        <w:lang w:val="en-GB" w:eastAsia="en-US" w:bidi="ar-SA"/>
      </w:rPr>
    </w:lvl>
    <w:lvl w:ilvl="4" w:tplc="D9CA9F7C">
      <w:numFmt w:val="bullet"/>
      <w:lvlText w:val="•"/>
      <w:lvlJc w:val="left"/>
      <w:pPr>
        <w:ind w:left="2068" w:hanging="360"/>
      </w:pPr>
      <w:rPr>
        <w:rFonts w:hint="default"/>
        <w:lang w:val="en-GB" w:eastAsia="en-US" w:bidi="ar-SA"/>
      </w:rPr>
    </w:lvl>
    <w:lvl w:ilvl="5" w:tplc="DB1406F2">
      <w:numFmt w:val="bullet"/>
      <w:lvlText w:val="•"/>
      <w:lvlJc w:val="left"/>
      <w:pPr>
        <w:ind w:left="2480" w:hanging="360"/>
      </w:pPr>
      <w:rPr>
        <w:rFonts w:hint="default"/>
        <w:lang w:val="en-GB" w:eastAsia="en-US" w:bidi="ar-SA"/>
      </w:rPr>
    </w:lvl>
    <w:lvl w:ilvl="6" w:tplc="F3E65C1E">
      <w:numFmt w:val="bullet"/>
      <w:lvlText w:val="•"/>
      <w:lvlJc w:val="left"/>
      <w:pPr>
        <w:ind w:left="2892" w:hanging="360"/>
      </w:pPr>
      <w:rPr>
        <w:rFonts w:hint="default"/>
        <w:lang w:val="en-GB" w:eastAsia="en-US" w:bidi="ar-SA"/>
      </w:rPr>
    </w:lvl>
    <w:lvl w:ilvl="7" w:tplc="7C8222E4">
      <w:numFmt w:val="bullet"/>
      <w:lvlText w:val="•"/>
      <w:lvlJc w:val="left"/>
      <w:pPr>
        <w:ind w:left="3304" w:hanging="360"/>
      </w:pPr>
      <w:rPr>
        <w:rFonts w:hint="default"/>
        <w:lang w:val="en-GB" w:eastAsia="en-US" w:bidi="ar-SA"/>
      </w:rPr>
    </w:lvl>
    <w:lvl w:ilvl="8" w:tplc="F4142716">
      <w:numFmt w:val="bullet"/>
      <w:lvlText w:val="•"/>
      <w:lvlJc w:val="left"/>
      <w:pPr>
        <w:ind w:left="3716" w:hanging="360"/>
      </w:pPr>
      <w:rPr>
        <w:rFonts w:hint="default"/>
        <w:lang w:val="en-GB" w:eastAsia="en-US" w:bidi="ar-SA"/>
      </w:rPr>
    </w:lvl>
  </w:abstractNum>
  <w:abstractNum w:abstractNumId="21" w15:restartNumberingAfterBreak="0">
    <w:nsid w:val="375F7C66"/>
    <w:multiLevelType w:val="hybridMultilevel"/>
    <w:tmpl w:val="6B4EE7E0"/>
    <w:lvl w:ilvl="0" w:tplc="3642DB70">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F5A6AAD2">
      <w:numFmt w:val="bullet"/>
      <w:lvlText w:val="•"/>
      <w:lvlJc w:val="left"/>
      <w:pPr>
        <w:ind w:left="832" w:hanging="360"/>
      </w:pPr>
      <w:rPr>
        <w:rFonts w:hint="default"/>
        <w:lang w:val="en-GB" w:eastAsia="en-US" w:bidi="ar-SA"/>
      </w:rPr>
    </w:lvl>
    <w:lvl w:ilvl="2" w:tplc="C0365B58">
      <w:numFmt w:val="bullet"/>
      <w:lvlText w:val="•"/>
      <w:lvlJc w:val="left"/>
      <w:pPr>
        <w:ind w:left="1244" w:hanging="360"/>
      </w:pPr>
      <w:rPr>
        <w:rFonts w:hint="default"/>
        <w:lang w:val="en-GB" w:eastAsia="en-US" w:bidi="ar-SA"/>
      </w:rPr>
    </w:lvl>
    <w:lvl w:ilvl="3" w:tplc="B8004714">
      <w:numFmt w:val="bullet"/>
      <w:lvlText w:val="•"/>
      <w:lvlJc w:val="left"/>
      <w:pPr>
        <w:ind w:left="1656" w:hanging="360"/>
      </w:pPr>
      <w:rPr>
        <w:rFonts w:hint="default"/>
        <w:lang w:val="en-GB" w:eastAsia="en-US" w:bidi="ar-SA"/>
      </w:rPr>
    </w:lvl>
    <w:lvl w:ilvl="4" w:tplc="4B7C5F9E">
      <w:numFmt w:val="bullet"/>
      <w:lvlText w:val="•"/>
      <w:lvlJc w:val="left"/>
      <w:pPr>
        <w:ind w:left="2068" w:hanging="360"/>
      </w:pPr>
      <w:rPr>
        <w:rFonts w:hint="default"/>
        <w:lang w:val="en-GB" w:eastAsia="en-US" w:bidi="ar-SA"/>
      </w:rPr>
    </w:lvl>
    <w:lvl w:ilvl="5" w:tplc="C6044000">
      <w:numFmt w:val="bullet"/>
      <w:lvlText w:val="•"/>
      <w:lvlJc w:val="left"/>
      <w:pPr>
        <w:ind w:left="2480" w:hanging="360"/>
      </w:pPr>
      <w:rPr>
        <w:rFonts w:hint="default"/>
        <w:lang w:val="en-GB" w:eastAsia="en-US" w:bidi="ar-SA"/>
      </w:rPr>
    </w:lvl>
    <w:lvl w:ilvl="6" w:tplc="9586D25C">
      <w:numFmt w:val="bullet"/>
      <w:lvlText w:val="•"/>
      <w:lvlJc w:val="left"/>
      <w:pPr>
        <w:ind w:left="2892" w:hanging="360"/>
      </w:pPr>
      <w:rPr>
        <w:rFonts w:hint="default"/>
        <w:lang w:val="en-GB" w:eastAsia="en-US" w:bidi="ar-SA"/>
      </w:rPr>
    </w:lvl>
    <w:lvl w:ilvl="7" w:tplc="8AE4CBB8">
      <w:numFmt w:val="bullet"/>
      <w:lvlText w:val="•"/>
      <w:lvlJc w:val="left"/>
      <w:pPr>
        <w:ind w:left="3304" w:hanging="360"/>
      </w:pPr>
      <w:rPr>
        <w:rFonts w:hint="default"/>
        <w:lang w:val="en-GB" w:eastAsia="en-US" w:bidi="ar-SA"/>
      </w:rPr>
    </w:lvl>
    <w:lvl w:ilvl="8" w:tplc="C70C97DE">
      <w:numFmt w:val="bullet"/>
      <w:lvlText w:val="•"/>
      <w:lvlJc w:val="left"/>
      <w:pPr>
        <w:ind w:left="3716" w:hanging="360"/>
      </w:pPr>
      <w:rPr>
        <w:rFonts w:hint="default"/>
        <w:lang w:val="en-GB" w:eastAsia="en-US" w:bidi="ar-SA"/>
      </w:rPr>
    </w:lvl>
  </w:abstractNum>
  <w:abstractNum w:abstractNumId="22" w15:restartNumberingAfterBreak="0">
    <w:nsid w:val="3A7E3647"/>
    <w:multiLevelType w:val="hybridMultilevel"/>
    <w:tmpl w:val="EAB4A14C"/>
    <w:lvl w:ilvl="0" w:tplc="7C984AB2">
      <w:numFmt w:val="bullet"/>
      <w:lvlText w:val=""/>
      <w:lvlJc w:val="left"/>
      <w:pPr>
        <w:ind w:left="415" w:hanging="360"/>
      </w:pPr>
      <w:rPr>
        <w:rFonts w:ascii="Symbol" w:eastAsia="Symbol" w:hAnsi="Symbol" w:cs="Symbol" w:hint="default"/>
        <w:b w:val="0"/>
        <w:bCs w:val="0"/>
        <w:i w:val="0"/>
        <w:iCs w:val="0"/>
        <w:w w:val="100"/>
        <w:sz w:val="22"/>
        <w:szCs w:val="22"/>
        <w:lang w:val="en-GB" w:eastAsia="en-US" w:bidi="ar-SA"/>
      </w:rPr>
    </w:lvl>
    <w:lvl w:ilvl="1" w:tplc="1FD815B8">
      <w:numFmt w:val="bullet"/>
      <w:lvlText w:val="•"/>
      <w:lvlJc w:val="left"/>
      <w:pPr>
        <w:ind w:left="1044" w:hanging="360"/>
      </w:pPr>
      <w:rPr>
        <w:rFonts w:hint="default"/>
        <w:lang w:val="en-GB" w:eastAsia="en-US" w:bidi="ar-SA"/>
      </w:rPr>
    </w:lvl>
    <w:lvl w:ilvl="2" w:tplc="BB5C6A50">
      <w:numFmt w:val="bullet"/>
      <w:lvlText w:val="•"/>
      <w:lvlJc w:val="left"/>
      <w:pPr>
        <w:ind w:left="1669" w:hanging="360"/>
      </w:pPr>
      <w:rPr>
        <w:rFonts w:hint="default"/>
        <w:lang w:val="en-GB" w:eastAsia="en-US" w:bidi="ar-SA"/>
      </w:rPr>
    </w:lvl>
    <w:lvl w:ilvl="3" w:tplc="DA0EE202">
      <w:numFmt w:val="bullet"/>
      <w:lvlText w:val="•"/>
      <w:lvlJc w:val="left"/>
      <w:pPr>
        <w:ind w:left="2294" w:hanging="360"/>
      </w:pPr>
      <w:rPr>
        <w:rFonts w:hint="default"/>
        <w:lang w:val="en-GB" w:eastAsia="en-US" w:bidi="ar-SA"/>
      </w:rPr>
    </w:lvl>
    <w:lvl w:ilvl="4" w:tplc="FF645C8A">
      <w:numFmt w:val="bullet"/>
      <w:lvlText w:val="•"/>
      <w:lvlJc w:val="left"/>
      <w:pPr>
        <w:ind w:left="2918" w:hanging="360"/>
      </w:pPr>
      <w:rPr>
        <w:rFonts w:hint="default"/>
        <w:lang w:val="en-GB" w:eastAsia="en-US" w:bidi="ar-SA"/>
      </w:rPr>
    </w:lvl>
    <w:lvl w:ilvl="5" w:tplc="9692C860">
      <w:numFmt w:val="bullet"/>
      <w:lvlText w:val="•"/>
      <w:lvlJc w:val="left"/>
      <w:pPr>
        <w:ind w:left="3543" w:hanging="360"/>
      </w:pPr>
      <w:rPr>
        <w:rFonts w:hint="default"/>
        <w:lang w:val="en-GB" w:eastAsia="en-US" w:bidi="ar-SA"/>
      </w:rPr>
    </w:lvl>
    <w:lvl w:ilvl="6" w:tplc="80387968">
      <w:numFmt w:val="bullet"/>
      <w:lvlText w:val="•"/>
      <w:lvlJc w:val="left"/>
      <w:pPr>
        <w:ind w:left="4168" w:hanging="360"/>
      </w:pPr>
      <w:rPr>
        <w:rFonts w:hint="default"/>
        <w:lang w:val="en-GB" w:eastAsia="en-US" w:bidi="ar-SA"/>
      </w:rPr>
    </w:lvl>
    <w:lvl w:ilvl="7" w:tplc="FDD46236">
      <w:numFmt w:val="bullet"/>
      <w:lvlText w:val="•"/>
      <w:lvlJc w:val="left"/>
      <w:pPr>
        <w:ind w:left="4792" w:hanging="360"/>
      </w:pPr>
      <w:rPr>
        <w:rFonts w:hint="default"/>
        <w:lang w:val="en-GB" w:eastAsia="en-US" w:bidi="ar-SA"/>
      </w:rPr>
    </w:lvl>
    <w:lvl w:ilvl="8" w:tplc="4A700390">
      <w:numFmt w:val="bullet"/>
      <w:lvlText w:val="•"/>
      <w:lvlJc w:val="left"/>
      <w:pPr>
        <w:ind w:left="5417" w:hanging="360"/>
      </w:pPr>
      <w:rPr>
        <w:rFonts w:hint="default"/>
        <w:lang w:val="en-GB" w:eastAsia="en-US" w:bidi="ar-SA"/>
      </w:rPr>
    </w:lvl>
  </w:abstractNum>
  <w:abstractNum w:abstractNumId="23" w15:restartNumberingAfterBreak="0">
    <w:nsid w:val="3DC26A2A"/>
    <w:multiLevelType w:val="hybridMultilevel"/>
    <w:tmpl w:val="4642B90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40F400F7"/>
    <w:multiLevelType w:val="hybridMultilevel"/>
    <w:tmpl w:val="420E6548"/>
    <w:lvl w:ilvl="0" w:tplc="13BA074C">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5D94866C">
      <w:numFmt w:val="bullet"/>
      <w:lvlText w:val="•"/>
      <w:lvlJc w:val="left"/>
      <w:pPr>
        <w:ind w:left="1146" w:hanging="360"/>
      </w:pPr>
      <w:rPr>
        <w:rFonts w:hint="default"/>
        <w:lang w:val="en-GB" w:eastAsia="en-US" w:bidi="ar-SA"/>
      </w:rPr>
    </w:lvl>
    <w:lvl w:ilvl="2" w:tplc="6ADAAFCC">
      <w:numFmt w:val="bullet"/>
      <w:lvlText w:val="•"/>
      <w:lvlJc w:val="left"/>
      <w:pPr>
        <w:ind w:left="1873" w:hanging="360"/>
      </w:pPr>
      <w:rPr>
        <w:rFonts w:hint="default"/>
        <w:lang w:val="en-GB" w:eastAsia="en-US" w:bidi="ar-SA"/>
      </w:rPr>
    </w:lvl>
    <w:lvl w:ilvl="3" w:tplc="D65625BE">
      <w:numFmt w:val="bullet"/>
      <w:lvlText w:val="•"/>
      <w:lvlJc w:val="left"/>
      <w:pPr>
        <w:ind w:left="2599" w:hanging="360"/>
      </w:pPr>
      <w:rPr>
        <w:rFonts w:hint="default"/>
        <w:lang w:val="en-GB" w:eastAsia="en-US" w:bidi="ar-SA"/>
      </w:rPr>
    </w:lvl>
    <w:lvl w:ilvl="4" w:tplc="3FD06444">
      <w:numFmt w:val="bullet"/>
      <w:lvlText w:val="•"/>
      <w:lvlJc w:val="left"/>
      <w:pPr>
        <w:ind w:left="3326" w:hanging="360"/>
      </w:pPr>
      <w:rPr>
        <w:rFonts w:hint="default"/>
        <w:lang w:val="en-GB" w:eastAsia="en-US" w:bidi="ar-SA"/>
      </w:rPr>
    </w:lvl>
    <w:lvl w:ilvl="5" w:tplc="1BD8828C">
      <w:numFmt w:val="bullet"/>
      <w:lvlText w:val="•"/>
      <w:lvlJc w:val="left"/>
      <w:pPr>
        <w:ind w:left="4053" w:hanging="360"/>
      </w:pPr>
      <w:rPr>
        <w:rFonts w:hint="default"/>
        <w:lang w:val="en-GB" w:eastAsia="en-US" w:bidi="ar-SA"/>
      </w:rPr>
    </w:lvl>
    <w:lvl w:ilvl="6" w:tplc="BDAAD038">
      <w:numFmt w:val="bullet"/>
      <w:lvlText w:val="•"/>
      <w:lvlJc w:val="left"/>
      <w:pPr>
        <w:ind w:left="4779" w:hanging="360"/>
      </w:pPr>
      <w:rPr>
        <w:rFonts w:hint="default"/>
        <w:lang w:val="en-GB" w:eastAsia="en-US" w:bidi="ar-SA"/>
      </w:rPr>
    </w:lvl>
    <w:lvl w:ilvl="7" w:tplc="7A54797A">
      <w:numFmt w:val="bullet"/>
      <w:lvlText w:val="•"/>
      <w:lvlJc w:val="left"/>
      <w:pPr>
        <w:ind w:left="5506" w:hanging="360"/>
      </w:pPr>
      <w:rPr>
        <w:rFonts w:hint="default"/>
        <w:lang w:val="en-GB" w:eastAsia="en-US" w:bidi="ar-SA"/>
      </w:rPr>
    </w:lvl>
    <w:lvl w:ilvl="8" w:tplc="9B104C62">
      <w:numFmt w:val="bullet"/>
      <w:lvlText w:val="•"/>
      <w:lvlJc w:val="left"/>
      <w:pPr>
        <w:ind w:left="6232" w:hanging="360"/>
      </w:pPr>
      <w:rPr>
        <w:rFonts w:hint="default"/>
        <w:lang w:val="en-GB" w:eastAsia="en-US" w:bidi="ar-SA"/>
      </w:rPr>
    </w:lvl>
  </w:abstractNum>
  <w:abstractNum w:abstractNumId="25" w15:restartNumberingAfterBreak="0">
    <w:nsid w:val="41E95B7D"/>
    <w:multiLevelType w:val="hybridMultilevel"/>
    <w:tmpl w:val="19644F3C"/>
    <w:lvl w:ilvl="0" w:tplc="19F06474">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28FEF254">
      <w:numFmt w:val="bullet"/>
      <w:lvlText w:val="•"/>
      <w:lvlJc w:val="left"/>
      <w:pPr>
        <w:ind w:left="1146" w:hanging="360"/>
      </w:pPr>
      <w:rPr>
        <w:rFonts w:hint="default"/>
        <w:lang w:val="en-GB" w:eastAsia="en-US" w:bidi="ar-SA"/>
      </w:rPr>
    </w:lvl>
    <w:lvl w:ilvl="2" w:tplc="0A3278F6">
      <w:numFmt w:val="bullet"/>
      <w:lvlText w:val="•"/>
      <w:lvlJc w:val="left"/>
      <w:pPr>
        <w:ind w:left="1873" w:hanging="360"/>
      </w:pPr>
      <w:rPr>
        <w:rFonts w:hint="default"/>
        <w:lang w:val="en-GB" w:eastAsia="en-US" w:bidi="ar-SA"/>
      </w:rPr>
    </w:lvl>
    <w:lvl w:ilvl="3" w:tplc="D28CCE76">
      <w:numFmt w:val="bullet"/>
      <w:lvlText w:val="•"/>
      <w:lvlJc w:val="left"/>
      <w:pPr>
        <w:ind w:left="2599" w:hanging="360"/>
      </w:pPr>
      <w:rPr>
        <w:rFonts w:hint="default"/>
        <w:lang w:val="en-GB" w:eastAsia="en-US" w:bidi="ar-SA"/>
      </w:rPr>
    </w:lvl>
    <w:lvl w:ilvl="4" w:tplc="28BC33B6">
      <w:numFmt w:val="bullet"/>
      <w:lvlText w:val="•"/>
      <w:lvlJc w:val="left"/>
      <w:pPr>
        <w:ind w:left="3326" w:hanging="360"/>
      </w:pPr>
      <w:rPr>
        <w:rFonts w:hint="default"/>
        <w:lang w:val="en-GB" w:eastAsia="en-US" w:bidi="ar-SA"/>
      </w:rPr>
    </w:lvl>
    <w:lvl w:ilvl="5" w:tplc="3196BD3E">
      <w:numFmt w:val="bullet"/>
      <w:lvlText w:val="•"/>
      <w:lvlJc w:val="left"/>
      <w:pPr>
        <w:ind w:left="4053" w:hanging="360"/>
      </w:pPr>
      <w:rPr>
        <w:rFonts w:hint="default"/>
        <w:lang w:val="en-GB" w:eastAsia="en-US" w:bidi="ar-SA"/>
      </w:rPr>
    </w:lvl>
    <w:lvl w:ilvl="6" w:tplc="782A5F56">
      <w:numFmt w:val="bullet"/>
      <w:lvlText w:val="•"/>
      <w:lvlJc w:val="left"/>
      <w:pPr>
        <w:ind w:left="4779" w:hanging="360"/>
      </w:pPr>
      <w:rPr>
        <w:rFonts w:hint="default"/>
        <w:lang w:val="en-GB" w:eastAsia="en-US" w:bidi="ar-SA"/>
      </w:rPr>
    </w:lvl>
    <w:lvl w:ilvl="7" w:tplc="E7BA8152">
      <w:numFmt w:val="bullet"/>
      <w:lvlText w:val="•"/>
      <w:lvlJc w:val="left"/>
      <w:pPr>
        <w:ind w:left="5506" w:hanging="360"/>
      </w:pPr>
      <w:rPr>
        <w:rFonts w:hint="default"/>
        <w:lang w:val="en-GB" w:eastAsia="en-US" w:bidi="ar-SA"/>
      </w:rPr>
    </w:lvl>
    <w:lvl w:ilvl="8" w:tplc="93BE4916">
      <w:numFmt w:val="bullet"/>
      <w:lvlText w:val="•"/>
      <w:lvlJc w:val="left"/>
      <w:pPr>
        <w:ind w:left="6232" w:hanging="360"/>
      </w:pPr>
      <w:rPr>
        <w:rFonts w:hint="default"/>
        <w:lang w:val="en-GB" w:eastAsia="en-US" w:bidi="ar-SA"/>
      </w:rPr>
    </w:lvl>
  </w:abstractNum>
  <w:abstractNum w:abstractNumId="26" w15:restartNumberingAfterBreak="0">
    <w:nsid w:val="47233B09"/>
    <w:multiLevelType w:val="hybridMultilevel"/>
    <w:tmpl w:val="EDD22400"/>
    <w:lvl w:ilvl="0" w:tplc="569CFBC8">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CA72F26A">
      <w:numFmt w:val="bullet"/>
      <w:lvlText w:val="•"/>
      <w:lvlJc w:val="left"/>
      <w:pPr>
        <w:ind w:left="1916" w:hanging="360"/>
      </w:pPr>
      <w:rPr>
        <w:rFonts w:hint="default"/>
        <w:lang w:val="en-GB" w:eastAsia="en-US" w:bidi="ar-SA"/>
      </w:rPr>
    </w:lvl>
    <w:lvl w:ilvl="2" w:tplc="8A1CEB14">
      <w:numFmt w:val="bullet"/>
      <w:lvlText w:val="•"/>
      <w:lvlJc w:val="left"/>
      <w:pPr>
        <w:ind w:left="3412" w:hanging="360"/>
      </w:pPr>
      <w:rPr>
        <w:rFonts w:hint="default"/>
        <w:lang w:val="en-GB" w:eastAsia="en-US" w:bidi="ar-SA"/>
      </w:rPr>
    </w:lvl>
    <w:lvl w:ilvl="3" w:tplc="12BE82EC">
      <w:numFmt w:val="bullet"/>
      <w:lvlText w:val="•"/>
      <w:lvlJc w:val="left"/>
      <w:pPr>
        <w:ind w:left="4908" w:hanging="360"/>
      </w:pPr>
      <w:rPr>
        <w:rFonts w:hint="default"/>
        <w:lang w:val="en-GB" w:eastAsia="en-US" w:bidi="ar-SA"/>
      </w:rPr>
    </w:lvl>
    <w:lvl w:ilvl="4" w:tplc="11322226">
      <w:numFmt w:val="bullet"/>
      <w:lvlText w:val="•"/>
      <w:lvlJc w:val="left"/>
      <w:pPr>
        <w:ind w:left="6404" w:hanging="360"/>
      </w:pPr>
      <w:rPr>
        <w:rFonts w:hint="default"/>
        <w:lang w:val="en-GB" w:eastAsia="en-US" w:bidi="ar-SA"/>
      </w:rPr>
    </w:lvl>
    <w:lvl w:ilvl="5" w:tplc="7B2E2498">
      <w:numFmt w:val="bullet"/>
      <w:lvlText w:val="•"/>
      <w:lvlJc w:val="left"/>
      <w:pPr>
        <w:ind w:left="7900" w:hanging="360"/>
      </w:pPr>
      <w:rPr>
        <w:rFonts w:hint="default"/>
        <w:lang w:val="en-GB" w:eastAsia="en-US" w:bidi="ar-SA"/>
      </w:rPr>
    </w:lvl>
    <w:lvl w:ilvl="6" w:tplc="1EACF586">
      <w:numFmt w:val="bullet"/>
      <w:lvlText w:val="•"/>
      <w:lvlJc w:val="left"/>
      <w:pPr>
        <w:ind w:left="9396" w:hanging="360"/>
      </w:pPr>
      <w:rPr>
        <w:rFonts w:hint="default"/>
        <w:lang w:val="en-GB" w:eastAsia="en-US" w:bidi="ar-SA"/>
      </w:rPr>
    </w:lvl>
    <w:lvl w:ilvl="7" w:tplc="9F142C42">
      <w:numFmt w:val="bullet"/>
      <w:lvlText w:val="•"/>
      <w:lvlJc w:val="left"/>
      <w:pPr>
        <w:ind w:left="10892" w:hanging="360"/>
      </w:pPr>
      <w:rPr>
        <w:rFonts w:hint="default"/>
        <w:lang w:val="en-GB" w:eastAsia="en-US" w:bidi="ar-SA"/>
      </w:rPr>
    </w:lvl>
    <w:lvl w:ilvl="8" w:tplc="29E80DDE">
      <w:numFmt w:val="bullet"/>
      <w:lvlText w:val="•"/>
      <w:lvlJc w:val="left"/>
      <w:pPr>
        <w:ind w:left="12388" w:hanging="360"/>
      </w:pPr>
      <w:rPr>
        <w:rFonts w:hint="default"/>
        <w:lang w:val="en-GB" w:eastAsia="en-US" w:bidi="ar-SA"/>
      </w:rPr>
    </w:lvl>
  </w:abstractNum>
  <w:abstractNum w:abstractNumId="27" w15:restartNumberingAfterBreak="0">
    <w:nsid w:val="47362C18"/>
    <w:multiLevelType w:val="hybridMultilevel"/>
    <w:tmpl w:val="7DF83A44"/>
    <w:lvl w:ilvl="0" w:tplc="C11AA46C">
      <w:numFmt w:val="bullet"/>
      <w:lvlText w:val=""/>
      <w:lvlJc w:val="left"/>
      <w:pPr>
        <w:ind w:left="415" w:hanging="358"/>
      </w:pPr>
      <w:rPr>
        <w:rFonts w:ascii="Symbol" w:eastAsia="Symbol" w:hAnsi="Symbol" w:cs="Symbol" w:hint="default"/>
        <w:b w:val="0"/>
        <w:bCs w:val="0"/>
        <w:i w:val="0"/>
        <w:iCs w:val="0"/>
        <w:w w:val="100"/>
        <w:sz w:val="22"/>
        <w:szCs w:val="22"/>
        <w:lang w:val="en-GB" w:eastAsia="en-US" w:bidi="ar-SA"/>
      </w:rPr>
    </w:lvl>
    <w:lvl w:ilvl="1" w:tplc="556EB940">
      <w:numFmt w:val="bullet"/>
      <w:lvlText w:val="•"/>
      <w:lvlJc w:val="left"/>
      <w:pPr>
        <w:ind w:left="840" w:hanging="358"/>
      </w:pPr>
      <w:rPr>
        <w:rFonts w:hint="default"/>
        <w:lang w:val="en-GB" w:eastAsia="en-US" w:bidi="ar-SA"/>
      </w:rPr>
    </w:lvl>
    <w:lvl w:ilvl="2" w:tplc="43405CF4">
      <w:numFmt w:val="bullet"/>
      <w:lvlText w:val="•"/>
      <w:lvlJc w:val="left"/>
      <w:pPr>
        <w:ind w:left="1260" w:hanging="358"/>
      </w:pPr>
      <w:rPr>
        <w:rFonts w:hint="default"/>
        <w:lang w:val="en-GB" w:eastAsia="en-US" w:bidi="ar-SA"/>
      </w:rPr>
    </w:lvl>
    <w:lvl w:ilvl="3" w:tplc="4F3C3E08">
      <w:numFmt w:val="bullet"/>
      <w:lvlText w:val="•"/>
      <w:lvlJc w:val="left"/>
      <w:pPr>
        <w:ind w:left="1681" w:hanging="358"/>
      </w:pPr>
      <w:rPr>
        <w:rFonts w:hint="default"/>
        <w:lang w:val="en-GB" w:eastAsia="en-US" w:bidi="ar-SA"/>
      </w:rPr>
    </w:lvl>
    <w:lvl w:ilvl="4" w:tplc="1AF4537A">
      <w:numFmt w:val="bullet"/>
      <w:lvlText w:val="•"/>
      <w:lvlJc w:val="left"/>
      <w:pPr>
        <w:ind w:left="2101" w:hanging="358"/>
      </w:pPr>
      <w:rPr>
        <w:rFonts w:hint="default"/>
        <w:lang w:val="en-GB" w:eastAsia="en-US" w:bidi="ar-SA"/>
      </w:rPr>
    </w:lvl>
    <w:lvl w:ilvl="5" w:tplc="D8420DD6">
      <w:numFmt w:val="bullet"/>
      <w:lvlText w:val="•"/>
      <w:lvlJc w:val="left"/>
      <w:pPr>
        <w:ind w:left="2522" w:hanging="358"/>
      </w:pPr>
      <w:rPr>
        <w:rFonts w:hint="default"/>
        <w:lang w:val="en-GB" w:eastAsia="en-US" w:bidi="ar-SA"/>
      </w:rPr>
    </w:lvl>
    <w:lvl w:ilvl="6" w:tplc="46104860">
      <w:numFmt w:val="bullet"/>
      <w:lvlText w:val="•"/>
      <w:lvlJc w:val="left"/>
      <w:pPr>
        <w:ind w:left="2942" w:hanging="358"/>
      </w:pPr>
      <w:rPr>
        <w:rFonts w:hint="default"/>
        <w:lang w:val="en-GB" w:eastAsia="en-US" w:bidi="ar-SA"/>
      </w:rPr>
    </w:lvl>
    <w:lvl w:ilvl="7" w:tplc="F202E3E8">
      <w:numFmt w:val="bullet"/>
      <w:lvlText w:val="•"/>
      <w:lvlJc w:val="left"/>
      <w:pPr>
        <w:ind w:left="3362" w:hanging="358"/>
      </w:pPr>
      <w:rPr>
        <w:rFonts w:hint="default"/>
        <w:lang w:val="en-GB" w:eastAsia="en-US" w:bidi="ar-SA"/>
      </w:rPr>
    </w:lvl>
    <w:lvl w:ilvl="8" w:tplc="C4CEA826">
      <w:numFmt w:val="bullet"/>
      <w:lvlText w:val="•"/>
      <w:lvlJc w:val="left"/>
      <w:pPr>
        <w:ind w:left="3783" w:hanging="358"/>
      </w:pPr>
      <w:rPr>
        <w:rFonts w:hint="default"/>
        <w:lang w:val="en-GB" w:eastAsia="en-US" w:bidi="ar-SA"/>
      </w:rPr>
    </w:lvl>
  </w:abstractNum>
  <w:abstractNum w:abstractNumId="28" w15:restartNumberingAfterBreak="0">
    <w:nsid w:val="52B64426"/>
    <w:multiLevelType w:val="hybridMultilevel"/>
    <w:tmpl w:val="3604B622"/>
    <w:lvl w:ilvl="0" w:tplc="D172794C">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CF14B224">
      <w:numFmt w:val="bullet"/>
      <w:lvlText w:val="•"/>
      <w:lvlJc w:val="left"/>
      <w:pPr>
        <w:ind w:left="1061" w:hanging="360"/>
      </w:pPr>
      <w:rPr>
        <w:rFonts w:hint="default"/>
        <w:lang w:val="en-GB" w:eastAsia="en-US" w:bidi="ar-SA"/>
      </w:rPr>
    </w:lvl>
    <w:lvl w:ilvl="2" w:tplc="869A49EE">
      <w:numFmt w:val="bullet"/>
      <w:lvlText w:val="•"/>
      <w:lvlJc w:val="left"/>
      <w:pPr>
        <w:ind w:left="1703" w:hanging="360"/>
      </w:pPr>
      <w:rPr>
        <w:rFonts w:hint="default"/>
        <w:lang w:val="en-GB" w:eastAsia="en-US" w:bidi="ar-SA"/>
      </w:rPr>
    </w:lvl>
    <w:lvl w:ilvl="3" w:tplc="85186C46">
      <w:numFmt w:val="bullet"/>
      <w:lvlText w:val="•"/>
      <w:lvlJc w:val="left"/>
      <w:pPr>
        <w:ind w:left="2345" w:hanging="360"/>
      </w:pPr>
      <w:rPr>
        <w:rFonts w:hint="default"/>
        <w:lang w:val="en-GB" w:eastAsia="en-US" w:bidi="ar-SA"/>
      </w:rPr>
    </w:lvl>
    <w:lvl w:ilvl="4" w:tplc="217626F8">
      <w:numFmt w:val="bullet"/>
      <w:lvlText w:val="•"/>
      <w:lvlJc w:val="left"/>
      <w:pPr>
        <w:ind w:left="2987" w:hanging="360"/>
      </w:pPr>
      <w:rPr>
        <w:rFonts w:hint="default"/>
        <w:lang w:val="en-GB" w:eastAsia="en-US" w:bidi="ar-SA"/>
      </w:rPr>
    </w:lvl>
    <w:lvl w:ilvl="5" w:tplc="6F5EE4C2">
      <w:numFmt w:val="bullet"/>
      <w:lvlText w:val="•"/>
      <w:lvlJc w:val="left"/>
      <w:pPr>
        <w:ind w:left="3629" w:hanging="360"/>
      </w:pPr>
      <w:rPr>
        <w:rFonts w:hint="default"/>
        <w:lang w:val="en-GB" w:eastAsia="en-US" w:bidi="ar-SA"/>
      </w:rPr>
    </w:lvl>
    <w:lvl w:ilvl="6" w:tplc="766ED5F6">
      <w:numFmt w:val="bullet"/>
      <w:lvlText w:val="•"/>
      <w:lvlJc w:val="left"/>
      <w:pPr>
        <w:ind w:left="4270" w:hanging="360"/>
      </w:pPr>
      <w:rPr>
        <w:rFonts w:hint="default"/>
        <w:lang w:val="en-GB" w:eastAsia="en-US" w:bidi="ar-SA"/>
      </w:rPr>
    </w:lvl>
    <w:lvl w:ilvl="7" w:tplc="E710FE30">
      <w:numFmt w:val="bullet"/>
      <w:lvlText w:val="•"/>
      <w:lvlJc w:val="left"/>
      <w:pPr>
        <w:ind w:left="4912" w:hanging="360"/>
      </w:pPr>
      <w:rPr>
        <w:rFonts w:hint="default"/>
        <w:lang w:val="en-GB" w:eastAsia="en-US" w:bidi="ar-SA"/>
      </w:rPr>
    </w:lvl>
    <w:lvl w:ilvl="8" w:tplc="2C94850E">
      <w:numFmt w:val="bullet"/>
      <w:lvlText w:val="•"/>
      <w:lvlJc w:val="left"/>
      <w:pPr>
        <w:ind w:left="5554" w:hanging="360"/>
      </w:pPr>
      <w:rPr>
        <w:rFonts w:hint="default"/>
        <w:lang w:val="en-GB" w:eastAsia="en-US" w:bidi="ar-SA"/>
      </w:rPr>
    </w:lvl>
  </w:abstractNum>
  <w:abstractNum w:abstractNumId="29" w15:restartNumberingAfterBreak="0">
    <w:nsid w:val="541A2AFE"/>
    <w:multiLevelType w:val="hybridMultilevel"/>
    <w:tmpl w:val="FF2E2F84"/>
    <w:lvl w:ilvl="0" w:tplc="4E7ECB80">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85C2CF6A">
      <w:numFmt w:val="bullet"/>
      <w:lvlText w:val="•"/>
      <w:lvlJc w:val="left"/>
      <w:pPr>
        <w:ind w:left="1146" w:hanging="360"/>
      </w:pPr>
      <w:rPr>
        <w:rFonts w:hint="default"/>
        <w:lang w:val="en-GB" w:eastAsia="en-US" w:bidi="ar-SA"/>
      </w:rPr>
    </w:lvl>
    <w:lvl w:ilvl="2" w:tplc="D19841C8">
      <w:numFmt w:val="bullet"/>
      <w:lvlText w:val="•"/>
      <w:lvlJc w:val="left"/>
      <w:pPr>
        <w:ind w:left="1873" w:hanging="360"/>
      </w:pPr>
      <w:rPr>
        <w:rFonts w:hint="default"/>
        <w:lang w:val="en-GB" w:eastAsia="en-US" w:bidi="ar-SA"/>
      </w:rPr>
    </w:lvl>
    <w:lvl w:ilvl="3" w:tplc="E4BCB59E">
      <w:numFmt w:val="bullet"/>
      <w:lvlText w:val="•"/>
      <w:lvlJc w:val="left"/>
      <w:pPr>
        <w:ind w:left="2599" w:hanging="360"/>
      </w:pPr>
      <w:rPr>
        <w:rFonts w:hint="default"/>
        <w:lang w:val="en-GB" w:eastAsia="en-US" w:bidi="ar-SA"/>
      </w:rPr>
    </w:lvl>
    <w:lvl w:ilvl="4" w:tplc="F0BE5EDA">
      <w:numFmt w:val="bullet"/>
      <w:lvlText w:val="•"/>
      <w:lvlJc w:val="left"/>
      <w:pPr>
        <w:ind w:left="3326" w:hanging="360"/>
      </w:pPr>
      <w:rPr>
        <w:rFonts w:hint="default"/>
        <w:lang w:val="en-GB" w:eastAsia="en-US" w:bidi="ar-SA"/>
      </w:rPr>
    </w:lvl>
    <w:lvl w:ilvl="5" w:tplc="40EE5202">
      <w:numFmt w:val="bullet"/>
      <w:lvlText w:val="•"/>
      <w:lvlJc w:val="left"/>
      <w:pPr>
        <w:ind w:left="4053" w:hanging="360"/>
      </w:pPr>
      <w:rPr>
        <w:rFonts w:hint="default"/>
        <w:lang w:val="en-GB" w:eastAsia="en-US" w:bidi="ar-SA"/>
      </w:rPr>
    </w:lvl>
    <w:lvl w:ilvl="6" w:tplc="66600DAE">
      <w:numFmt w:val="bullet"/>
      <w:lvlText w:val="•"/>
      <w:lvlJc w:val="left"/>
      <w:pPr>
        <w:ind w:left="4779" w:hanging="360"/>
      </w:pPr>
      <w:rPr>
        <w:rFonts w:hint="default"/>
        <w:lang w:val="en-GB" w:eastAsia="en-US" w:bidi="ar-SA"/>
      </w:rPr>
    </w:lvl>
    <w:lvl w:ilvl="7" w:tplc="2C5643FE">
      <w:numFmt w:val="bullet"/>
      <w:lvlText w:val="•"/>
      <w:lvlJc w:val="left"/>
      <w:pPr>
        <w:ind w:left="5506" w:hanging="360"/>
      </w:pPr>
      <w:rPr>
        <w:rFonts w:hint="default"/>
        <w:lang w:val="en-GB" w:eastAsia="en-US" w:bidi="ar-SA"/>
      </w:rPr>
    </w:lvl>
    <w:lvl w:ilvl="8" w:tplc="BEB6FAA4">
      <w:numFmt w:val="bullet"/>
      <w:lvlText w:val="•"/>
      <w:lvlJc w:val="left"/>
      <w:pPr>
        <w:ind w:left="6232" w:hanging="360"/>
      </w:pPr>
      <w:rPr>
        <w:rFonts w:hint="default"/>
        <w:lang w:val="en-GB" w:eastAsia="en-US" w:bidi="ar-SA"/>
      </w:rPr>
    </w:lvl>
  </w:abstractNum>
  <w:abstractNum w:abstractNumId="30" w15:restartNumberingAfterBreak="0">
    <w:nsid w:val="5C7714F8"/>
    <w:multiLevelType w:val="hybridMultilevel"/>
    <w:tmpl w:val="4BF0BC9A"/>
    <w:lvl w:ilvl="0" w:tplc="F114323A">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61A696A6">
      <w:numFmt w:val="bullet"/>
      <w:lvlText w:val="•"/>
      <w:lvlJc w:val="left"/>
      <w:pPr>
        <w:ind w:left="1705" w:hanging="360"/>
      </w:pPr>
      <w:rPr>
        <w:rFonts w:hint="default"/>
        <w:lang w:val="en-GB" w:eastAsia="en-US" w:bidi="ar-SA"/>
      </w:rPr>
    </w:lvl>
    <w:lvl w:ilvl="2" w:tplc="C42690AC">
      <w:numFmt w:val="bullet"/>
      <w:lvlText w:val="•"/>
      <w:lvlJc w:val="left"/>
      <w:pPr>
        <w:ind w:left="2991" w:hanging="360"/>
      </w:pPr>
      <w:rPr>
        <w:rFonts w:hint="default"/>
        <w:lang w:val="en-GB" w:eastAsia="en-US" w:bidi="ar-SA"/>
      </w:rPr>
    </w:lvl>
    <w:lvl w:ilvl="3" w:tplc="A7028C02">
      <w:numFmt w:val="bullet"/>
      <w:lvlText w:val="•"/>
      <w:lvlJc w:val="left"/>
      <w:pPr>
        <w:ind w:left="4276" w:hanging="360"/>
      </w:pPr>
      <w:rPr>
        <w:rFonts w:hint="default"/>
        <w:lang w:val="en-GB" w:eastAsia="en-US" w:bidi="ar-SA"/>
      </w:rPr>
    </w:lvl>
    <w:lvl w:ilvl="4" w:tplc="C46C1276">
      <w:numFmt w:val="bullet"/>
      <w:lvlText w:val="•"/>
      <w:lvlJc w:val="left"/>
      <w:pPr>
        <w:ind w:left="5562" w:hanging="360"/>
      </w:pPr>
      <w:rPr>
        <w:rFonts w:hint="default"/>
        <w:lang w:val="en-GB" w:eastAsia="en-US" w:bidi="ar-SA"/>
      </w:rPr>
    </w:lvl>
    <w:lvl w:ilvl="5" w:tplc="8598A658">
      <w:numFmt w:val="bullet"/>
      <w:lvlText w:val="•"/>
      <w:lvlJc w:val="left"/>
      <w:pPr>
        <w:ind w:left="6848" w:hanging="360"/>
      </w:pPr>
      <w:rPr>
        <w:rFonts w:hint="default"/>
        <w:lang w:val="en-GB" w:eastAsia="en-US" w:bidi="ar-SA"/>
      </w:rPr>
    </w:lvl>
    <w:lvl w:ilvl="6" w:tplc="0C50B2B8">
      <w:numFmt w:val="bullet"/>
      <w:lvlText w:val="•"/>
      <w:lvlJc w:val="left"/>
      <w:pPr>
        <w:ind w:left="8133" w:hanging="360"/>
      </w:pPr>
      <w:rPr>
        <w:rFonts w:hint="default"/>
        <w:lang w:val="en-GB" w:eastAsia="en-US" w:bidi="ar-SA"/>
      </w:rPr>
    </w:lvl>
    <w:lvl w:ilvl="7" w:tplc="E1DC5D2E">
      <w:numFmt w:val="bullet"/>
      <w:lvlText w:val="•"/>
      <w:lvlJc w:val="left"/>
      <w:pPr>
        <w:ind w:left="9419" w:hanging="360"/>
      </w:pPr>
      <w:rPr>
        <w:rFonts w:hint="default"/>
        <w:lang w:val="en-GB" w:eastAsia="en-US" w:bidi="ar-SA"/>
      </w:rPr>
    </w:lvl>
    <w:lvl w:ilvl="8" w:tplc="11066DF0">
      <w:numFmt w:val="bullet"/>
      <w:lvlText w:val="•"/>
      <w:lvlJc w:val="left"/>
      <w:pPr>
        <w:ind w:left="10704" w:hanging="360"/>
      </w:pPr>
      <w:rPr>
        <w:rFonts w:hint="default"/>
        <w:lang w:val="en-GB" w:eastAsia="en-US" w:bidi="ar-SA"/>
      </w:rPr>
    </w:lvl>
  </w:abstractNum>
  <w:abstractNum w:abstractNumId="31" w15:restartNumberingAfterBreak="0">
    <w:nsid w:val="66E355A7"/>
    <w:multiLevelType w:val="hybridMultilevel"/>
    <w:tmpl w:val="598473B8"/>
    <w:lvl w:ilvl="0" w:tplc="BD5038AC">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6BC040F8">
      <w:numFmt w:val="bullet"/>
      <w:lvlText w:val="•"/>
      <w:lvlJc w:val="left"/>
      <w:pPr>
        <w:ind w:left="1452" w:hanging="360"/>
      </w:pPr>
      <w:rPr>
        <w:rFonts w:hint="default"/>
        <w:lang w:val="en-GB" w:eastAsia="en-US" w:bidi="ar-SA"/>
      </w:rPr>
    </w:lvl>
    <w:lvl w:ilvl="2" w:tplc="F5B019D4">
      <w:numFmt w:val="bullet"/>
      <w:lvlText w:val="•"/>
      <w:lvlJc w:val="left"/>
      <w:pPr>
        <w:ind w:left="2485" w:hanging="360"/>
      </w:pPr>
      <w:rPr>
        <w:rFonts w:hint="default"/>
        <w:lang w:val="en-GB" w:eastAsia="en-US" w:bidi="ar-SA"/>
      </w:rPr>
    </w:lvl>
    <w:lvl w:ilvl="3" w:tplc="21AE72D6">
      <w:numFmt w:val="bullet"/>
      <w:lvlText w:val="•"/>
      <w:lvlJc w:val="left"/>
      <w:pPr>
        <w:ind w:left="3517" w:hanging="360"/>
      </w:pPr>
      <w:rPr>
        <w:rFonts w:hint="default"/>
        <w:lang w:val="en-GB" w:eastAsia="en-US" w:bidi="ar-SA"/>
      </w:rPr>
    </w:lvl>
    <w:lvl w:ilvl="4" w:tplc="1766EDCA">
      <w:numFmt w:val="bullet"/>
      <w:lvlText w:val="•"/>
      <w:lvlJc w:val="left"/>
      <w:pPr>
        <w:ind w:left="4550" w:hanging="360"/>
      </w:pPr>
      <w:rPr>
        <w:rFonts w:hint="default"/>
        <w:lang w:val="en-GB" w:eastAsia="en-US" w:bidi="ar-SA"/>
      </w:rPr>
    </w:lvl>
    <w:lvl w:ilvl="5" w:tplc="0456CA5C">
      <w:numFmt w:val="bullet"/>
      <w:lvlText w:val="•"/>
      <w:lvlJc w:val="left"/>
      <w:pPr>
        <w:ind w:left="5583" w:hanging="360"/>
      </w:pPr>
      <w:rPr>
        <w:rFonts w:hint="default"/>
        <w:lang w:val="en-GB" w:eastAsia="en-US" w:bidi="ar-SA"/>
      </w:rPr>
    </w:lvl>
    <w:lvl w:ilvl="6" w:tplc="CE1ECFC6">
      <w:numFmt w:val="bullet"/>
      <w:lvlText w:val="•"/>
      <w:lvlJc w:val="left"/>
      <w:pPr>
        <w:ind w:left="6615" w:hanging="360"/>
      </w:pPr>
      <w:rPr>
        <w:rFonts w:hint="default"/>
        <w:lang w:val="en-GB" w:eastAsia="en-US" w:bidi="ar-SA"/>
      </w:rPr>
    </w:lvl>
    <w:lvl w:ilvl="7" w:tplc="70C2312A">
      <w:numFmt w:val="bullet"/>
      <w:lvlText w:val="•"/>
      <w:lvlJc w:val="left"/>
      <w:pPr>
        <w:ind w:left="7648" w:hanging="360"/>
      </w:pPr>
      <w:rPr>
        <w:rFonts w:hint="default"/>
        <w:lang w:val="en-GB" w:eastAsia="en-US" w:bidi="ar-SA"/>
      </w:rPr>
    </w:lvl>
    <w:lvl w:ilvl="8" w:tplc="8270804E">
      <w:numFmt w:val="bullet"/>
      <w:lvlText w:val="•"/>
      <w:lvlJc w:val="left"/>
      <w:pPr>
        <w:ind w:left="8680" w:hanging="360"/>
      </w:pPr>
      <w:rPr>
        <w:rFonts w:hint="default"/>
        <w:lang w:val="en-GB" w:eastAsia="en-US" w:bidi="ar-SA"/>
      </w:rPr>
    </w:lvl>
  </w:abstractNum>
  <w:abstractNum w:abstractNumId="32" w15:restartNumberingAfterBreak="0">
    <w:nsid w:val="6D9075BC"/>
    <w:multiLevelType w:val="hybridMultilevel"/>
    <w:tmpl w:val="1C9C0830"/>
    <w:lvl w:ilvl="0" w:tplc="5EFECFDA">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85EE8E40">
      <w:numFmt w:val="bullet"/>
      <w:lvlText w:val="•"/>
      <w:lvlJc w:val="left"/>
      <w:pPr>
        <w:ind w:left="1705" w:hanging="360"/>
      </w:pPr>
      <w:rPr>
        <w:rFonts w:hint="default"/>
        <w:lang w:val="en-GB" w:eastAsia="en-US" w:bidi="ar-SA"/>
      </w:rPr>
    </w:lvl>
    <w:lvl w:ilvl="2" w:tplc="A0CAE9E8">
      <w:numFmt w:val="bullet"/>
      <w:lvlText w:val="•"/>
      <w:lvlJc w:val="left"/>
      <w:pPr>
        <w:ind w:left="2991" w:hanging="360"/>
      </w:pPr>
      <w:rPr>
        <w:rFonts w:hint="default"/>
        <w:lang w:val="en-GB" w:eastAsia="en-US" w:bidi="ar-SA"/>
      </w:rPr>
    </w:lvl>
    <w:lvl w:ilvl="3" w:tplc="FF005948">
      <w:numFmt w:val="bullet"/>
      <w:lvlText w:val="•"/>
      <w:lvlJc w:val="left"/>
      <w:pPr>
        <w:ind w:left="4276" w:hanging="360"/>
      </w:pPr>
      <w:rPr>
        <w:rFonts w:hint="default"/>
        <w:lang w:val="en-GB" w:eastAsia="en-US" w:bidi="ar-SA"/>
      </w:rPr>
    </w:lvl>
    <w:lvl w:ilvl="4" w:tplc="86F2554A">
      <w:numFmt w:val="bullet"/>
      <w:lvlText w:val="•"/>
      <w:lvlJc w:val="left"/>
      <w:pPr>
        <w:ind w:left="5562" w:hanging="360"/>
      </w:pPr>
      <w:rPr>
        <w:rFonts w:hint="default"/>
        <w:lang w:val="en-GB" w:eastAsia="en-US" w:bidi="ar-SA"/>
      </w:rPr>
    </w:lvl>
    <w:lvl w:ilvl="5" w:tplc="8EF6EF8A">
      <w:numFmt w:val="bullet"/>
      <w:lvlText w:val="•"/>
      <w:lvlJc w:val="left"/>
      <w:pPr>
        <w:ind w:left="6848" w:hanging="360"/>
      </w:pPr>
      <w:rPr>
        <w:rFonts w:hint="default"/>
        <w:lang w:val="en-GB" w:eastAsia="en-US" w:bidi="ar-SA"/>
      </w:rPr>
    </w:lvl>
    <w:lvl w:ilvl="6" w:tplc="0476963A">
      <w:numFmt w:val="bullet"/>
      <w:lvlText w:val="•"/>
      <w:lvlJc w:val="left"/>
      <w:pPr>
        <w:ind w:left="8133" w:hanging="360"/>
      </w:pPr>
      <w:rPr>
        <w:rFonts w:hint="default"/>
        <w:lang w:val="en-GB" w:eastAsia="en-US" w:bidi="ar-SA"/>
      </w:rPr>
    </w:lvl>
    <w:lvl w:ilvl="7" w:tplc="C6B461BC">
      <w:numFmt w:val="bullet"/>
      <w:lvlText w:val="•"/>
      <w:lvlJc w:val="left"/>
      <w:pPr>
        <w:ind w:left="9419" w:hanging="360"/>
      </w:pPr>
      <w:rPr>
        <w:rFonts w:hint="default"/>
        <w:lang w:val="en-GB" w:eastAsia="en-US" w:bidi="ar-SA"/>
      </w:rPr>
    </w:lvl>
    <w:lvl w:ilvl="8" w:tplc="C338ED2C">
      <w:numFmt w:val="bullet"/>
      <w:lvlText w:val="•"/>
      <w:lvlJc w:val="left"/>
      <w:pPr>
        <w:ind w:left="10704" w:hanging="360"/>
      </w:pPr>
      <w:rPr>
        <w:rFonts w:hint="default"/>
        <w:lang w:val="en-GB" w:eastAsia="en-US" w:bidi="ar-SA"/>
      </w:rPr>
    </w:lvl>
  </w:abstractNum>
  <w:abstractNum w:abstractNumId="33" w15:restartNumberingAfterBreak="0">
    <w:nsid w:val="74884A18"/>
    <w:multiLevelType w:val="hybridMultilevel"/>
    <w:tmpl w:val="7EBA13DC"/>
    <w:lvl w:ilvl="0" w:tplc="379A7334">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F3A80FCC">
      <w:numFmt w:val="bullet"/>
      <w:lvlText w:val="•"/>
      <w:lvlJc w:val="left"/>
      <w:pPr>
        <w:ind w:left="840" w:hanging="360"/>
      </w:pPr>
      <w:rPr>
        <w:rFonts w:hint="default"/>
        <w:lang w:val="en-GB" w:eastAsia="en-US" w:bidi="ar-SA"/>
      </w:rPr>
    </w:lvl>
    <w:lvl w:ilvl="2" w:tplc="73D4EF32">
      <w:numFmt w:val="bullet"/>
      <w:lvlText w:val="•"/>
      <w:lvlJc w:val="left"/>
      <w:pPr>
        <w:ind w:left="1260" w:hanging="360"/>
      </w:pPr>
      <w:rPr>
        <w:rFonts w:hint="default"/>
        <w:lang w:val="en-GB" w:eastAsia="en-US" w:bidi="ar-SA"/>
      </w:rPr>
    </w:lvl>
    <w:lvl w:ilvl="3" w:tplc="122C87A8">
      <w:numFmt w:val="bullet"/>
      <w:lvlText w:val="•"/>
      <w:lvlJc w:val="left"/>
      <w:pPr>
        <w:ind w:left="1681" w:hanging="360"/>
      </w:pPr>
      <w:rPr>
        <w:rFonts w:hint="default"/>
        <w:lang w:val="en-GB" w:eastAsia="en-US" w:bidi="ar-SA"/>
      </w:rPr>
    </w:lvl>
    <w:lvl w:ilvl="4" w:tplc="9BE04FE2">
      <w:numFmt w:val="bullet"/>
      <w:lvlText w:val="•"/>
      <w:lvlJc w:val="left"/>
      <w:pPr>
        <w:ind w:left="2101" w:hanging="360"/>
      </w:pPr>
      <w:rPr>
        <w:rFonts w:hint="default"/>
        <w:lang w:val="en-GB" w:eastAsia="en-US" w:bidi="ar-SA"/>
      </w:rPr>
    </w:lvl>
    <w:lvl w:ilvl="5" w:tplc="13726EAA">
      <w:numFmt w:val="bullet"/>
      <w:lvlText w:val="•"/>
      <w:lvlJc w:val="left"/>
      <w:pPr>
        <w:ind w:left="2522" w:hanging="360"/>
      </w:pPr>
      <w:rPr>
        <w:rFonts w:hint="default"/>
        <w:lang w:val="en-GB" w:eastAsia="en-US" w:bidi="ar-SA"/>
      </w:rPr>
    </w:lvl>
    <w:lvl w:ilvl="6" w:tplc="10FC1784">
      <w:numFmt w:val="bullet"/>
      <w:lvlText w:val="•"/>
      <w:lvlJc w:val="left"/>
      <w:pPr>
        <w:ind w:left="2942" w:hanging="360"/>
      </w:pPr>
      <w:rPr>
        <w:rFonts w:hint="default"/>
        <w:lang w:val="en-GB" w:eastAsia="en-US" w:bidi="ar-SA"/>
      </w:rPr>
    </w:lvl>
    <w:lvl w:ilvl="7" w:tplc="9D345D30">
      <w:numFmt w:val="bullet"/>
      <w:lvlText w:val="•"/>
      <w:lvlJc w:val="left"/>
      <w:pPr>
        <w:ind w:left="3362" w:hanging="360"/>
      </w:pPr>
      <w:rPr>
        <w:rFonts w:hint="default"/>
        <w:lang w:val="en-GB" w:eastAsia="en-US" w:bidi="ar-SA"/>
      </w:rPr>
    </w:lvl>
    <w:lvl w:ilvl="8" w:tplc="579A00AA">
      <w:numFmt w:val="bullet"/>
      <w:lvlText w:val="•"/>
      <w:lvlJc w:val="left"/>
      <w:pPr>
        <w:ind w:left="3783" w:hanging="360"/>
      </w:pPr>
      <w:rPr>
        <w:rFonts w:hint="default"/>
        <w:lang w:val="en-GB" w:eastAsia="en-US" w:bidi="ar-SA"/>
      </w:rPr>
    </w:lvl>
  </w:abstractNum>
  <w:abstractNum w:abstractNumId="34" w15:restartNumberingAfterBreak="0">
    <w:nsid w:val="761D05E8"/>
    <w:multiLevelType w:val="hybridMultilevel"/>
    <w:tmpl w:val="994ED9FA"/>
    <w:lvl w:ilvl="0" w:tplc="D02CBAC4">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AA6A4864">
      <w:numFmt w:val="bullet"/>
      <w:lvlText w:val="•"/>
      <w:lvlJc w:val="left"/>
      <w:pPr>
        <w:ind w:left="1916" w:hanging="360"/>
      </w:pPr>
      <w:rPr>
        <w:rFonts w:hint="default"/>
        <w:lang w:val="en-GB" w:eastAsia="en-US" w:bidi="ar-SA"/>
      </w:rPr>
    </w:lvl>
    <w:lvl w:ilvl="2" w:tplc="766A5A1E">
      <w:numFmt w:val="bullet"/>
      <w:lvlText w:val="•"/>
      <w:lvlJc w:val="left"/>
      <w:pPr>
        <w:ind w:left="3412" w:hanging="360"/>
      </w:pPr>
      <w:rPr>
        <w:rFonts w:hint="default"/>
        <w:lang w:val="en-GB" w:eastAsia="en-US" w:bidi="ar-SA"/>
      </w:rPr>
    </w:lvl>
    <w:lvl w:ilvl="3" w:tplc="8C229F74">
      <w:numFmt w:val="bullet"/>
      <w:lvlText w:val="•"/>
      <w:lvlJc w:val="left"/>
      <w:pPr>
        <w:ind w:left="4908" w:hanging="360"/>
      </w:pPr>
      <w:rPr>
        <w:rFonts w:hint="default"/>
        <w:lang w:val="en-GB" w:eastAsia="en-US" w:bidi="ar-SA"/>
      </w:rPr>
    </w:lvl>
    <w:lvl w:ilvl="4" w:tplc="90F23554">
      <w:numFmt w:val="bullet"/>
      <w:lvlText w:val="•"/>
      <w:lvlJc w:val="left"/>
      <w:pPr>
        <w:ind w:left="6404" w:hanging="360"/>
      </w:pPr>
      <w:rPr>
        <w:rFonts w:hint="default"/>
        <w:lang w:val="en-GB" w:eastAsia="en-US" w:bidi="ar-SA"/>
      </w:rPr>
    </w:lvl>
    <w:lvl w:ilvl="5" w:tplc="4D70506E">
      <w:numFmt w:val="bullet"/>
      <w:lvlText w:val="•"/>
      <w:lvlJc w:val="left"/>
      <w:pPr>
        <w:ind w:left="7900" w:hanging="360"/>
      </w:pPr>
      <w:rPr>
        <w:rFonts w:hint="default"/>
        <w:lang w:val="en-GB" w:eastAsia="en-US" w:bidi="ar-SA"/>
      </w:rPr>
    </w:lvl>
    <w:lvl w:ilvl="6" w:tplc="025CBB54">
      <w:numFmt w:val="bullet"/>
      <w:lvlText w:val="•"/>
      <w:lvlJc w:val="left"/>
      <w:pPr>
        <w:ind w:left="9396" w:hanging="360"/>
      </w:pPr>
      <w:rPr>
        <w:rFonts w:hint="default"/>
        <w:lang w:val="en-GB" w:eastAsia="en-US" w:bidi="ar-SA"/>
      </w:rPr>
    </w:lvl>
    <w:lvl w:ilvl="7" w:tplc="1BF4BB64">
      <w:numFmt w:val="bullet"/>
      <w:lvlText w:val="•"/>
      <w:lvlJc w:val="left"/>
      <w:pPr>
        <w:ind w:left="10892" w:hanging="360"/>
      </w:pPr>
      <w:rPr>
        <w:rFonts w:hint="default"/>
        <w:lang w:val="en-GB" w:eastAsia="en-US" w:bidi="ar-SA"/>
      </w:rPr>
    </w:lvl>
    <w:lvl w:ilvl="8" w:tplc="6958C856">
      <w:numFmt w:val="bullet"/>
      <w:lvlText w:val="•"/>
      <w:lvlJc w:val="left"/>
      <w:pPr>
        <w:ind w:left="12388" w:hanging="360"/>
      </w:pPr>
      <w:rPr>
        <w:rFonts w:hint="default"/>
        <w:lang w:val="en-GB" w:eastAsia="en-US" w:bidi="ar-SA"/>
      </w:rPr>
    </w:lvl>
  </w:abstractNum>
  <w:abstractNum w:abstractNumId="35" w15:restartNumberingAfterBreak="0">
    <w:nsid w:val="7627063C"/>
    <w:multiLevelType w:val="hybridMultilevel"/>
    <w:tmpl w:val="A10A86B8"/>
    <w:lvl w:ilvl="0" w:tplc="CFDCEA2E">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A11EA04C">
      <w:numFmt w:val="bullet"/>
      <w:lvlText w:val="•"/>
      <w:lvlJc w:val="left"/>
      <w:pPr>
        <w:ind w:left="1705" w:hanging="360"/>
      </w:pPr>
      <w:rPr>
        <w:rFonts w:hint="default"/>
        <w:lang w:val="en-GB" w:eastAsia="en-US" w:bidi="ar-SA"/>
      </w:rPr>
    </w:lvl>
    <w:lvl w:ilvl="2" w:tplc="FED84A40">
      <w:numFmt w:val="bullet"/>
      <w:lvlText w:val="•"/>
      <w:lvlJc w:val="left"/>
      <w:pPr>
        <w:ind w:left="2991" w:hanging="360"/>
      </w:pPr>
      <w:rPr>
        <w:rFonts w:hint="default"/>
        <w:lang w:val="en-GB" w:eastAsia="en-US" w:bidi="ar-SA"/>
      </w:rPr>
    </w:lvl>
    <w:lvl w:ilvl="3" w:tplc="CD7E0A3E">
      <w:numFmt w:val="bullet"/>
      <w:lvlText w:val="•"/>
      <w:lvlJc w:val="left"/>
      <w:pPr>
        <w:ind w:left="4276" w:hanging="360"/>
      </w:pPr>
      <w:rPr>
        <w:rFonts w:hint="default"/>
        <w:lang w:val="en-GB" w:eastAsia="en-US" w:bidi="ar-SA"/>
      </w:rPr>
    </w:lvl>
    <w:lvl w:ilvl="4" w:tplc="353EF9C2">
      <w:numFmt w:val="bullet"/>
      <w:lvlText w:val="•"/>
      <w:lvlJc w:val="left"/>
      <w:pPr>
        <w:ind w:left="5562" w:hanging="360"/>
      </w:pPr>
      <w:rPr>
        <w:rFonts w:hint="default"/>
        <w:lang w:val="en-GB" w:eastAsia="en-US" w:bidi="ar-SA"/>
      </w:rPr>
    </w:lvl>
    <w:lvl w:ilvl="5" w:tplc="218EB156">
      <w:numFmt w:val="bullet"/>
      <w:lvlText w:val="•"/>
      <w:lvlJc w:val="left"/>
      <w:pPr>
        <w:ind w:left="6848" w:hanging="360"/>
      </w:pPr>
      <w:rPr>
        <w:rFonts w:hint="default"/>
        <w:lang w:val="en-GB" w:eastAsia="en-US" w:bidi="ar-SA"/>
      </w:rPr>
    </w:lvl>
    <w:lvl w:ilvl="6" w:tplc="DEE82B80">
      <w:numFmt w:val="bullet"/>
      <w:lvlText w:val="•"/>
      <w:lvlJc w:val="left"/>
      <w:pPr>
        <w:ind w:left="8133" w:hanging="360"/>
      </w:pPr>
      <w:rPr>
        <w:rFonts w:hint="default"/>
        <w:lang w:val="en-GB" w:eastAsia="en-US" w:bidi="ar-SA"/>
      </w:rPr>
    </w:lvl>
    <w:lvl w:ilvl="7" w:tplc="40DEDC38">
      <w:numFmt w:val="bullet"/>
      <w:lvlText w:val="•"/>
      <w:lvlJc w:val="left"/>
      <w:pPr>
        <w:ind w:left="9419" w:hanging="360"/>
      </w:pPr>
      <w:rPr>
        <w:rFonts w:hint="default"/>
        <w:lang w:val="en-GB" w:eastAsia="en-US" w:bidi="ar-SA"/>
      </w:rPr>
    </w:lvl>
    <w:lvl w:ilvl="8" w:tplc="DB2E29C0">
      <w:numFmt w:val="bullet"/>
      <w:lvlText w:val="•"/>
      <w:lvlJc w:val="left"/>
      <w:pPr>
        <w:ind w:left="10704" w:hanging="360"/>
      </w:pPr>
      <w:rPr>
        <w:rFonts w:hint="default"/>
        <w:lang w:val="en-GB" w:eastAsia="en-US" w:bidi="ar-SA"/>
      </w:rPr>
    </w:lvl>
  </w:abstractNum>
  <w:abstractNum w:abstractNumId="36" w15:restartNumberingAfterBreak="0">
    <w:nsid w:val="76DD5139"/>
    <w:multiLevelType w:val="hybridMultilevel"/>
    <w:tmpl w:val="77B4B668"/>
    <w:lvl w:ilvl="0" w:tplc="6B180108">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ECB22830">
      <w:numFmt w:val="bullet"/>
      <w:lvlText w:val="•"/>
      <w:lvlJc w:val="left"/>
      <w:pPr>
        <w:ind w:left="1916" w:hanging="360"/>
      </w:pPr>
      <w:rPr>
        <w:rFonts w:hint="default"/>
        <w:lang w:val="en-GB" w:eastAsia="en-US" w:bidi="ar-SA"/>
      </w:rPr>
    </w:lvl>
    <w:lvl w:ilvl="2" w:tplc="4732BCE6">
      <w:numFmt w:val="bullet"/>
      <w:lvlText w:val="•"/>
      <w:lvlJc w:val="left"/>
      <w:pPr>
        <w:ind w:left="3412" w:hanging="360"/>
      </w:pPr>
      <w:rPr>
        <w:rFonts w:hint="default"/>
        <w:lang w:val="en-GB" w:eastAsia="en-US" w:bidi="ar-SA"/>
      </w:rPr>
    </w:lvl>
    <w:lvl w:ilvl="3" w:tplc="37B6AE0E">
      <w:numFmt w:val="bullet"/>
      <w:lvlText w:val="•"/>
      <w:lvlJc w:val="left"/>
      <w:pPr>
        <w:ind w:left="4908" w:hanging="360"/>
      </w:pPr>
      <w:rPr>
        <w:rFonts w:hint="default"/>
        <w:lang w:val="en-GB" w:eastAsia="en-US" w:bidi="ar-SA"/>
      </w:rPr>
    </w:lvl>
    <w:lvl w:ilvl="4" w:tplc="C270CD14">
      <w:numFmt w:val="bullet"/>
      <w:lvlText w:val="•"/>
      <w:lvlJc w:val="left"/>
      <w:pPr>
        <w:ind w:left="6404" w:hanging="360"/>
      </w:pPr>
      <w:rPr>
        <w:rFonts w:hint="default"/>
        <w:lang w:val="en-GB" w:eastAsia="en-US" w:bidi="ar-SA"/>
      </w:rPr>
    </w:lvl>
    <w:lvl w:ilvl="5" w:tplc="2DFA210E">
      <w:numFmt w:val="bullet"/>
      <w:lvlText w:val="•"/>
      <w:lvlJc w:val="left"/>
      <w:pPr>
        <w:ind w:left="7900" w:hanging="360"/>
      </w:pPr>
      <w:rPr>
        <w:rFonts w:hint="default"/>
        <w:lang w:val="en-GB" w:eastAsia="en-US" w:bidi="ar-SA"/>
      </w:rPr>
    </w:lvl>
    <w:lvl w:ilvl="6" w:tplc="A02EAB52">
      <w:numFmt w:val="bullet"/>
      <w:lvlText w:val="•"/>
      <w:lvlJc w:val="left"/>
      <w:pPr>
        <w:ind w:left="9396" w:hanging="360"/>
      </w:pPr>
      <w:rPr>
        <w:rFonts w:hint="default"/>
        <w:lang w:val="en-GB" w:eastAsia="en-US" w:bidi="ar-SA"/>
      </w:rPr>
    </w:lvl>
    <w:lvl w:ilvl="7" w:tplc="F796D99A">
      <w:numFmt w:val="bullet"/>
      <w:lvlText w:val="•"/>
      <w:lvlJc w:val="left"/>
      <w:pPr>
        <w:ind w:left="10892" w:hanging="360"/>
      </w:pPr>
      <w:rPr>
        <w:rFonts w:hint="default"/>
        <w:lang w:val="en-GB" w:eastAsia="en-US" w:bidi="ar-SA"/>
      </w:rPr>
    </w:lvl>
    <w:lvl w:ilvl="8" w:tplc="651C6006">
      <w:numFmt w:val="bullet"/>
      <w:lvlText w:val="•"/>
      <w:lvlJc w:val="left"/>
      <w:pPr>
        <w:ind w:left="12388" w:hanging="360"/>
      </w:pPr>
      <w:rPr>
        <w:rFonts w:hint="default"/>
        <w:lang w:val="en-GB" w:eastAsia="en-US" w:bidi="ar-SA"/>
      </w:rPr>
    </w:lvl>
  </w:abstractNum>
  <w:abstractNum w:abstractNumId="37" w15:restartNumberingAfterBreak="0">
    <w:nsid w:val="78036A1F"/>
    <w:multiLevelType w:val="hybridMultilevel"/>
    <w:tmpl w:val="F466A7AE"/>
    <w:lvl w:ilvl="0" w:tplc="32F67894">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4AA06580">
      <w:numFmt w:val="bullet"/>
      <w:lvlText w:val="•"/>
      <w:lvlJc w:val="left"/>
      <w:pPr>
        <w:ind w:left="809" w:hanging="360"/>
      </w:pPr>
      <w:rPr>
        <w:rFonts w:hint="default"/>
        <w:lang w:val="en-GB" w:eastAsia="en-US" w:bidi="ar-SA"/>
      </w:rPr>
    </w:lvl>
    <w:lvl w:ilvl="2" w:tplc="74043EBA">
      <w:numFmt w:val="bullet"/>
      <w:lvlText w:val="•"/>
      <w:lvlJc w:val="left"/>
      <w:pPr>
        <w:ind w:left="1198" w:hanging="360"/>
      </w:pPr>
      <w:rPr>
        <w:rFonts w:hint="default"/>
        <w:lang w:val="en-GB" w:eastAsia="en-US" w:bidi="ar-SA"/>
      </w:rPr>
    </w:lvl>
    <w:lvl w:ilvl="3" w:tplc="B04269CC">
      <w:numFmt w:val="bullet"/>
      <w:lvlText w:val="•"/>
      <w:lvlJc w:val="left"/>
      <w:pPr>
        <w:ind w:left="1587" w:hanging="360"/>
      </w:pPr>
      <w:rPr>
        <w:rFonts w:hint="default"/>
        <w:lang w:val="en-GB" w:eastAsia="en-US" w:bidi="ar-SA"/>
      </w:rPr>
    </w:lvl>
    <w:lvl w:ilvl="4" w:tplc="4A2E49AA">
      <w:numFmt w:val="bullet"/>
      <w:lvlText w:val="•"/>
      <w:lvlJc w:val="left"/>
      <w:pPr>
        <w:ind w:left="1976" w:hanging="360"/>
      </w:pPr>
      <w:rPr>
        <w:rFonts w:hint="default"/>
        <w:lang w:val="en-GB" w:eastAsia="en-US" w:bidi="ar-SA"/>
      </w:rPr>
    </w:lvl>
    <w:lvl w:ilvl="5" w:tplc="849E3D5A">
      <w:numFmt w:val="bullet"/>
      <w:lvlText w:val="•"/>
      <w:lvlJc w:val="left"/>
      <w:pPr>
        <w:ind w:left="2365" w:hanging="360"/>
      </w:pPr>
      <w:rPr>
        <w:rFonts w:hint="default"/>
        <w:lang w:val="en-GB" w:eastAsia="en-US" w:bidi="ar-SA"/>
      </w:rPr>
    </w:lvl>
    <w:lvl w:ilvl="6" w:tplc="1FBA64DA">
      <w:numFmt w:val="bullet"/>
      <w:lvlText w:val="•"/>
      <w:lvlJc w:val="left"/>
      <w:pPr>
        <w:ind w:left="2754" w:hanging="360"/>
      </w:pPr>
      <w:rPr>
        <w:rFonts w:hint="default"/>
        <w:lang w:val="en-GB" w:eastAsia="en-US" w:bidi="ar-SA"/>
      </w:rPr>
    </w:lvl>
    <w:lvl w:ilvl="7" w:tplc="736693F4">
      <w:numFmt w:val="bullet"/>
      <w:lvlText w:val="•"/>
      <w:lvlJc w:val="left"/>
      <w:pPr>
        <w:ind w:left="3143" w:hanging="360"/>
      </w:pPr>
      <w:rPr>
        <w:rFonts w:hint="default"/>
        <w:lang w:val="en-GB" w:eastAsia="en-US" w:bidi="ar-SA"/>
      </w:rPr>
    </w:lvl>
    <w:lvl w:ilvl="8" w:tplc="6198A2A6">
      <w:numFmt w:val="bullet"/>
      <w:lvlText w:val="•"/>
      <w:lvlJc w:val="left"/>
      <w:pPr>
        <w:ind w:left="3532" w:hanging="360"/>
      </w:pPr>
      <w:rPr>
        <w:rFonts w:hint="default"/>
        <w:lang w:val="en-GB" w:eastAsia="en-US" w:bidi="ar-SA"/>
      </w:rPr>
    </w:lvl>
  </w:abstractNum>
  <w:abstractNum w:abstractNumId="38" w15:restartNumberingAfterBreak="0">
    <w:nsid w:val="7B523F42"/>
    <w:multiLevelType w:val="hybridMultilevel"/>
    <w:tmpl w:val="F51CC518"/>
    <w:lvl w:ilvl="0" w:tplc="AE462ACA">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CCD0D632">
      <w:numFmt w:val="bullet"/>
      <w:lvlText w:val=""/>
      <w:lvlJc w:val="left"/>
      <w:pPr>
        <w:ind w:left="1497" w:hanging="720"/>
      </w:pPr>
      <w:rPr>
        <w:rFonts w:ascii="Wingdings" w:eastAsia="Wingdings" w:hAnsi="Wingdings" w:cs="Wingdings" w:hint="default"/>
        <w:b w:val="0"/>
        <w:bCs w:val="0"/>
        <w:i w:val="0"/>
        <w:iCs w:val="0"/>
        <w:w w:val="100"/>
        <w:sz w:val="22"/>
        <w:szCs w:val="22"/>
        <w:lang w:val="en-GB" w:eastAsia="en-US" w:bidi="ar-SA"/>
      </w:rPr>
    </w:lvl>
    <w:lvl w:ilvl="2" w:tplc="E2EAABE4">
      <w:numFmt w:val="bullet"/>
      <w:lvlText w:val="•"/>
      <w:lvlJc w:val="left"/>
      <w:pPr>
        <w:ind w:left="2536" w:hanging="720"/>
      </w:pPr>
      <w:rPr>
        <w:rFonts w:hint="default"/>
        <w:lang w:val="en-GB" w:eastAsia="en-US" w:bidi="ar-SA"/>
      </w:rPr>
    </w:lvl>
    <w:lvl w:ilvl="3" w:tplc="BDA298DC">
      <w:numFmt w:val="bullet"/>
      <w:lvlText w:val="•"/>
      <w:lvlJc w:val="left"/>
      <w:pPr>
        <w:ind w:left="3573" w:hanging="720"/>
      </w:pPr>
      <w:rPr>
        <w:rFonts w:hint="default"/>
        <w:lang w:val="en-GB" w:eastAsia="en-US" w:bidi="ar-SA"/>
      </w:rPr>
    </w:lvl>
    <w:lvl w:ilvl="4" w:tplc="BBB487B0">
      <w:numFmt w:val="bullet"/>
      <w:lvlText w:val="•"/>
      <w:lvlJc w:val="left"/>
      <w:pPr>
        <w:ind w:left="4610" w:hanging="720"/>
      </w:pPr>
      <w:rPr>
        <w:rFonts w:hint="default"/>
        <w:lang w:val="en-GB" w:eastAsia="en-US" w:bidi="ar-SA"/>
      </w:rPr>
    </w:lvl>
    <w:lvl w:ilvl="5" w:tplc="EE3061E6">
      <w:numFmt w:val="bullet"/>
      <w:lvlText w:val="•"/>
      <w:lvlJc w:val="left"/>
      <w:pPr>
        <w:ind w:left="5646" w:hanging="720"/>
      </w:pPr>
      <w:rPr>
        <w:rFonts w:hint="default"/>
        <w:lang w:val="en-GB" w:eastAsia="en-US" w:bidi="ar-SA"/>
      </w:rPr>
    </w:lvl>
    <w:lvl w:ilvl="6" w:tplc="32204420">
      <w:numFmt w:val="bullet"/>
      <w:lvlText w:val="•"/>
      <w:lvlJc w:val="left"/>
      <w:pPr>
        <w:ind w:left="6683" w:hanging="720"/>
      </w:pPr>
      <w:rPr>
        <w:rFonts w:hint="default"/>
        <w:lang w:val="en-GB" w:eastAsia="en-US" w:bidi="ar-SA"/>
      </w:rPr>
    </w:lvl>
    <w:lvl w:ilvl="7" w:tplc="E842ED84">
      <w:numFmt w:val="bullet"/>
      <w:lvlText w:val="•"/>
      <w:lvlJc w:val="left"/>
      <w:pPr>
        <w:ind w:left="7720" w:hanging="720"/>
      </w:pPr>
      <w:rPr>
        <w:rFonts w:hint="default"/>
        <w:lang w:val="en-GB" w:eastAsia="en-US" w:bidi="ar-SA"/>
      </w:rPr>
    </w:lvl>
    <w:lvl w:ilvl="8" w:tplc="893C3A7A">
      <w:numFmt w:val="bullet"/>
      <w:lvlText w:val="•"/>
      <w:lvlJc w:val="left"/>
      <w:pPr>
        <w:ind w:left="8756" w:hanging="720"/>
      </w:pPr>
      <w:rPr>
        <w:rFonts w:hint="default"/>
        <w:lang w:val="en-GB" w:eastAsia="en-US" w:bidi="ar-SA"/>
      </w:rPr>
    </w:lvl>
  </w:abstractNum>
  <w:num w:numId="1">
    <w:abstractNumId w:val="23"/>
  </w:num>
  <w:num w:numId="2">
    <w:abstractNumId w:val="22"/>
  </w:num>
  <w:num w:numId="3">
    <w:abstractNumId w:val="3"/>
  </w:num>
  <w:num w:numId="4">
    <w:abstractNumId w:val="0"/>
  </w:num>
  <w:num w:numId="5">
    <w:abstractNumId w:val="19"/>
  </w:num>
  <w:num w:numId="6">
    <w:abstractNumId w:val="9"/>
  </w:num>
  <w:num w:numId="7">
    <w:abstractNumId w:val="25"/>
  </w:num>
  <w:num w:numId="8">
    <w:abstractNumId w:val="16"/>
  </w:num>
  <w:num w:numId="9">
    <w:abstractNumId w:val="28"/>
  </w:num>
  <w:num w:numId="10">
    <w:abstractNumId w:val="1"/>
  </w:num>
  <w:num w:numId="11">
    <w:abstractNumId w:val="34"/>
  </w:num>
  <w:num w:numId="12">
    <w:abstractNumId w:val="2"/>
  </w:num>
  <w:num w:numId="13">
    <w:abstractNumId w:val="5"/>
  </w:num>
  <w:num w:numId="14">
    <w:abstractNumId w:val="24"/>
  </w:num>
  <w:num w:numId="15">
    <w:abstractNumId w:val="30"/>
  </w:num>
  <w:num w:numId="16">
    <w:abstractNumId w:val="33"/>
  </w:num>
  <w:num w:numId="17">
    <w:abstractNumId w:val="31"/>
  </w:num>
  <w:num w:numId="18">
    <w:abstractNumId w:val="26"/>
  </w:num>
  <w:num w:numId="19">
    <w:abstractNumId w:val="12"/>
  </w:num>
  <w:num w:numId="20">
    <w:abstractNumId w:val="27"/>
  </w:num>
  <w:num w:numId="21">
    <w:abstractNumId w:val="15"/>
  </w:num>
  <w:num w:numId="22">
    <w:abstractNumId w:val="17"/>
  </w:num>
  <w:num w:numId="23">
    <w:abstractNumId w:val="32"/>
  </w:num>
  <w:num w:numId="24">
    <w:abstractNumId w:val="20"/>
  </w:num>
  <w:num w:numId="25">
    <w:abstractNumId w:val="38"/>
  </w:num>
  <w:num w:numId="26">
    <w:abstractNumId w:val="36"/>
  </w:num>
  <w:num w:numId="27">
    <w:abstractNumId w:val="11"/>
  </w:num>
  <w:num w:numId="28">
    <w:abstractNumId w:val="21"/>
  </w:num>
  <w:num w:numId="29">
    <w:abstractNumId w:val="29"/>
  </w:num>
  <w:num w:numId="30">
    <w:abstractNumId w:val="8"/>
  </w:num>
  <w:num w:numId="31">
    <w:abstractNumId w:val="6"/>
  </w:num>
  <w:num w:numId="32">
    <w:abstractNumId w:val="37"/>
  </w:num>
  <w:num w:numId="33">
    <w:abstractNumId w:val="18"/>
  </w:num>
  <w:num w:numId="34">
    <w:abstractNumId w:val="10"/>
  </w:num>
  <w:num w:numId="35">
    <w:abstractNumId w:val="14"/>
  </w:num>
  <w:num w:numId="36">
    <w:abstractNumId w:val="7"/>
  </w:num>
  <w:num w:numId="37">
    <w:abstractNumId w:val="13"/>
  </w:num>
  <w:num w:numId="38">
    <w:abstractNumId w:val="4"/>
  </w:num>
  <w:num w:numId="39">
    <w:abstractNumId w:val="3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913"/>
    <w:rsid w:val="001A4273"/>
    <w:rsid w:val="001A5913"/>
    <w:rsid w:val="001B6CFC"/>
    <w:rsid w:val="00212C02"/>
    <w:rsid w:val="00311512"/>
    <w:rsid w:val="00366F3B"/>
    <w:rsid w:val="0043316C"/>
    <w:rsid w:val="006F0E7E"/>
    <w:rsid w:val="00791ABC"/>
    <w:rsid w:val="007C351B"/>
    <w:rsid w:val="00A13A79"/>
    <w:rsid w:val="00BA0448"/>
    <w:rsid w:val="00C344D9"/>
    <w:rsid w:val="00CC6260"/>
    <w:rsid w:val="00D142EB"/>
    <w:rsid w:val="00DD3E95"/>
    <w:rsid w:val="00E054E0"/>
    <w:rsid w:val="00E80EC5"/>
    <w:rsid w:val="00EC38A0"/>
    <w:rsid w:val="00EF0BCA"/>
    <w:rsid w:val="00F730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0C27F"/>
  <w15:chartTrackingRefBased/>
  <w15:docId w15:val="{0137C93C-6D1A-4AA6-A83C-EA76091DE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59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59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CC6260"/>
    <w:pPr>
      <w:widowControl w:val="0"/>
      <w:autoSpaceDE w:val="0"/>
      <w:autoSpaceDN w:val="0"/>
      <w:spacing w:after="0" w:line="240" w:lineRule="auto"/>
    </w:pPr>
    <w:rPr>
      <w:rFonts w:ascii="Arial" w:eastAsia="Arial" w:hAnsi="Arial" w:cs="Arial"/>
      <w:b/>
      <w:bCs/>
      <w:sz w:val="96"/>
      <w:szCs w:val="96"/>
    </w:rPr>
  </w:style>
  <w:style w:type="character" w:customStyle="1" w:styleId="BodyTextChar">
    <w:name w:val="Body Text Char"/>
    <w:basedOn w:val="DefaultParagraphFont"/>
    <w:link w:val="BodyText"/>
    <w:uiPriority w:val="1"/>
    <w:rsid w:val="00CC6260"/>
    <w:rPr>
      <w:rFonts w:ascii="Arial" w:eastAsia="Arial" w:hAnsi="Arial" w:cs="Arial"/>
      <w:b/>
      <w:bCs/>
      <w:sz w:val="96"/>
      <w:szCs w:val="96"/>
    </w:rPr>
  </w:style>
  <w:style w:type="paragraph" w:styleId="ListParagraph">
    <w:name w:val="List Paragraph"/>
    <w:basedOn w:val="Normal"/>
    <w:uiPriority w:val="1"/>
    <w:qFormat/>
    <w:rsid w:val="00CC6260"/>
    <w:pPr>
      <w:widowControl w:val="0"/>
      <w:autoSpaceDE w:val="0"/>
      <w:autoSpaceDN w:val="0"/>
      <w:spacing w:after="0" w:line="240" w:lineRule="auto"/>
    </w:pPr>
    <w:rPr>
      <w:rFonts w:ascii="Arial" w:eastAsia="Arial" w:hAnsi="Arial" w:cs="Arial"/>
    </w:rPr>
  </w:style>
  <w:style w:type="paragraph" w:customStyle="1" w:styleId="TableParagraph">
    <w:name w:val="Table Paragraph"/>
    <w:basedOn w:val="Normal"/>
    <w:uiPriority w:val="1"/>
    <w:qFormat/>
    <w:rsid w:val="00CC6260"/>
    <w:pPr>
      <w:widowControl w:val="0"/>
      <w:autoSpaceDE w:val="0"/>
      <w:autoSpaceDN w:val="0"/>
      <w:spacing w:after="0" w:line="240" w:lineRule="auto"/>
      <w:ind w:left="417"/>
    </w:pPr>
    <w:rPr>
      <w:rFonts w:ascii="Arial" w:eastAsia="Arial" w:hAnsi="Arial" w:cs="Arial"/>
    </w:rPr>
  </w:style>
  <w:style w:type="paragraph" w:styleId="Header">
    <w:name w:val="header"/>
    <w:basedOn w:val="Normal"/>
    <w:link w:val="HeaderChar"/>
    <w:uiPriority w:val="99"/>
    <w:unhideWhenUsed/>
    <w:rsid w:val="00CC6260"/>
    <w:pPr>
      <w:widowControl w:val="0"/>
      <w:tabs>
        <w:tab w:val="center" w:pos="4513"/>
        <w:tab w:val="right" w:pos="9026"/>
      </w:tabs>
      <w:autoSpaceDE w:val="0"/>
      <w:autoSpaceDN w:val="0"/>
      <w:spacing w:after="0" w:line="240" w:lineRule="auto"/>
    </w:pPr>
    <w:rPr>
      <w:rFonts w:ascii="Arial" w:eastAsia="Arial" w:hAnsi="Arial" w:cs="Arial"/>
    </w:rPr>
  </w:style>
  <w:style w:type="character" w:customStyle="1" w:styleId="HeaderChar">
    <w:name w:val="Header Char"/>
    <w:basedOn w:val="DefaultParagraphFont"/>
    <w:link w:val="Header"/>
    <w:uiPriority w:val="99"/>
    <w:rsid w:val="00CC6260"/>
    <w:rPr>
      <w:rFonts w:ascii="Arial" w:eastAsia="Arial" w:hAnsi="Arial" w:cs="Arial"/>
    </w:rPr>
  </w:style>
  <w:style w:type="paragraph" w:styleId="Footer">
    <w:name w:val="footer"/>
    <w:basedOn w:val="Normal"/>
    <w:link w:val="FooterChar"/>
    <w:uiPriority w:val="99"/>
    <w:unhideWhenUsed/>
    <w:rsid w:val="00CC6260"/>
    <w:pPr>
      <w:widowControl w:val="0"/>
      <w:tabs>
        <w:tab w:val="center" w:pos="4513"/>
        <w:tab w:val="right" w:pos="9026"/>
      </w:tabs>
      <w:autoSpaceDE w:val="0"/>
      <w:autoSpaceDN w:val="0"/>
      <w:spacing w:after="0" w:line="240" w:lineRule="auto"/>
    </w:pPr>
    <w:rPr>
      <w:rFonts w:ascii="Arial" w:eastAsia="Arial" w:hAnsi="Arial" w:cs="Arial"/>
    </w:rPr>
  </w:style>
  <w:style w:type="character" w:customStyle="1" w:styleId="FooterChar">
    <w:name w:val="Footer Char"/>
    <w:basedOn w:val="DefaultParagraphFont"/>
    <w:link w:val="Footer"/>
    <w:uiPriority w:val="99"/>
    <w:rsid w:val="00CC6260"/>
    <w:rPr>
      <w:rFonts w:ascii="Arial" w:eastAsia="Arial" w:hAnsi="Arial" w:cs="Arial"/>
    </w:rPr>
  </w:style>
  <w:style w:type="paragraph" w:styleId="NoSpacing">
    <w:name w:val="No Spacing"/>
    <w:uiPriority w:val="1"/>
    <w:qFormat/>
    <w:rsid w:val="00CC6260"/>
    <w:pPr>
      <w:suppressAutoHyphens/>
      <w:autoSpaceDN w:val="0"/>
      <w:spacing w:after="0" w:line="240" w:lineRule="auto"/>
      <w:textAlignment w:val="baseline"/>
    </w:pPr>
    <w:rPr>
      <w:rFonts w:ascii="Calibri" w:eastAsia="Calibri" w:hAnsi="Calibri" w:cs="Times New Roman"/>
    </w:rPr>
  </w:style>
  <w:style w:type="paragraph" w:styleId="BalloonText">
    <w:name w:val="Balloon Text"/>
    <w:basedOn w:val="Normal"/>
    <w:link w:val="BalloonTextChar"/>
    <w:uiPriority w:val="99"/>
    <w:semiHidden/>
    <w:unhideWhenUsed/>
    <w:rsid w:val="00CC6260"/>
    <w:pPr>
      <w:widowControl w:val="0"/>
      <w:autoSpaceDE w:val="0"/>
      <w:autoSpaceDN w:val="0"/>
      <w:spacing w:after="0" w:line="240" w:lineRule="auto"/>
    </w:pPr>
    <w:rPr>
      <w:rFonts w:ascii="Segoe UI" w:eastAsia="Arial" w:hAnsi="Segoe UI" w:cs="Segoe UI"/>
      <w:sz w:val="18"/>
      <w:szCs w:val="18"/>
    </w:rPr>
  </w:style>
  <w:style w:type="character" w:customStyle="1" w:styleId="BalloonTextChar">
    <w:name w:val="Balloon Text Char"/>
    <w:basedOn w:val="DefaultParagraphFont"/>
    <w:link w:val="BalloonText"/>
    <w:uiPriority w:val="99"/>
    <w:semiHidden/>
    <w:rsid w:val="00CC6260"/>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relationships-education-relationships-and-sex-education-rse-and-health-education/physical-health-and-mental-wellbeing-primary-and-second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7" ma:contentTypeDescription="Create a new document." ma:contentTypeScope="" ma:versionID="0aad29dd2084212ea611478af8b05cbe">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20c6714c0f7cdae32759c94acf84c44b"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D8AA6E-0B95-45C9-9190-83C6E524E904}">
  <ds:schemaRefs>
    <ds:schemaRef ds:uri="http://purl.org/dc/elements/1.1/"/>
    <ds:schemaRef ds:uri="http://schemas.microsoft.com/office/2006/metadata/properties"/>
    <ds:schemaRef ds:uri="4ab4735f-66f9-494a-869a-7804f4abea11"/>
    <ds:schemaRef ds:uri="http://schemas.openxmlformats.org/package/2006/metadata/core-properties"/>
    <ds:schemaRef ds:uri="http://purl.org/dc/terms/"/>
    <ds:schemaRef ds:uri="http://purl.org/dc/dcmitype/"/>
    <ds:schemaRef ds:uri="http://schemas.microsoft.com/office/2006/documentManagement/types"/>
    <ds:schemaRef ds:uri="http://schemas.microsoft.com/office/infopath/2007/PartnerControls"/>
    <ds:schemaRef ds:uri="741d5b30-f482-4e68-9f71-1389e7262f0c"/>
    <ds:schemaRef ds:uri="http://www.w3.org/XML/1998/namespace"/>
  </ds:schemaRefs>
</ds:datastoreItem>
</file>

<file path=customXml/itemProps2.xml><?xml version="1.0" encoding="utf-8"?>
<ds:datastoreItem xmlns:ds="http://schemas.openxmlformats.org/officeDocument/2006/customXml" ds:itemID="{A765EBB9-59D5-403A-AD59-370CCF7EBADF}"/>
</file>

<file path=customXml/itemProps3.xml><?xml version="1.0" encoding="utf-8"?>
<ds:datastoreItem xmlns:ds="http://schemas.openxmlformats.org/officeDocument/2006/customXml" ds:itemID="{1ADBCF8F-2641-4992-80FF-986CE8A978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13</Pages>
  <Words>3670</Words>
  <Characters>20920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Jean-Paen</dc:creator>
  <cp:keywords/>
  <dc:description/>
  <cp:lastModifiedBy>Angie Jean-Paen</cp:lastModifiedBy>
  <cp:revision>14</cp:revision>
  <dcterms:created xsi:type="dcterms:W3CDTF">2022-06-20T10:47:00Z</dcterms:created>
  <dcterms:modified xsi:type="dcterms:W3CDTF">2023-02-23T14:37:00Z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