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14:paraId="1E977621" w14:textId="77777777" w:rsidTr="0004031B">
        <w:trPr>
          <w:trHeight w:val="330"/>
        </w:trPr>
        <w:tc>
          <w:tcPr>
            <w:tcW w:w="2263" w:type="dxa"/>
            <w:shd w:val="clear" w:color="auto" w:fill="F2F2F2" w:themeFill="background1" w:themeFillShade="F2"/>
          </w:tcPr>
          <w:p w14:paraId="4A79E2A3"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w:t>
            </w:r>
          </w:p>
        </w:tc>
        <w:tc>
          <w:tcPr>
            <w:tcW w:w="6379" w:type="dxa"/>
          </w:tcPr>
          <w:p w14:paraId="40F85D15" w14:textId="77777777" w:rsidR="0004031B" w:rsidRPr="0004031B" w:rsidRDefault="003F02F8">
            <w:pPr>
              <w:rPr>
                <w:rFonts w:ascii="Times New Roman" w:hAnsi="Times New Roman" w:cs="Times New Roman"/>
                <w:sz w:val="24"/>
                <w:szCs w:val="24"/>
              </w:rPr>
            </w:pPr>
            <w:r>
              <w:rPr>
                <w:rFonts w:ascii="Times New Roman" w:hAnsi="Times New Roman" w:cs="Times New Roman"/>
                <w:sz w:val="24"/>
                <w:szCs w:val="24"/>
              </w:rPr>
              <w:t>Science</w:t>
            </w:r>
          </w:p>
        </w:tc>
        <w:tc>
          <w:tcPr>
            <w:tcW w:w="2552" w:type="dxa"/>
            <w:shd w:val="clear" w:color="auto" w:fill="F2F2F2" w:themeFill="background1" w:themeFillShade="F2"/>
          </w:tcPr>
          <w:p w14:paraId="1317CE9D"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YEAR GROUP:</w:t>
            </w:r>
          </w:p>
        </w:tc>
        <w:tc>
          <w:tcPr>
            <w:tcW w:w="2754" w:type="dxa"/>
          </w:tcPr>
          <w:p w14:paraId="135E2AAA" w14:textId="77777777" w:rsidR="0004031B" w:rsidRPr="0004031B" w:rsidRDefault="004970A3">
            <w:pPr>
              <w:rPr>
                <w:rFonts w:ascii="Times New Roman" w:hAnsi="Times New Roman" w:cs="Times New Roman"/>
                <w:sz w:val="24"/>
                <w:szCs w:val="24"/>
              </w:rPr>
            </w:pPr>
            <w:r>
              <w:rPr>
                <w:rFonts w:ascii="Times New Roman" w:hAnsi="Times New Roman" w:cs="Times New Roman"/>
                <w:sz w:val="24"/>
                <w:szCs w:val="24"/>
              </w:rPr>
              <w:t>Year 8</w:t>
            </w:r>
          </w:p>
        </w:tc>
      </w:tr>
      <w:tr w:rsidR="0004031B" w14:paraId="6BEA1A6D" w14:textId="77777777" w:rsidTr="0004031B">
        <w:trPr>
          <w:trHeight w:val="3113"/>
        </w:trPr>
        <w:tc>
          <w:tcPr>
            <w:tcW w:w="2263" w:type="dxa"/>
            <w:shd w:val="clear" w:color="auto" w:fill="F2F2F2" w:themeFill="background1" w:themeFillShade="F2"/>
          </w:tcPr>
          <w:p w14:paraId="339B9692" w14:textId="77777777" w:rsidR="0004031B" w:rsidRPr="0004031B" w:rsidRDefault="0004031B">
            <w:pPr>
              <w:rPr>
                <w:rFonts w:ascii="Times New Roman" w:hAnsi="Times New Roman" w:cs="Times New Roman"/>
                <w:sz w:val="24"/>
                <w:szCs w:val="24"/>
              </w:rPr>
            </w:pPr>
            <w:r>
              <w:rPr>
                <w:rFonts w:ascii="Times New Roman" w:hAnsi="Times New Roman" w:cs="Times New Roman"/>
                <w:sz w:val="24"/>
                <w:szCs w:val="24"/>
              </w:rPr>
              <w:t>SUBJECT INTENT:</w:t>
            </w:r>
          </w:p>
        </w:tc>
        <w:tc>
          <w:tcPr>
            <w:tcW w:w="11685" w:type="dxa"/>
            <w:gridSpan w:val="3"/>
          </w:tcPr>
          <w:p w14:paraId="4FD535E2" w14:textId="77777777" w:rsidR="008A3B33" w:rsidRDefault="008A3B33" w:rsidP="008A3B33">
            <w:r>
              <w:t xml:space="preserve">What do we want the pupils to know by the end of Year 7 and at the end of Year 8?  Students should gain an understanding of the fundamental concepts in each of the three sciences. This involves developing use of keywords, practical experimentation techniques and an understanding of how science works. In Biology students study cells, adaptations, interactions of organisms, and biological systems. In Chemistry students study particles, reactions, acids and alkalis and in Physics topics covered include an introduction to energy, circuits, forces and electromagnetism. </w:t>
            </w:r>
          </w:p>
          <w:p w14:paraId="4180F186" w14:textId="77777777" w:rsidR="008A3B33" w:rsidRDefault="008A3B33" w:rsidP="008A3B33"/>
          <w:p w14:paraId="0ABE7408" w14:textId="77777777" w:rsidR="008A3B33" w:rsidRDefault="008A3B33" w:rsidP="008A3B33">
            <w:r>
              <w:t xml:space="preserve">KS3 Curriculum Implementation: Why the Science curriculum is planned in this way? Topics are ordered to provide students with a rotation on Biology, Chemistry and Physics. Subsequent topics in each subject build on the understanding established previously, leading to a strong foundation for the study of GCSE and ELC Science. </w:t>
            </w:r>
          </w:p>
          <w:p w14:paraId="4775FBEC" w14:textId="77777777" w:rsidR="008A3B33" w:rsidRDefault="008A3B33" w:rsidP="008A3B33"/>
          <w:p w14:paraId="144E5C3C" w14:textId="77777777" w:rsidR="008A3B33" w:rsidRDefault="008A3B33" w:rsidP="008A3B33">
            <w:r>
              <w:t>KS3 Subject Impact: How we will measure impact of student progress over the course of study? Students complete a summative assessment at the end of every second topic. Results are collated and consistency of marking is ensured through moderation, book looks and learning walks. Students also complete formative assessments through AFL activities with differentiated success criteria embedded in the lessons.</w:t>
            </w:r>
          </w:p>
          <w:p w14:paraId="72EC3CEC" w14:textId="77777777" w:rsidR="0004031B" w:rsidRPr="0004031B" w:rsidRDefault="0004031B">
            <w:pPr>
              <w:rPr>
                <w:rFonts w:ascii="Times New Roman" w:hAnsi="Times New Roman" w:cs="Times New Roman"/>
                <w:sz w:val="24"/>
                <w:szCs w:val="24"/>
              </w:rPr>
            </w:pPr>
            <w:bookmarkStart w:id="0" w:name="_GoBack"/>
            <w:bookmarkEnd w:id="0"/>
          </w:p>
        </w:tc>
      </w:tr>
    </w:tbl>
    <w:p w14:paraId="0F04A8A2" w14:textId="77777777" w:rsidR="0004031B" w:rsidRDefault="0004031B">
      <w:pPr>
        <w:rPr>
          <w:rFonts w:ascii="Times New Roman" w:hAnsi="Times New Roman" w:cs="Times New Roman"/>
          <w:sz w:val="24"/>
          <w:szCs w:val="24"/>
        </w:rPr>
      </w:pPr>
    </w:p>
    <w:p w14:paraId="40C60B05" w14:textId="77777777" w:rsidR="0004031B" w:rsidRDefault="0004031B">
      <w:pPr>
        <w:rPr>
          <w:rFonts w:ascii="Times New Roman" w:hAnsi="Times New Roman" w:cs="Times New Roman"/>
          <w:sz w:val="24"/>
          <w:szCs w:val="24"/>
        </w:rPr>
      </w:pPr>
    </w:p>
    <w:p w14:paraId="08A19330" w14:textId="77777777" w:rsidR="0004031B" w:rsidRDefault="0004031B">
      <w:pPr>
        <w:rPr>
          <w:rFonts w:ascii="Times New Roman" w:hAnsi="Times New Roman" w:cs="Times New Roman"/>
          <w:sz w:val="24"/>
          <w:szCs w:val="24"/>
        </w:rPr>
      </w:pPr>
    </w:p>
    <w:p w14:paraId="39986025" w14:textId="77777777" w:rsidR="0004031B" w:rsidRDefault="0004031B">
      <w:pPr>
        <w:rPr>
          <w:rFonts w:ascii="Times New Roman" w:hAnsi="Times New Roman" w:cs="Times New Roman"/>
          <w:sz w:val="24"/>
          <w:szCs w:val="24"/>
        </w:rPr>
      </w:pPr>
    </w:p>
    <w:p w14:paraId="25AD3EC3" w14:textId="77777777" w:rsidR="0004031B" w:rsidRDefault="0004031B">
      <w:pPr>
        <w:rPr>
          <w:rFonts w:ascii="Times New Roman" w:hAnsi="Times New Roman" w:cs="Times New Roman"/>
          <w:sz w:val="24"/>
          <w:szCs w:val="24"/>
        </w:rPr>
      </w:pPr>
    </w:p>
    <w:p w14:paraId="024D9815" w14:textId="77777777" w:rsidR="0004031B" w:rsidRDefault="0004031B">
      <w:pPr>
        <w:rPr>
          <w:rFonts w:ascii="Times New Roman" w:hAnsi="Times New Roman" w:cs="Times New Roman"/>
          <w:sz w:val="24"/>
          <w:szCs w:val="24"/>
        </w:rPr>
      </w:pPr>
    </w:p>
    <w:p w14:paraId="75D01DEA" w14:textId="77777777" w:rsidR="0004031B" w:rsidRDefault="0004031B">
      <w:pPr>
        <w:rPr>
          <w:rFonts w:ascii="Times New Roman" w:hAnsi="Times New Roman" w:cs="Times New Roman"/>
          <w:sz w:val="24"/>
          <w:szCs w:val="24"/>
        </w:rPr>
      </w:pPr>
    </w:p>
    <w:p w14:paraId="4C18945E" w14:textId="77777777" w:rsidR="0004031B" w:rsidRDefault="0004031B">
      <w:pPr>
        <w:rPr>
          <w:rFonts w:ascii="Times New Roman" w:hAnsi="Times New Roman" w:cs="Times New Roman"/>
          <w:sz w:val="24"/>
          <w:szCs w:val="24"/>
        </w:rPr>
      </w:pPr>
    </w:p>
    <w:p w14:paraId="6600BC61" w14:textId="77777777" w:rsidR="0004031B" w:rsidRDefault="0004031B">
      <w:pPr>
        <w:rPr>
          <w:rFonts w:ascii="Times New Roman" w:hAnsi="Times New Roman" w:cs="Times New Roman"/>
          <w:sz w:val="24"/>
          <w:szCs w:val="24"/>
        </w:rPr>
      </w:pPr>
    </w:p>
    <w:p w14:paraId="4547B419" w14:textId="77777777" w:rsidR="0004031B" w:rsidRP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60"/>
        <w:gridCol w:w="1953"/>
        <w:gridCol w:w="4415"/>
        <w:gridCol w:w="2099"/>
        <w:gridCol w:w="4221"/>
      </w:tblGrid>
      <w:tr w:rsidR="0004031B" w14:paraId="49E5AB8C" w14:textId="77777777" w:rsidTr="0004031B">
        <w:tc>
          <w:tcPr>
            <w:tcW w:w="1271" w:type="dxa"/>
            <w:shd w:val="clear" w:color="auto" w:fill="F2F2F2" w:themeFill="background1" w:themeFillShade="F2"/>
          </w:tcPr>
          <w:p w14:paraId="6AD4FB45"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07B87E41"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4BD04493"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0FE3A7C0"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2BA73D41"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56B80AA2" w14:textId="77777777" w:rsidTr="0004031B">
        <w:trPr>
          <w:trHeight w:val="3027"/>
        </w:trPr>
        <w:tc>
          <w:tcPr>
            <w:tcW w:w="1271" w:type="dxa"/>
            <w:shd w:val="clear" w:color="auto" w:fill="F2F2F2" w:themeFill="background1" w:themeFillShade="F2"/>
          </w:tcPr>
          <w:p w14:paraId="0AF2F7E6"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1</w:t>
            </w:r>
          </w:p>
        </w:tc>
        <w:tc>
          <w:tcPr>
            <w:tcW w:w="1701" w:type="dxa"/>
          </w:tcPr>
          <w:p w14:paraId="261CE475" w14:textId="77777777" w:rsidR="001B2CC7" w:rsidRPr="00FA3E9D" w:rsidRDefault="001B2CC7" w:rsidP="001B2CC7">
            <w:pPr>
              <w:rPr>
                <w:b/>
                <w:u w:val="single"/>
              </w:rPr>
            </w:pPr>
            <w:r w:rsidRPr="00FA3E9D">
              <w:rPr>
                <w:b/>
                <w:u w:val="single"/>
              </w:rPr>
              <w:t xml:space="preserve">FORCES Gravity </w:t>
            </w:r>
          </w:p>
          <w:p w14:paraId="3D75354B" w14:textId="77777777" w:rsidR="0004031B" w:rsidRDefault="0004031B">
            <w:pPr>
              <w:rPr>
                <w:rFonts w:ascii="Times New Roman" w:hAnsi="Times New Roman" w:cs="Times New Roman"/>
                <w:sz w:val="24"/>
                <w:szCs w:val="24"/>
              </w:rPr>
            </w:pPr>
          </w:p>
          <w:p w14:paraId="548A6173" w14:textId="77777777" w:rsidR="0094365C" w:rsidRDefault="0094365C">
            <w:pPr>
              <w:rPr>
                <w:rFonts w:ascii="Times New Roman" w:hAnsi="Times New Roman" w:cs="Times New Roman"/>
                <w:sz w:val="24"/>
                <w:szCs w:val="24"/>
              </w:rPr>
            </w:pPr>
          </w:p>
          <w:p w14:paraId="5BC9657F" w14:textId="77777777" w:rsidR="0094365C" w:rsidRDefault="0094365C">
            <w:pPr>
              <w:rPr>
                <w:rFonts w:ascii="Times New Roman" w:hAnsi="Times New Roman" w:cs="Times New Roman"/>
                <w:sz w:val="24"/>
                <w:szCs w:val="24"/>
              </w:rPr>
            </w:pPr>
          </w:p>
          <w:p w14:paraId="5847A87B" w14:textId="77777777" w:rsidR="0094365C" w:rsidRDefault="0094365C">
            <w:pPr>
              <w:rPr>
                <w:rFonts w:ascii="Times New Roman" w:hAnsi="Times New Roman" w:cs="Times New Roman"/>
                <w:sz w:val="24"/>
                <w:szCs w:val="24"/>
              </w:rPr>
            </w:pPr>
          </w:p>
          <w:p w14:paraId="50174D60" w14:textId="77777777" w:rsidR="0094365C" w:rsidRDefault="0094365C">
            <w:pPr>
              <w:rPr>
                <w:rFonts w:ascii="Times New Roman" w:hAnsi="Times New Roman" w:cs="Times New Roman"/>
                <w:sz w:val="24"/>
                <w:szCs w:val="24"/>
              </w:rPr>
            </w:pPr>
          </w:p>
          <w:p w14:paraId="29003BC9" w14:textId="77777777" w:rsidR="0094365C" w:rsidRDefault="0094365C">
            <w:pPr>
              <w:rPr>
                <w:rFonts w:ascii="Times New Roman" w:hAnsi="Times New Roman" w:cs="Times New Roman"/>
                <w:sz w:val="24"/>
                <w:szCs w:val="24"/>
              </w:rPr>
            </w:pPr>
          </w:p>
          <w:p w14:paraId="090254AE" w14:textId="77777777" w:rsidR="0094365C" w:rsidRDefault="0094365C">
            <w:pPr>
              <w:rPr>
                <w:rFonts w:ascii="Times New Roman" w:hAnsi="Times New Roman" w:cs="Times New Roman"/>
                <w:sz w:val="24"/>
                <w:szCs w:val="24"/>
              </w:rPr>
            </w:pPr>
          </w:p>
          <w:p w14:paraId="397755B4" w14:textId="77777777" w:rsidR="0094365C" w:rsidRDefault="0094365C">
            <w:pPr>
              <w:rPr>
                <w:rFonts w:ascii="Times New Roman" w:hAnsi="Times New Roman" w:cs="Times New Roman"/>
                <w:sz w:val="24"/>
                <w:szCs w:val="24"/>
              </w:rPr>
            </w:pPr>
          </w:p>
          <w:p w14:paraId="321FA09A" w14:textId="77777777" w:rsidR="0094365C" w:rsidRDefault="0094365C">
            <w:pPr>
              <w:rPr>
                <w:rFonts w:ascii="Times New Roman" w:hAnsi="Times New Roman" w:cs="Times New Roman"/>
                <w:sz w:val="24"/>
                <w:szCs w:val="24"/>
              </w:rPr>
            </w:pPr>
          </w:p>
          <w:p w14:paraId="0260EEFE" w14:textId="77777777" w:rsidR="0094365C" w:rsidRDefault="0094365C">
            <w:pPr>
              <w:rPr>
                <w:rFonts w:ascii="Times New Roman" w:hAnsi="Times New Roman" w:cs="Times New Roman"/>
                <w:sz w:val="24"/>
                <w:szCs w:val="24"/>
              </w:rPr>
            </w:pPr>
          </w:p>
          <w:p w14:paraId="5BBD3ED8" w14:textId="77777777" w:rsidR="0094365C" w:rsidRDefault="0094365C">
            <w:pPr>
              <w:rPr>
                <w:rFonts w:ascii="Times New Roman" w:hAnsi="Times New Roman" w:cs="Times New Roman"/>
                <w:sz w:val="24"/>
                <w:szCs w:val="24"/>
              </w:rPr>
            </w:pPr>
          </w:p>
          <w:p w14:paraId="0620C3A2" w14:textId="77777777" w:rsidR="0094365C" w:rsidRDefault="0094365C">
            <w:pPr>
              <w:rPr>
                <w:rFonts w:ascii="Times New Roman" w:hAnsi="Times New Roman" w:cs="Times New Roman"/>
                <w:sz w:val="24"/>
                <w:szCs w:val="24"/>
              </w:rPr>
            </w:pPr>
          </w:p>
          <w:p w14:paraId="31FDDC31" w14:textId="77777777" w:rsidR="0094365C" w:rsidRDefault="0094365C">
            <w:pPr>
              <w:rPr>
                <w:rFonts w:ascii="Times New Roman" w:hAnsi="Times New Roman" w:cs="Times New Roman"/>
                <w:sz w:val="24"/>
                <w:szCs w:val="24"/>
              </w:rPr>
            </w:pPr>
          </w:p>
          <w:p w14:paraId="72F5226F" w14:textId="77777777" w:rsidR="0094365C" w:rsidRDefault="0094365C">
            <w:pPr>
              <w:rPr>
                <w:rFonts w:ascii="Times New Roman" w:hAnsi="Times New Roman" w:cs="Times New Roman"/>
                <w:sz w:val="24"/>
                <w:szCs w:val="24"/>
              </w:rPr>
            </w:pPr>
          </w:p>
          <w:p w14:paraId="4136E5F9" w14:textId="77777777" w:rsidR="0094365C" w:rsidRDefault="0094365C">
            <w:pPr>
              <w:rPr>
                <w:rFonts w:ascii="Times New Roman" w:hAnsi="Times New Roman" w:cs="Times New Roman"/>
                <w:sz w:val="24"/>
                <w:szCs w:val="24"/>
              </w:rPr>
            </w:pPr>
          </w:p>
          <w:p w14:paraId="72215FCA" w14:textId="77777777" w:rsidR="0094365C" w:rsidRDefault="0094365C">
            <w:pPr>
              <w:rPr>
                <w:rFonts w:ascii="Times New Roman" w:hAnsi="Times New Roman" w:cs="Times New Roman"/>
                <w:sz w:val="24"/>
                <w:szCs w:val="24"/>
              </w:rPr>
            </w:pPr>
          </w:p>
          <w:p w14:paraId="0564BC87" w14:textId="77777777" w:rsidR="0094365C" w:rsidRDefault="0094365C">
            <w:pPr>
              <w:rPr>
                <w:rFonts w:ascii="Times New Roman" w:hAnsi="Times New Roman" w:cs="Times New Roman"/>
                <w:sz w:val="24"/>
                <w:szCs w:val="24"/>
              </w:rPr>
            </w:pPr>
          </w:p>
          <w:p w14:paraId="04A12924" w14:textId="77777777" w:rsidR="0094365C" w:rsidRDefault="0094365C">
            <w:pPr>
              <w:rPr>
                <w:rFonts w:ascii="Times New Roman" w:hAnsi="Times New Roman" w:cs="Times New Roman"/>
                <w:sz w:val="24"/>
                <w:szCs w:val="24"/>
              </w:rPr>
            </w:pPr>
          </w:p>
          <w:p w14:paraId="35B3EFFE" w14:textId="77777777" w:rsidR="0094365C" w:rsidRDefault="0094365C">
            <w:pPr>
              <w:rPr>
                <w:rFonts w:ascii="Times New Roman" w:hAnsi="Times New Roman" w:cs="Times New Roman"/>
                <w:sz w:val="24"/>
                <w:szCs w:val="24"/>
              </w:rPr>
            </w:pPr>
          </w:p>
          <w:p w14:paraId="530AB9AA" w14:textId="77777777" w:rsidR="0094365C" w:rsidRDefault="0094365C">
            <w:pPr>
              <w:rPr>
                <w:rFonts w:ascii="Times New Roman" w:hAnsi="Times New Roman" w:cs="Times New Roman"/>
                <w:sz w:val="24"/>
                <w:szCs w:val="24"/>
              </w:rPr>
            </w:pPr>
          </w:p>
          <w:p w14:paraId="5D819928" w14:textId="77777777" w:rsidR="0094365C" w:rsidRDefault="0094365C">
            <w:pPr>
              <w:rPr>
                <w:rFonts w:ascii="Times New Roman" w:hAnsi="Times New Roman" w:cs="Times New Roman"/>
                <w:sz w:val="24"/>
                <w:szCs w:val="24"/>
              </w:rPr>
            </w:pPr>
          </w:p>
          <w:p w14:paraId="4FDD6AAC" w14:textId="77777777" w:rsidR="0094365C" w:rsidRPr="00401B37" w:rsidRDefault="0094365C" w:rsidP="0094365C">
            <w:pPr>
              <w:rPr>
                <w:b/>
                <w:u w:val="single"/>
              </w:rPr>
            </w:pPr>
            <w:r w:rsidRPr="00401B37">
              <w:rPr>
                <w:b/>
                <w:u w:val="single"/>
              </w:rPr>
              <w:t>ENERGY – Energy Transfer</w:t>
            </w:r>
          </w:p>
          <w:p w14:paraId="7C522BD6" w14:textId="77777777" w:rsidR="0094365C" w:rsidRDefault="0094365C">
            <w:pPr>
              <w:rPr>
                <w:rFonts w:ascii="Times New Roman" w:hAnsi="Times New Roman" w:cs="Times New Roman"/>
                <w:sz w:val="24"/>
                <w:szCs w:val="24"/>
              </w:rPr>
            </w:pPr>
          </w:p>
        </w:tc>
        <w:tc>
          <w:tcPr>
            <w:tcW w:w="4536" w:type="dxa"/>
          </w:tcPr>
          <w:p w14:paraId="7768AB66" w14:textId="77777777" w:rsidR="001B2CC7" w:rsidRPr="00FA3E9D" w:rsidRDefault="001B2CC7" w:rsidP="001B2CC7">
            <w:pPr>
              <w:rPr>
                <w:b/>
                <w:u w:val="single"/>
              </w:rPr>
            </w:pPr>
            <w:r w:rsidRPr="00FA3E9D">
              <w:rPr>
                <w:b/>
                <w:u w:val="single"/>
              </w:rPr>
              <w:t xml:space="preserve">FORCES Gravity </w:t>
            </w:r>
          </w:p>
          <w:p w14:paraId="05844F3C" w14:textId="77777777" w:rsidR="001B2CC7" w:rsidRPr="003560BB" w:rsidRDefault="001B2CC7" w:rsidP="001B2CC7">
            <w:r>
              <w:t>Pupils will identify gravity as a pulling force and recognise that mass and weight are not the same. They will describe what is meant by mass, explain how gravity forces affect weight, explain why weight varies from planet to plant and explain the term “weightless”</w:t>
            </w:r>
            <w:r w:rsidRPr="003560BB">
              <w:t xml:space="preserve"> The force increases with mass and decreases with distance.</w:t>
            </w:r>
            <w:r>
              <w:t xml:space="preserve"> Pupils will use equation and words formula to identify mass: </w:t>
            </w:r>
            <w:r w:rsidRPr="003560BB">
              <w:t>weight (N) = mass (kg) x gravitational field strength (N/kg).</w:t>
            </w:r>
          </w:p>
          <w:p w14:paraId="3FE068EB" w14:textId="77777777" w:rsidR="001B2CC7" w:rsidRPr="003560BB" w:rsidRDefault="001B2CC7" w:rsidP="001B2CC7">
            <w:r w:rsidRPr="003560BB">
              <w:t>Fact:  g on Earth = 10 N/kg. On the moon it is 1.6 N/kg.</w:t>
            </w:r>
          </w:p>
          <w:p w14:paraId="1F25DB16" w14:textId="77777777" w:rsidR="0004031B" w:rsidRDefault="0004031B">
            <w:pPr>
              <w:rPr>
                <w:rFonts w:ascii="Times New Roman" w:hAnsi="Times New Roman" w:cs="Times New Roman"/>
                <w:sz w:val="24"/>
                <w:szCs w:val="24"/>
              </w:rPr>
            </w:pPr>
          </w:p>
          <w:p w14:paraId="0A529B0F" w14:textId="77777777" w:rsidR="0094365C" w:rsidRDefault="0094365C">
            <w:pPr>
              <w:rPr>
                <w:rFonts w:ascii="Times New Roman" w:hAnsi="Times New Roman" w:cs="Times New Roman"/>
                <w:sz w:val="24"/>
                <w:szCs w:val="24"/>
              </w:rPr>
            </w:pPr>
          </w:p>
          <w:p w14:paraId="1E134D8B" w14:textId="77777777" w:rsidR="0094365C" w:rsidRDefault="0094365C">
            <w:pPr>
              <w:rPr>
                <w:rFonts w:ascii="Times New Roman" w:hAnsi="Times New Roman" w:cs="Times New Roman"/>
                <w:sz w:val="24"/>
                <w:szCs w:val="24"/>
              </w:rPr>
            </w:pPr>
          </w:p>
          <w:p w14:paraId="65927EB9" w14:textId="77777777" w:rsidR="0094365C" w:rsidRDefault="0094365C">
            <w:pPr>
              <w:rPr>
                <w:rFonts w:ascii="Times New Roman" w:hAnsi="Times New Roman" w:cs="Times New Roman"/>
                <w:sz w:val="24"/>
                <w:szCs w:val="24"/>
              </w:rPr>
            </w:pPr>
          </w:p>
          <w:p w14:paraId="40146602" w14:textId="77777777" w:rsidR="0094365C" w:rsidRDefault="0094365C">
            <w:pPr>
              <w:rPr>
                <w:rFonts w:ascii="Times New Roman" w:hAnsi="Times New Roman" w:cs="Times New Roman"/>
                <w:sz w:val="24"/>
                <w:szCs w:val="24"/>
              </w:rPr>
            </w:pPr>
          </w:p>
          <w:p w14:paraId="699A3CA8" w14:textId="77777777" w:rsidR="0094365C" w:rsidRDefault="0094365C">
            <w:pPr>
              <w:rPr>
                <w:rFonts w:ascii="Times New Roman" w:hAnsi="Times New Roman" w:cs="Times New Roman"/>
                <w:sz w:val="24"/>
                <w:szCs w:val="24"/>
              </w:rPr>
            </w:pPr>
          </w:p>
          <w:p w14:paraId="5D15E261" w14:textId="77777777" w:rsidR="0094365C" w:rsidRDefault="0094365C">
            <w:pPr>
              <w:rPr>
                <w:rFonts w:ascii="Times New Roman" w:hAnsi="Times New Roman" w:cs="Times New Roman"/>
                <w:sz w:val="24"/>
                <w:szCs w:val="24"/>
              </w:rPr>
            </w:pPr>
          </w:p>
          <w:p w14:paraId="2B9A8BEA" w14:textId="77777777" w:rsidR="0094365C" w:rsidRDefault="0094365C">
            <w:pPr>
              <w:rPr>
                <w:rFonts w:ascii="Times New Roman" w:hAnsi="Times New Roman" w:cs="Times New Roman"/>
                <w:sz w:val="24"/>
                <w:szCs w:val="24"/>
              </w:rPr>
            </w:pPr>
          </w:p>
          <w:p w14:paraId="62F66054" w14:textId="77777777" w:rsidR="0094365C" w:rsidRDefault="0094365C">
            <w:pPr>
              <w:rPr>
                <w:rFonts w:ascii="Times New Roman" w:hAnsi="Times New Roman" w:cs="Times New Roman"/>
                <w:sz w:val="24"/>
                <w:szCs w:val="24"/>
              </w:rPr>
            </w:pPr>
          </w:p>
          <w:p w14:paraId="20DA6BEE" w14:textId="77777777" w:rsidR="0094365C" w:rsidRDefault="0094365C">
            <w:pPr>
              <w:rPr>
                <w:rFonts w:ascii="Times New Roman" w:hAnsi="Times New Roman" w:cs="Times New Roman"/>
                <w:sz w:val="24"/>
                <w:szCs w:val="24"/>
              </w:rPr>
            </w:pPr>
            <w:r>
              <w:t xml:space="preserve">Pupils will recognise that energy is transferred by a range of different processes </w:t>
            </w:r>
            <w:r w:rsidRPr="003560BB">
              <w:t>using a</w:t>
            </w:r>
            <w:r>
              <w:t xml:space="preserve"> “Stores and Transfers” </w:t>
            </w:r>
            <w:r w:rsidRPr="003560BB">
              <w:t xml:space="preserve">energy </w:t>
            </w:r>
            <w:r>
              <w:t xml:space="preserve">model. Pupils will describe energy store as chemical, gravitational potential, thermal, kinetic or elastic. Pupils will use Sankey diagrams to explain a range of energy changes and demonstrate that all energy is accounted for. Pupils will learn </w:t>
            </w:r>
            <w:r w:rsidRPr="003560BB">
              <w:t>when</w:t>
            </w:r>
            <w:r>
              <w:t xml:space="preserve"> </w:t>
            </w:r>
            <w:r w:rsidRPr="003560BB">
              <w:t xml:space="preserve">energy is transferred, the total is conserved, but some energy is dissipated, reducing the useful energy. </w:t>
            </w:r>
            <w:r>
              <w:t>This is calculated given the input and output energy and</w:t>
            </w:r>
            <w:r w:rsidRPr="003560BB">
              <w:t xml:space="preserve"> depends</w:t>
            </w:r>
            <w:r>
              <w:t xml:space="preserve"> </w:t>
            </w:r>
            <w:r w:rsidRPr="003560BB">
              <w:t>on its speed, temperature, height or whether it is stretched or compressed.</w:t>
            </w:r>
            <w:r>
              <w:t xml:space="preserve"> Pupils will suggest ways to reduce dissipated energy and home energy bills. Pupils will understand food is fuel. They will analyse food labels to find information about the different amounts of energy in various foods. Pupils will explain that energy is transferred from the chemical energy store when we perform physical activities.</w:t>
            </w:r>
          </w:p>
        </w:tc>
        <w:tc>
          <w:tcPr>
            <w:tcW w:w="2126" w:type="dxa"/>
          </w:tcPr>
          <w:p w14:paraId="766B5523" w14:textId="77777777" w:rsidR="0004031B" w:rsidRDefault="0004031B">
            <w:pPr>
              <w:rPr>
                <w:rFonts w:ascii="Times New Roman" w:hAnsi="Times New Roman" w:cs="Times New Roman"/>
                <w:sz w:val="24"/>
                <w:szCs w:val="24"/>
              </w:rPr>
            </w:pPr>
          </w:p>
        </w:tc>
        <w:tc>
          <w:tcPr>
            <w:tcW w:w="4314" w:type="dxa"/>
          </w:tcPr>
          <w:p w14:paraId="0EAE0B17"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5EC3012" w14:textId="77777777" w:rsidR="001B2CC7" w:rsidRDefault="001B2CC7" w:rsidP="001B2CC7">
            <w:r>
              <w:t>By the end of Year 7, pupils will be able to describe</w:t>
            </w:r>
            <w:r w:rsidRPr="008F0C1C">
              <w:t xml:space="preserve"> unsupported objects fall towards the Earth because of the force of gravity acting between the Earth and the falling object</w:t>
            </w:r>
            <w:r>
              <w:t xml:space="preserve">. They are able to </w:t>
            </w:r>
            <w:r w:rsidRPr="008F0C1C">
              <w:t>identify the effects of air resistance, water resistance and friction that act between moving surfaces.</w:t>
            </w:r>
          </w:p>
          <w:p w14:paraId="10FCFDA8" w14:textId="77777777" w:rsidR="0004031B" w:rsidRPr="0004031B" w:rsidRDefault="0004031B" w:rsidP="0004031B">
            <w:pPr>
              <w:pStyle w:val="TableParagraph"/>
              <w:spacing w:before="2"/>
              <w:ind w:left="0"/>
              <w:rPr>
                <w:rFonts w:asciiTheme="majorBidi" w:hAnsiTheme="majorBidi" w:cstheme="majorBidi"/>
                <w:b/>
              </w:rPr>
            </w:pPr>
          </w:p>
          <w:p w14:paraId="549BC4B6"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76D65A2C" w14:textId="77777777" w:rsidR="001B2CC7" w:rsidRDefault="001B2CC7" w:rsidP="001B2CC7">
            <w:r>
              <w:t xml:space="preserve">Having identified gravity as a non-contact force, pupils will be ready to compare gravity and other contact forces in Year 9 topic </w:t>
            </w:r>
            <w:r w:rsidRPr="003077A2">
              <w:rPr>
                <w:b/>
              </w:rPr>
              <w:t>FORCES – Contact Forces</w:t>
            </w:r>
            <w:r>
              <w:rPr>
                <w:b/>
              </w:rPr>
              <w:t xml:space="preserve">. </w:t>
            </w:r>
            <w:r>
              <w:t xml:space="preserve">Pupils will elaborate on equation using mass and weight  to find gravitational field strength (weight = mass x gravitational field strength). They will continue to explore and communicate relationships between two variables. </w:t>
            </w:r>
          </w:p>
          <w:p w14:paraId="184E44F2" w14:textId="77777777" w:rsidR="0004031B" w:rsidRDefault="0004031B">
            <w:pPr>
              <w:rPr>
                <w:rFonts w:ascii="Times New Roman" w:hAnsi="Times New Roman" w:cs="Times New Roman"/>
                <w:sz w:val="24"/>
                <w:szCs w:val="24"/>
              </w:rPr>
            </w:pPr>
          </w:p>
          <w:p w14:paraId="0DB7AE3E" w14:textId="77777777" w:rsidR="0094365C" w:rsidRDefault="0094365C">
            <w:pPr>
              <w:rPr>
                <w:rFonts w:ascii="Times New Roman" w:hAnsi="Times New Roman" w:cs="Times New Roman"/>
                <w:sz w:val="24"/>
                <w:szCs w:val="24"/>
              </w:rPr>
            </w:pPr>
          </w:p>
          <w:p w14:paraId="5AA42816" w14:textId="77777777" w:rsidR="0094365C" w:rsidRPr="0004031B" w:rsidRDefault="0094365C" w:rsidP="0094365C">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66A2AA3C" w14:textId="77777777" w:rsidR="0094365C" w:rsidRPr="000E16E6" w:rsidRDefault="0094365C" w:rsidP="0094365C">
            <w:r w:rsidRPr="000E16E6">
              <w:t>By the end of Year 7</w:t>
            </w:r>
            <w:r>
              <w:t>, pupils will be able to explain that all changes, physical or chemical, everything in food chains and chemical reactions, through to roller coasters and electric circuits involves a transfer of energy. They will have c</w:t>
            </w:r>
            <w:r w:rsidRPr="000E16E6">
              <w:t>ompare</w:t>
            </w:r>
            <w:r>
              <w:t>d</w:t>
            </w:r>
            <w:r w:rsidRPr="000E16E6">
              <w:t xml:space="preserve"> the amounts of energy transferred by</w:t>
            </w:r>
            <w:r>
              <w:t xml:space="preserve"> </w:t>
            </w:r>
            <w:r w:rsidRPr="000E16E6">
              <w:t>different foods and activities.</w:t>
            </w:r>
          </w:p>
          <w:p w14:paraId="09699C43" w14:textId="77777777" w:rsidR="0094365C" w:rsidRPr="000E16E6" w:rsidRDefault="0094365C" w:rsidP="0094365C">
            <w:r>
              <w:t>Pupils would have c</w:t>
            </w:r>
            <w:r w:rsidRPr="000E16E6">
              <w:t>ompare</w:t>
            </w:r>
            <w:r>
              <w:t>d</w:t>
            </w:r>
            <w:r w:rsidRPr="000E16E6">
              <w:t xml:space="preserve"> the energy usage and cost of running</w:t>
            </w:r>
            <w:r>
              <w:t xml:space="preserve"> different home devices using correct units (watts or kilowatts) and word equation cost = power (kW) x (hours) x cost (pence per kWh). They would have e</w:t>
            </w:r>
            <w:r w:rsidRPr="000E16E6">
              <w:t>xplain</w:t>
            </w:r>
            <w:r>
              <w:t>ed</w:t>
            </w:r>
            <w:r w:rsidRPr="000E16E6">
              <w:t xml:space="preserve"> the advantages and disadvantages of</w:t>
            </w:r>
            <w:r>
              <w:t xml:space="preserve"> </w:t>
            </w:r>
            <w:r w:rsidRPr="000E16E6">
              <w:t>different energy resources.</w:t>
            </w:r>
            <w:r>
              <w:t xml:space="preserve"> Some may have r</w:t>
            </w:r>
            <w:r w:rsidRPr="000E16E6">
              <w:t>epresent</w:t>
            </w:r>
            <w:r>
              <w:t>ed</w:t>
            </w:r>
            <w:r w:rsidRPr="000E16E6">
              <w:t xml:space="preserve"> the energy transfers from a renewable</w:t>
            </w:r>
            <w:r>
              <w:t xml:space="preserve"> </w:t>
            </w:r>
            <w:r w:rsidRPr="000E16E6">
              <w:t>or non-renewable resource to an electrical device</w:t>
            </w:r>
            <w:r>
              <w:t xml:space="preserve"> </w:t>
            </w:r>
            <w:r w:rsidRPr="000E16E6">
              <w:t>in the home.</w:t>
            </w:r>
          </w:p>
          <w:p w14:paraId="339C6F5D" w14:textId="77777777" w:rsidR="0094365C" w:rsidRDefault="0094365C">
            <w:pPr>
              <w:rPr>
                <w:rFonts w:ascii="Times New Roman" w:hAnsi="Times New Roman" w:cs="Times New Roman"/>
                <w:sz w:val="24"/>
                <w:szCs w:val="24"/>
              </w:rPr>
            </w:pPr>
          </w:p>
          <w:p w14:paraId="1368FF08" w14:textId="77777777" w:rsidR="0094365C" w:rsidRPr="0004031B" w:rsidRDefault="0094365C" w:rsidP="0094365C">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E0C8AE2" w14:textId="77777777" w:rsidR="0094365C" w:rsidRPr="00271A9A" w:rsidRDefault="0094365C" w:rsidP="0094365C">
            <w:pPr>
              <w:autoSpaceDE w:val="0"/>
              <w:autoSpaceDN w:val="0"/>
              <w:adjustRightInd w:val="0"/>
            </w:pPr>
            <w:r>
              <w:t xml:space="preserve">Pupils will be prepared for Year 9’s topic of </w:t>
            </w:r>
            <w:r>
              <w:rPr>
                <w:b/>
              </w:rPr>
              <w:t xml:space="preserve">ENERGY – Work. </w:t>
            </w:r>
            <w:r>
              <w:t xml:space="preserve">They will discover how machines such as levers and pulleys make work and energy transfer easier by reducing the force needed.  </w:t>
            </w:r>
          </w:p>
          <w:p w14:paraId="0238C3B1" w14:textId="77777777" w:rsidR="0094365C" w:rsidRDefault="0094365C">
            <w:pPr>
              <w:rPr>
                <w:rFonts w:ascii="Times New Roman" w:hAnsi="Times New Roman" w:cs="Times New Roman"/>
                <w:sz w:val="24"/>
                <w:szCs w:val="24"/>
              </w:rPr>
            </w:pPr>
          </w:p>
        </w:tc>
      </w:tr>
      <w:tr w:rsidR="0004031B" w14:paraId="2A5520C4" w14:textId="77777777" w:rsidTr="0004031B">
        <w:trPr>
          <w:trHeight w:val="3381"/>
        </w:trPr>
        <w:tc>
          <w:tcPr>
            <w:tcW w:w="1271" w:type="dxa"/>
            <w:shd w:val="clear" w:color="auto" w:fill="F2F2F2" w:themeFill="background1" w:themeFillShade="F2"/>
          </w:tcPr>
          <w:p w14:paraId="6D7CBE92"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t>Autumn 2</w:t>
            </w:r>
          </w:p>
        </w:tc>
        <w:tc>
          <w:tcPr>
            <w:tcW w:w="1701" w:type="dxa"/>
          </w:tcPr>
          <w:p w14:paraId="65A7D016" w14:textId="77777777" w:rsidR="001B2CC7" w:rsidRPr="00AC0521" w:rsidRDefault="001B2CC7" w:rsidP="001B2CC7">
            <w:pPr>
              <w:rPr>
                <w:b/>
                <w:u w:val="single"/>
              </w:rPr>
            </w:pPr>
            <w:r w:rsidRPr="00AC0521">
              <w:rPr>
                <w:b/>
                <w:u w:val="single"/>
              </w:rPr>
              <w:t xml:space="preserve">ELECTROMAGNETS Current </w:t>
            </w:r>
          </w:p>
          <w:p w14:paraId="71E6CF4E" w14:textId="77777777" w:rsidR="0004031B" w:rsidRDefault="0004031B">
            <w:pPr>
              <w:rPr>
                <w:rFonts w:ascii="Times New Roman" w:hAnsi="Times New Roman" w:cs="Times New Roman"/>
                <w:sz w:val="24"/>
                <w:szCs w:val="24"/>
              </w:rPr>
            </w:pPr>
          </w:p>
          <w:p w14:paraId="3EABD215" w14:textId="77777777" w:rsidR="0094365C" w:rsidRDefault="0094365C">
            <w:pPr>
              <w:rPr>
                <w:rFonts w:ascii="Times New Roman" w:hAnsi="Times New Roman" w:cs="Times New Roman"/>
                <w:sz w:val="24"/>
                <w:szCs w:val="24"/>
              </w:rPr>
            </w:pPr>
          </w:p>
          <w:p w14:paraId="60A73516" w14:textId="77777777" w:rsidR="0094365C" w:rsidRDefault="0094365C">
            <w:pPr>
              <w:rPr>
                <w:rFonts w:ascii="Times New Roman" w:hAnsi="Times New Roman" w:cs="Times New Roman"/>
                <w:sz w:val="24"/>
                <w:szCs w:val="24"/>
              </w:rPr>
            </w:pPr>
          </w:p>
          <w:p w14:paraId="09AC7572" w14:textId="77777777" w:rsidR="0094365C" w:rsidRDefault="0094365C">
            <w:pPr>
              <w:rPr>
                <w:rFonts w:ascii="Times New Roman" w:hAnsi="Times New Roman" w:cs="Times New Roman"/>
                <w:sz w:val="24"/>
                <w:szCs w:val="24"/>
              </w:rPr>
            </w:pPr>
          </w:p>
          <w:p w14:paraId="382251D5" w14:textId="77777777" w:rsidR="0094365C" w:rsidRDefault="0094365C">
            <w:pPr>
              <w:rPr>
                <w:rFonts w:ascii="Times New Roman" w:hAnsi="Times New Roman" w:cs="Times New Roman"/>
                <w:sz w:val="24"/>
                <w:szCs w:val="24"/>
              </w:rPr>
            </w:pPr>
          </w:p>
          <w:p w14:paraId="17AA33CB" w14:textId="77777777" w:rsidR="0094365C" w:rsidRDefault="0094365C">
            <w:pPr>
              <w:rPr>
                <w:rFonts w:ascii="Times New Roman" w:hAnsi="Times New Roman" w:cs="Times New Roman"/>
                <w:sz w:val="24"/>
                <w:szCs w:val="24"/>
              </w:rPr>
            </w:pPr>
          </w:p>
          <w:p w14:paraId="7791BD4C" w14:textId="77777777" w:rsidR="0094365C" w:rsidRDefault="0094365C">
            <w:pPr>
              <w:rPr>
                <w:rFonts w:ascii="Times New Roman" w:hAnsi="Times New Roman" w:cs="Times New Roman"/>
                <w:sz w:val="24"/>
                <w:szCs w:val="24"/>
              </w:rPr>
            </w:pPr>
          </w:p>
          <w:p w14:paraId="2D18028C" w14:textId="77777777" w:rsidR="0094365C" w:rsidRDefault="0094365C">
            <w:pPr>
              <w:rPr>
                <w:rFonts w:ascii="Times New Roman" w:hAnsi="Times New Roman" w:cs="Times New Roman"/>
                <w:sz w:val="24"/>
                <w:szCs w:val="24"/>
              </w:rPr>
            </w:pPr>
          </w:p>
          <w:p w14:paraId="0D268B1B" w14:textId="77777777" w:rsidR="0094365C" w:rsidRDefault="0094365C">
            <w:pPr>
              <w:rPr>
                <w:rFonts w:ascii="Times New Roman" w:hAnsi="Times New Roman" w:cs="Times New Roman"/>
                <w:sz w:val="24"/>
                <w:szCs w:val="24"/>
              </w:rPr>
            </w:pPr>
          </w:p>
          <w:p w14:paraId="1AB340E9" w14:textId="77777777" w:rsidR="0094365C" w:rsidRDefault="0094365C">
            <w:pPr>
              <w:rPr>
                <w:rFonts w:ascii="Times New Roman" w:hAnsi="Times New Roman" w:cs="Times New Roman"/>
                <w:sz w:val="24"/>
                <w:szCs w:val="24"/>
              </w:rPr>
            </w:pPr>
          </w:p>
          <w:p w14:paraId="69CDE3AA" w14:textId="77777777" w:rsidR="0094365C" w:rsidRDefault="0094365C">
            <w:pPr>
              <w:rPr>
                <w:rFonts w:ascii="Times New Roman" w:hAnsi="Times New Roman" w:cs="Times New Roman"/>
                <w:sz w:val="24"/>
                <w:szCs w:val="24"/>
              </w:rPr>
            </w:pPr>
          </w:p>
          <w:p w14:paraId="1AA3D35E" w14:textId="77777777" w:rsidR="0094365C" w:rsidRDefault="0094365C">
            <w:pPr>
              <w:rPr>
                <w:rFonts w:ascii="Times New Roman" w:hAnsi="Times New Roman" w:cs="Times New Roman"/>
                <w:sz w:val="24"/>
                <w:szCs w:val="24"/>
              </w:rPr>
            </w:pPr>
          </w:p>
          <w:p w14:paraId="19F07220" w14:textId="77777777" w:rsidR="0094365C" w:rsidRDefault="0094365C">
            <w:pPr>
              <w:rPr>
                <w:rFonts w:ascii="Times New Roman" w:hAnsi="Times New Roman" w:cs="Times New Roman"/>
                <w:sz w:val="24"/>
                <w:szCs w:val="24"/>
              </w:rPr>
            </w:pPr>
          </w:p>
          <w:p w14:paraId="3856F936" w14:textId="77777777" w:rsidR="0094365C" w:rsidRDefault="0094365C">
            <w:pPr>
              <w:rPr>
                <w:rFonts w:ascii="Times New Roman" w:hAnsi="Times New Roman" w:cs="Times New Roman"/>
                <w:sz w:val="24"/>
                <w:szCs w:val="24"/>
              </w:rPr>
            </w:pPr>
          </w:p>
          <w:p w14:paraId="7BA3604F" w14:textId="77777777" w:rsidR="0094365C" w:rsidRDefault="0094365C">
            <w:pPr>
              <w:rPr>
                <w:rFonts w:ascii="Times New Roman" w:hAnsi="Times New Roman" w:cs="Times New Roman"/>
                <w:sz w:val="24"/>
                <w:szCs w:val="24"/>
              </w:rPr>
            </w:pPr>
          </w:p>
          <w:p w14:paraId="45B2B2C8" w14:textId="77777777" w:rsidR="0094365C" w:rsidRDefault="0094365C">
            <w:pPr>
              <w:rPr>
                <w:rFonts w:ascii="Times New Roman" w:hAnsi="Times New Roman" w:cs="Times New Roman"/>
                <w:sz w:val="24"/>
                <w:szCs w:val="24"/>
              </w:rPr>
            </w:pPr>
          </w:p>
          <w:p w14:paraId="738174B3" w14:textId="77777777" w:rsidR="0094365C" w:rsidRDefault="0094365C">
            <w:pPr>
              <w:rPr>
                <w:rFonts w:ascii="Times New Roman" w:hAnsi="Times New Roman" w:cs="Times New Roman"/>
                <w:sz w:val="24"/>
                <w:szCs w:val="24"/>
              </w:rPr>
            </w:pPr>
          </w:p>
          <w:p w14:paraId="4866F342" w14:textId="77777777" w:rsidR="0094365C" w:rsidRDefault="0094365C">
            <w:pPr>
              <w:rPr>
                <w:rFonts w:ascii="Times New Roman" w:hAnsi="Times New Roman" w:cs="Times New Roman"/>
                <w:sz w:val="24"/>
                <w:szCs w:val="24"/>
              </w:rPr>
            </w:pPr>
          </w:p>
          <w:p w14:paraId="308F0B1C" w14:textId="77777777" w:rsidR="0094365C" w:rsidRDefault="0094365C">
            <w:pPr>
              <w:rPr>
                <w:rFonts w:ascii="Times New Roman" w:hAnsi="Times New Roman" w:cs="Times New Roman"/>
                <w:sz w:val="24"/>
                <w:szCs w:val="24"/>
              </w:rPr>
            </w:pPr>
          </w:p>
          <w:p w14:paraId="7AAA0CBB" w14:textId="77777777" w:rsidR="0094365C" w:rsidRDefault="0094365C">
            <w:pPr>
              <w:rPr>
                <w:rFonts w:ascii="Times New Roman" w:hAnsi="Times New Roman" w:cs="Times New Roman"/>
                <w:sz w:val="24"/>
                <w:szCs w:val="24"/>
              </w:rPr>
            </w:pPr>
          </w:p>
          <w:p w14:paraId="68B760C9" w14:textId="77777777" w:rsidR="0094365C" w:rsidRDefault="0094365C">
            <w:pPr>
              <w:rPr>
                <w:rFonts w:ascii="Times New Roman" w:hAnsi="Times New Roman" w:cs="Times New Roman"/>
                <w:sz w:val="24"/>
                <w:szCs w:val="24"/>
              </w:rPr>
            </w:pPr>
          </w:p>
          <w:p w14:paraId="5E08ECCA" w14:textId="77777777" w:rsidR="0094365C" w:rsidRPr="0094365C" w:rsidRDefault="0094365C">
            <w:pPr>
              <w:rPr>
                <w:rFonts w:asciiTheme="majorHAnsi" w:hAnsiTheme="majorHAnsi" w:cstheme="majorHAnsi"/>
                <w:b/>
                <w:sz w:val="24"/>
                <w:szCs w:val="24"/>
              </w:rPr>
            </w:pPr>
            <w:r w:rsidRPr="0094365C">
              <w:rPr>
                <w:rFonts w:asciiTheme="majorHAnsi" w:hAnsiTheme="majorHAnsi" w:cstheme="majorHAnsi"/>
                <w:b/>
                <w:sz w:val="24"/>
                <w:szCs w:val="24"/>
              </w:rPr>
              <w:t>Black History Month</w:t>
            </w:r>
          </w:p>
        </w:tc>
        <w:tc>
          <w:tcPr>
            <w:tcW w:w="4536" w:type="dxa"/>
          </w:tcPr>
          <w:p w14:paraId="1770DF32" w14:textId="77777777" w:rsidR="001B2CC7" w:rsidRDefault="001B2CC7" w:rsidP="001B2CC7">
            <w:r>
              <w:t xml:space="preserve">Pupils will learn current </w:t>
            </w:r>
            <w:r w:rsidRPr="003560BB">
              <w:t xml:space="preserve">is a movement of electrons and is the same everywhere in </w:t>
            </w:r>
            <w:r>
              <w:t>a series circuit. They will observe c</w:t>
            </w:r>
            <w:r w:rsidRPr="003560BB">
              <w:t>urrent divides between loops in a parallel circuit, combines when loops meet, lights up bu</w:t>
            </w:r>
            <w:r>
              <w:t>lbs and makes components work. Pupils will explain a</w:t>
            </w:r>
            <w:r w:rsidRPr="003560BB">
              <w:t>round a charged object, the electric field affects other charged objects, causing them to be attracted or repelled.</w:t>
            </w:r>
            <w:r>
              <w:t xml:space="preserve"> Pupils will describe the relationship of how</w:t>
            </w:r>
            <w:r w:rsidRPr="003560BB">
              <w:t xml:space="preserve"> field strength decreases with distance. </w:t>
            </w:r>
            <w:r>
              <w:t xml:space="preserve">They will investigate how two </w:t>
            </w:r>
            <w:r w:rsidRPr="003560BB">
              <w:t xml:space="preserve">similarly charged objects repel, two differently charged objects attract. </w:t>
            </w:r>
          </w:p>
          <w:p w14:paraId="602F4486" w14:textId="77777777" w:rsidR="001B2CC7" w:rsidRDefault="001B2CC7" w:rsidP="001B2CC7"/>
          <w:p w14:paraId="1064ADD6" w14:textId="77777777" w:rsidR="0004031B" w:rsidRDefault="0004031B">
            <w:pPr>
              <w:rPr>
                <w:rFonts w:ascii="Times New Roman" w:hAnsi="Times New Roman" w:cs="Times New Roman"/>
                <w:sz w:val="24"/>
                <w:szCs w:val="24"/>
              </w:rPr>
            </w:pPr>
          </w:p>
          <w:p w14:paraId="016DA677" w14:textId="77777777" w:rsidR="0094365C" w:rsidRDefault="0094365C">
            <w:pPr>
              <w:rPr>
                <w:rFonts w:ascii="Times New Roman" w:hAnsi="Times New Roman" w:cs="Times New Roman"/>
                <w:sz w:val="24"/>
                <w:szCs w:val="24"/>
              </w:rPr>
            </w:pPr>
          </w:p>
          <w:p w14:paraId="6697CDCA" w14:textId="77777777" w:rsidR="0094365C" w:rsidRDefault="0094365C">
            <w:pPr>
              <w:rPr>
                <w:rFonts w:ascii="Times New Roman" w:hAnsi="Times New Roman" w:cs="Times New Roman"/>
                <w:sz w:val="24"/>
                <w:szCs w:val="24"/>
              </w:rPr>
            </w:pPr>
          </w:p>
          <w:p w14:paraId="68BE9ED1" w14:textId="77777777" w:rsidR="0094365C" w:rsidRDefault="0094365C">
            <w:pPr>
              <w:rPr>
                <w:rFonts w:ascii="Times New Roman" w:hAnsi="Times New Roman" w:cs="Times New Roman"/>
                <w:sz w:val="24"/>
                <w:szCs w:val="24"/>
              </w:rPr>
            </w:pPr>
          </w:p>
          <w:p w14:paraId="73DF9476" w14:textId="77777777" w:rsidR="0094365C" w:rsidRDefault="0094365C">
            <w:pPr>
              <w:rPr>
                <w:rFonts w:ascii="Times New Roman" w:hAnsi="Times New Roman" w:cs="Times New Roman"/>
                <w:sz w:val="24"/>
                <w:szCs w:val="24"/>
              </w:rPr>
            </w:pPr>
          </w:p>
          <w:p w14:paraId="634F5938" w14:textId="77777777" w:rsidR="0094365C" w:rsidRDefault="0094365C">
            <w:pPr>
              <w:rPr>
                <w:rFonts w:ascii="Times New Roman" w:hAnsi="Times New Roman" w:cs="Times New Roman"/>
                <w:sz w:val="24"/>
                <w:szCs w:val="24"/>
              </w:rPr>
            </w:pPr>
          </w:p>
          <w:p w14:paraId="761E97FA" w14:textId="77777777" w:rsidR="0094365C" w:rsidRDefault="0094365C">
            <w:pPr>
              <w:rPr>
                <w:rFonts w:ascii="Times New Roman" w:hAnsi="Times New Roman" w:cs="Times New Roman"/>
                <w:sz w:val="24"/>
                <w:szCs w:val="24"/>
              </w:rPr>
            </w:pPr>
          </w:p>
          <w:p w14:paraId="0EB93B79" w14:textId="77777777" w:rsidR="0094365C" w:rsidRDefault="0094365C">
            <w:pPr>
              <w:rPr>
                <w:rFonts w:ascii="Times New Roman" w:hAnsi="Times New Roman" w:cs="Times New Roman"/>
                <w:sz w:val="24"/>
                <w:szCs w:val="24"/>
              </w:rPr>
            </w:pPr>
          </w:p>
          <w:p w14:paraId="732B48ED" w14:textId="77777777" w:rsidR="0094365C" w:rsidRDefault="0094365C">
            <w:pPr>
              <w:rPr>
                <w:rFonts w:ascii="Times New Roman" w:hAnsi="Times New Roman" w:cs="Times New Roman"/>
                <w:sz w:val="24"/>
                <w:szCs w:val="24"/>
              </w:rPr>
            </w:pPr>
          </w:p>
          <w:p w14:paraId="5E99A03C" w14:textId="77777777" w:rsidR="0094365C" w:rsidRDefault="0094365C">
            <w:pPr>
              <w:rPr>
                <w:rFonts w:ascii="Times New Roman" w:hAnsi="Times New Roman" w:cs="Times New Roman"/>
                <w:sz w:val="24"/>
                <w:szCs w:val="24"/>
              </w:rPr>
            </w:pPr>
          </w:p>
          <w:p w14:paraId="46A50C9E" w14:textId="77777777" w:rsidR="0094365C" w:rsidRDefault="0094365C">
            <w:pPr>
              <w:rPr>
                <w:rFonts w:ascii="Times New Roman" w:hAnsi="Times New Roman" w:cs="Times New Roman"/>
                <w:sz w:val="24"/>
                <w:szCs w:val="24"/>
              </w:rPr>
            </w:pPr>
            <w:r>
              <w:rPr>
                <w:rFonts w:ascii="Times New Roman" w:hAnsi="Times New Roman" w:cs="Times New Roman"/>
                <w:sz w:val="24"/>
                <w:szCs w:val="24"/>
              </w:rPr>
              <w:t>Pupils will learn about the contributions of black men and women in science.</w:t>
            </w:r>
          </w:p>
        </w:tc>
        <w:tc>
          <w:tcPr>
            <w:tcW w:w="2126" w:type="dxa"/>
          </w:tcPr>
          <w:p w14:paraId="44E1D5AD" w14:textId="77777777" w:rsidR="0004031B" w:rsidRDefault="0004031B">
            <w:pPr>
              <w:rPr>
                <w:rFonts w:ascii="Times New Roman" w:hAnsi="Times New Roman" w:cs="Times New Roman"/>
                <w:sz w:val="24"/>
                <w:szCs w:val="24"/>
              </w:rPr>
            </w:pPr>
          </w:p>
        </w:tc>
        <w:tc>
          <w:tcPr>
            <w:tcW w:w="4314" w:type="dxa"/>
          </w:tcPr>
          <w:p w14:paraId="26CF243E"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73AE228E" w14:textId="77777777" w:rsidR="0004031B" w:rsidRPr="0004031B" w:rsidRDefault="001B2CC7" w:rsidP="001B2CC7">
            <w:pPr>
              <w:rPr>
                <w:rFonts w:asciiTheme="majorBidi" w:hAnsiTheme="majorBidi" w:cstheme="majorBidi"/>
                <w:i/>
              </w:rPr>
            </w:pPr>
            <w:r w:rsidRPr="007435D1">
              <w:t xml:space="preserve">By the end of Year 7 pupils </w:t>
            </w:r>
            <w:r>
              <w:t>will be able to d</w:t>
            </w:r>
            <w:r w:rsidRPr="007435D1">
              <w:t>raw a circuit diagram to show how voltage can</w:t>
            </w:r>
            <w:r>
              <w:t xml:space="preserve"> </w:t>
            </w:r>
            <w:r w:rsidRPr="007435D1">
              <w:t>be measured in a simple circuit.</w:t>
            </w:r>
            <w:r>
              <w:t xml:space="preserve"> They will be able to u</w:t>
            </w:r>
            <w:r w:rsidRPr="007435D1">
              <w:t>se the idea of energy to explain how voltage and</w:t>
            </w:r>
            <w:r>
              <w:t xml:space="preserve"> </w:t>
            </w:r>
            <w:r w:rsidRPr="007435D1">
              <w:t>resistance affect the way components work.</w:t>
            </w:r>
            <w:r>
              <w:t xml:space="preserve"> </w:t>
            </w:r>
            <w:r w:rsidRPr="007435D1">
              <w:t>Given a tab</w:t>
            </w:r>
            <w:r>
              <w:t>le of voltage against current. Pupils will u</w:t>
            </w:r>
            <w:r w:rsidRPr="007435D1">
              <w:t>se</w:t>
            </w:r>
            <w:r>
              <w:t xml:space="preserve"> </w:t>
            </w:r>
            <w:r w:rsidRPr="007435D1">
              <w:t>the ratio of voltage to current to determine the</w:t>
            </w:r>
            <w:r>
              <w:t xml:space="preserve"> </w:t>
            </w:r>
            <w:r w:rsidRPr="007435D1">
              <w:t>resistance.</w:t>
            </w:r>
            <w:r>
              <w:t xml:space="preserve"> Some will u</w:t>
            </w:r>
            <w:r w:rsidRPr="007435D1">
              <w:t>se an analogy like water in pipes to explain why</w:t>
            </w:r>
            <w:r>
              <w:t xml:space="preserve"> </w:t>
            </w:r>
            <w:r w:rsidRPr="007435D1">
              <w:t>part of a circuit has higher resistance</w:t>
            </w:r>
          </w:p>
          <w:p w14:paraId="7A709F16" w14:textId="77777777" w:rsidR="0004031B" w:rsidRPr="0004031B" w:rsidRDefault="0004031B" w:rsidP="0004031B">
            <w:pPr>
              <w:pStyle w:val="TableParagraph"/>
              <w:spacing w:before="1"/>
              <w:rPr>
                <w:rFonts w:asciiTheme="majorBidi" w:hAnsiTheme="majorBidi" w:cstheme="majorBidi"/>
                <w:i/>
              </w:rPr>
            </w:pPr>
          </w:p>
          <w:p w14:paraId="4D9418C9" w14:textId="77777777" w:rsidR="0004031B" w:rsidRPr="0004031B" w:rsidRDefault="0004031B" w:rsidP="0004031B">
            <w:pPr>
              <w:pStyle w:val="TableParagraph"/>
              <w:spacing w:before="2"/>
              <w:ind w:left="0"/>
              <w:rPr>
                <w:rFonts w:asciiTheme="majorBidi" w:hAnsiTheme="majorBidi" w:cstheme="majorBidi"/>
                <w:b/>
              </w:rPr>
            </w:pPr>
          </w:p>
          <w:p w14:paraId="4587B25B" w14:textId="77777777" w:rsid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01D23703" w14:textId="77777777" w:rsidR="001B2CC7" w:rsidRPr="007435D1" w:rsidRDefault="001B2CC7" w:rsidP="001B2CC7">
            <w:r>
              <w:t xml:space="preserve">Pupils’ learning by the end of Year 8 will prepare them for Year 9’s topic </w:t>
            </w:r>
            <w:r w:rsidRPr="00055520">
              <w:rPr>
                <w:b/>
              </w:rPr>
              <w:t xml:space="preserve">ELECTROMAGNETS </w:t>
            </w:r>
            <w:r>
              <w:rPr>
                <w:b/>
              </w:rPr>
              <w:t>–</w:t>
            </w:r>
            <w:r w:rsidRPr="00055520">
              <w:rPr>
                <w:b/>
              </w:rPr>
              <w:t xml:space="preserve"> Electromagnets</w:t>
            </w:r>
            <w:r>
              <w:rPr>
                <w:b/>
              </w:rPr>
              <w:t xml:space="preserve"> </w:t>
            </w:r>
            <w:r>
              <w:t>They will continue the concept of electrical field to study static charge.</w:t>
            </w:r>
          </w:p>
          <w:p w14:paraId="78951B6B" w14:textId="77777777" w:rsidR="001B2CC7" w:rsidRPr="0004031B" w:rsidRDefault="001B2CC7" w:rsidP="0004031B">
            <w:pPr>
              <w:pStyle w:val="TableParagraph"/>
              <w:rPr>
                <w:rFonts w:asciiTheme="majorBidi" w:hAnsiTheme="majorBidi" w:cstheme="majorBidi"/>
                <w:i/>
              </w:rPr>
            </w:pPr>
          </w:p>
          <w:p w14:paraId="0B49D3F5" w14:textId="77777777" w:rsidR="0004031B" w:rsidRDefault="0004031B">
            <w:pPr>
              <w:rPr>
                <w:rFonts w:ascii="Times New Roman" w:hAnsi="Times New Roman" w:cs="Times New Roman"/>
                <w:sz w:val="24"/>
                <w:szCs w:val="24"/>
              </w:rPr>
            </w:pPr>
          </w:p>
        </w:tc>
      </w:tr>
    </w:tbl>
    <w:p w14:paraId="1ED6D2FA" w14:textId="77777777" w:rsidR="0004031B" w:rsidRDefault="0004031B">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14:paraId="4293C7B3" w14:textId="77777777" w:rsidTr="0004031B">
        <w:tc>
          <w:tcPr>
            <w:tcW w:w="1271" w:type="dxa"/>
            <w:shd w:val="clear" w:color="auto" w:fill="F2F2F2" w:themeFill="background1" w:themeFillShade="F2"/>
          </w:tcPr>
          <w:p w14:paraId="32687725" w14:textId="77777777" w:rsidR="0004031B" w:rsidRDefault="0004031B" w:rsidP="0094365C">
            <w:pPr>
              <w:rPr>
                <w:rFonts w:ascii="Times New Roman" w:hAnsi="Times New Roman" w:cs="Times New Roman"/>
                <w:sz w:val="24"/>
                <w:szCs w:val="24"/>
              </w:rPr>
            </w:pPr>
            <w:r>
              <w:rPr>
                <w:rFonts w:ascii="Times New Roman" w:hAnsi="Times New Roman" w:cs="Times New Roman"/>
                <w:sz w:val="24"/>
                <w:szCs w:val="24"/>
              </w:rPr>
              <w:br w:type="page"/>
            </w:r>
            <w:r w:rsidR="0094365C">
              <w:rPr>
                <w:rFonts w:ascii="Times New Roman" w:hAnsi="Times New Roman" w:cs="Times New Roman"/>
                <w:sz w:val="24"/>
                <w:szCs w:val="24"/>
              </w:rPr>
              <w:t>T</w:t>
            </w:r>
            <w:r>
              <w:rPr>
                <w:rFonts w:ascii="Times New Roman" w:hAnsi="Times New Roman" w:cs="Times New Roman"/>
                <w:sz w:val="24"/>
                <w:szCs w:val="24"/>
              </w:rPr>
              <w:t>ERM</w:t>
            </w:r>
          </w:p>
        </w:tc>
        <w:tc>
          <w:tcPr>
            <w:tcW w:w="1701" w:type="dxa"/>
            <w:shd w:val="clear" w:color="auto" w:fill="F2F2F2" w:themeFill="background1" w:themeFillShade="F2"/>
          </w:tcPr>
          <w:p w14:paraId="6CAF945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26DBB065"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550AC8D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19C8ACA4"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4ECCB040" w14:textId="77777777" w:rsidTr="0004031B">
        <w:trPr>
          <w:trHeight w:val="3027"/>
        </w:trPr>
        <w:tc>
          <w:tcPr>
            <w:tcW w:w="1271" w:type="dxa"/>
            <w:shd w:val="clear" w:color="auto" w:fill="F2F2F2" w:themeFill="background1" w:themeFillShade="F2"/>
          </w:tcPr>
          <w:p w14:paraId="3A60F9BE"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Spring 1</w:t>
            </w:r>
          </w:p>
        </w:tc>
        <w:tc>
          <w:tcPr>
            <w:tcW w:w="1701" w:type="dxa"/>
          </w:tcPr>
          <w:p w14:paraId="3559AE17" w14:textId="77777777" w:rsidR="0094365C" w:rsidRDefault="0094365C" w:rsidP="0094365C">
            <w:pPr>
              <w:rPr>
                <w:b/>
                <w:u w:val="single"/>
              </w:rPr>
            </w:pPr>
            <w:r w:rsidRPr="008174BE">
              <w:rPr>
                <w:b/>
                <w:u w:val="single"/>
              </w:rPr>
              <w:t xml:space="preserve">WAVES – Light </w:t>
            </w:r>
          </w:p>
          <w:p w14:paraId="4C786772" w14:textId="77777777" w:rsidR="0077502E" w:rsidRDefault="0077502E" w:rsidP="001B2CC7">
            <w:pPr>
              <w:rPr>
                <w:b/>
                <w:u w:val="single"/>
              </w:rPr>
            </w:pPr>
          </w:p>
          <w:p w14:paraId="42255801" w14:textId="77777777" w:rsidR="0077502E" w:rsidRDefault="0077502E" w:rsidP="001B2CC7">
            <w:pPr>
              <w:rPr>
                <w:b/>
                <w:u w:val="single"/>
              </w:rPr>
            </w:pPr>
          </w:p>
          <w:p w14:paraId="2DAE052B" w14:textId="77777777" w:rsidR="0077502E" w:rsidRDefault="0077502E" w:rsidP="001B2CC7">
            <w:pPr>
              <w:rPr>
                <w:b/>
                <w:u w:val="single"/>
              </w:rPr>
            </w:pPr>
          </w:p>
          <w:p w14:paraId="0808FE31" w14:textId="77777777" w:rsidR="0077502E" w:rsidRDefault="0077502E" w:rsidP="001B2CC7">
            <w:pPr>
              <w:rPr>
                <w:b/>
                <w:u w:val="single"/>
              </w:rPr>
            </w:pPr>
          </w:p>
          <w:p w14:paraId="5C0C60C9" w14:textId="77777777" w:rsidR="0077502E" w:rsidRDefault="0077502E" w:rsidP="001B2CC7">
            <w:pPr>
              <w:rPr>
                <w:b/>
                <w:u w:val="single"/>
              </w:rPr>
            </w:pPr>
          </w:p>
          <w:p w14:paraId="61E9E7B1" w14:textId="77777777" w:rsidR="0077502E" w:rsidRDefault="0077502E" w:rsidP="001B2CC7">
            <w:pPr>
              <w:rPr>
                <w:b/>
                <w:u w:val="single"/>
              </w:rPr>
            </w:pPr>
          </w:p>
          <w:p w14:paraId="656A67FC" w14:textId="77777777" w:rsidR="0077502E" w:rsidRDefault="0077502E" w:rsidP="001B2CC7">
            <w:pPr>
              <w:rPr>
                <w:b/>
                <w:u w:val="single"/>
              </w:rPr>
            </w:pPr>
          </w:p>
          <w:p w14:paraId="3E2423F6" w14:textId="77777777" w:rsidR="0077502E" w:rsidRDefault="0077502E" w:rsidP="001B2CC7">
            <w:pPr>
              <w:rPr>
                <w:b/>
                <w:u w:val="single"/>
              </w:rPr>
            </w:pPr>
          </w:p>
          <w:p w14:paraId="0B84600C" w14:textId="77777777" w:rsidR="0077502E" w:rsidRDefault="0077502E" w:rsidP="001B2CC7">
            <w:pPr>
              <w:rPr>
                <w:b/>
                <w:u w:val="single"/>
              </w:rPr>
            </w:pPr>
          </w:p>
          <w:p w14:paraId="7065715E" w14:textId="77777777" w:rsidR="0077502E" w:rsidRDefault="0077502E" w:rsidP="001B2CC7">
            <w:pPr>
              <w:rPr>
                <w:b/>
                <w:u w:val="single"/>
              </w:rPr>
            </w:pPr>
          </w:p>
          <w:p w14:paraId="7EBB0826" w14:textId="77777777" w:rsidR="0077502E" w:rsidRDefault="0077502E" w:rsidP="001B2CC7">
            <w:pPr>
              <w:rPr>
                <w:b/>
                <w:u w:val="single"/>
              </w:rPr>
            </w:pPr>
          </w:p>
          <w:p w14:paraId="6834944F" w14:textId="77777777" w:rsidR="0077502E" w:rsidRDefault="0077502E" w:rsidP="001B2CC7">
            <w:pPr>
              <w:rPr>
                <w:b/>
                <w:u w:val="single"/>
              </w:rPr>
            </w:pPr>
          </w:p>
          <w:p w14:paraId="442A9A4D" w14:textId="77777777" w:rsidR="0077502E" w:rsidRDefault="0077502E" w:rsidP="001B2CC7">
            <w:pPr>
              <w:rPr>
                <w:b/>
                <w:u w:val="single"/>
              </w:rPr>
            </w:pPr>
          </w:p>
          <w:p w14:paraId="316E62A0" w14:textId="77777777" w:rsidR="0077502E" w:rsidRDefault="0077502E" w:rsidP="001B2CC7">
            <w:pPr>
              <w:rPr>
                <w:b/>
                <w:u w:val="single"/>
              </w:rPr>
            </w:pPr>
          </w:p>
          <w:p w14:paraId="72CA681E" w14:textId="77777777" w:rsidR="0077502E" w:rsidRDefault="0077502E" w:rsidP="001B2CC7">
            <w:pPr>
              <w:rPr>
                <w:b/>
                <w:u w:val="single"/>
              </w:rPr>
            </w:pPr>
          </w:p>
          <w:p w14:paraId="5A09387D" w14:textId="77777777" w:rsidR="0077502E" w:rsidRDefault="0077502E" w:rsidP="001B2CC7">
            <w:pPr>
              <w:rPr>
                <w:b/>
                <w:u w:val="single"/>
              </w:rPr>
            </w:pPr>
          </w:p>
          <w:p w14:paraId="2EC8FB56" w14:textId="77777777" w:rsidR="0077502E" w:rsidRDefault="0077502E" w:rsidP="001B2CC7">
            <w:pPr>
              <w:rPr>
                <w:b/>
                <w:u w:val="single"/>
              </w:rPr>
            </w:pPr>
          </w:p>
          <w:p w14:paraId="6F5EE99B" w14:textId="77777777" w:rsidR="000128D8" w:rsidRDefault="000128D8" w:rsidP="001B2CC7">
            <w:pPr>
              <w:rPr>
                <w:b/>
                <w:u w:val="single"/>
              </w:rPr>
            </w:pPr>
          </w:p>
          <w:p w14:paraId="2734D792" w14:textId="77777777" w:rsidR="0077502E" w:rsidRDefault="0077502E" w:rsidP="001B2CC7">
            <w:pPr>
              <w:rPr>
                <w:b/>
                <w:u w:val="single"/>
              </w:rPr>
            </w:pPr>
          </w:p>
          <w:p w14:paraId="313EC40C" w14:textId="77777777" w:rsidR="0004031B" w:rsidRDefault="0004031B" w:rsidP="0094365C">
            <w:pPr>
              <w:rPr>
                <w:rFonts w:ascii="Times New Roman" w:hAnsi="Times New Roman" w:cs="Times New Roman"/>
                <w:sz w:val="24"/>
                <w:szCs w:val="24"/>
              </w:rPr>
            </w:pPr>
          </w:p>
        </w:tc>
        <w:tc>
          <w:tcPr>
            <w:tcW w:w="4536" w:type="dxa"/>
          </w:tcPr>
          <w:p w14:paraId="4FF3C930" w14:textId="77777777" w:rsidR="0094365C" w:rsidRDefault="0094365C" w:rsidP="0094365C">
            <w:r>
              <w:t xml:space="preserve">Pupils will observe light can be reflected by some materials and observed by others. Pupils will explain the differences between transparent, translucent and opaque materials. Pupils will use diagrams to explain the difference between specular reflection and scattering. Pupils will describe the ray model of light, using the idea that light travels in straight lines. They will explain the difference between reflection and refraction, and describe what happens when light waves are refracted. Pupils will recognise convex and concave lenses and explain how they affect light. They will explain how lenses can be used to correct defects to vision. Pupils will describe  how white light can be split into a continuous spectrum of colours called the visible spectrum. They will use the concepts of reflection and absorption of light to explain why some materials (transparent, translucent and opaque) are coloured. Pupils will explain how shadows are formed and explain how solar and lunar eclipses occur. They will extend by researching why eclipses may be total or partial. Pupils will describe how light of different colours varies in terms of frequency and colour of light it is illuminated with. </w:t>
            </w:r>
          </w:p>
          <w:p w14:paraId="567A258E" w14:textId="77777777" w:rsidR="0004031B" w:rsidRDefault="0004031B" w:rsidP="001B2CC7">
            <w:pPr>
              <w:rPr>
                <w:rFonts w:ascii="Times New Roman" w:hAnsi="Times New Roman" w:cs="Times New Roman"/>
                <w:sz w:val="24"/>
                <w:szCs w:val="24"/>
              </w:rPr>
            </w:pPr>
          </w:p>
        </w:tc>
        <w:tc>
          <w:tcPr>
            <w:tcW w:w="2126" w:type="dxa"/>
          </w:tcPr>
          <w:p w14:paraId="26FFA0BD" w14:textId="77777777" w:rsidR="0004031B" w:rsidRDefault="0004031B" w:rsidP="00CD7970">
            <w:pPr>
              <w:rPr>
                <w:rFonts w:ascii="Times New Roman" w:hAnsi="Times New Roman" w:cs="Times New Roman"/>
                <w:sz w:val="24"/>
                <w:szCs w:val="24"/>
              </w:rPr>
            </w:pPr>
          </w:p>
        </w:tc>
        <w:tc>
          <w:tcPr>
            <w:tcW w:w="4314" w:type="dxa"/>
          </w:tcPr>
          <w:p w14:paraId="37C63892" w14:textId="77777777" w:rsidR="0094365C" w:rsidRPr="0004031B" w:rsidRDefault="0094365C" w:rsidP="0094365C">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A74FE92" w14:textId="77777777" w:rsidR="0094365C" w:rsidRDefault="0094365C" w:rsidP="0094365C">
            <w:r>
              <w:t xml:space="preserve">Pupils will extend their learning in KS2 we see with our eyes by light bouncing off objects. By the end of Year 7 pupils will have understood sound travels through a medium in longitude waves. This will introduce them to the concept that light too travels in waves. </w:t>
            </w:r>
          </w:p>
          <w:p w14:paraId="05571676" w14:textId="77777777" w:rsidR="0094365C" w:rsidRPr="0004031B" w:rsidRDefault="0094365C" w:rsidP="0094365C">
            <w:pPr>
              <w:pStyle w:val="TableParagraph"/>
              <w:spacing w:before="1"/>
              <w:rPr>
                <w:rFonts w:asciiTheme="majorBidi" w:hAnsiTheme="majorBidi" w:cstheme="majorBidi"/>
                <w:i/>
              </w:rPr>
            </w:pPr>
          </w:p>
          <w:p w14:paraId="79056429" w14:textId="77777777" w:rsidR="0094365C" w:rsidRPr="0004031B" w:rsidRDefault="0094365C" w:rsidP="0094365C">
            <w:pPr>
              <w:pStyle w:val="TableParagraph"/>
              <w:spacing w:before="2"/>
              <w:ind w:left="0"/>
              <w:rPr>
                <w:rFonts w:asciiTheme="majorBidi" w:hAnsiTheme="majorBidi" w:cstheme="majorBidi"/>
                <w:b/>
              </w:rPr>
            </w:pPr>
          </w:p>
          <w:p w14:paraId="5EE07B0B" w14:textId="77777777" w:rsidR="0094365C" w:rsidRPr="0004031B" w:rsidRDefault="0094365C" w:rsidP="0094365C">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64DD4277" w14:textId="77777777" w:rsidR="0094365C" w:rsidRPr="00AA3C1F" w:rsidRDefault="0094365C" w:rsidP="0094365C">
            <w:r>
              <w:t xml:space="preserve">By the end of Year 8 pupils will be confident with explaining sound and light travels in waves. This will prepare students for Year 9s studies on </w:t>
            </w:r>
            <w:r>
              <w:rPr>
                <w:b/>
              </w:rPr>
              <w:t xml:space="preserve">WAVES – Wave Effects </w:t>
            </w:r>
            <w:r>
              <w:t>where sound and light waves at a higher frequency turn into u</w:t>
            </w:r>
            <w:r w:rsidRPr="00AA3C1F">
              <w:t>ltrasound</w:t>
            </w:r>
            <w:r>
              <w:t xml:space="preserve"> and ultraviolet waves respectfully. </w:t>
            </w:r>
            <w:r w:rsidRPr="00AA3C1F">
              <w:t xml:space="preserve"> </w:t>
            </w:r>
          </w:p>
          <w:p w14:paraId="174BB789" w14:textId="77777777" w:rsidR="0004031B" w:rsidRDefault="0004031B" w:rsidP="0094365C">
            <w:pPr>
              <w:pStyle w:val="TableParagraph"/>
              <w:rPr>
                <w:rFonts w:ascii="Times New Roman" w:hAnsi="Times New Roman" w:cs="Times New Roman"/>
                <w:sz w:val="24"/>
                <w:szCs w:val="24"/>
              </w:rPr>
            </w:pPr>
          </w:p>
        </w:tc>
      </w:tr>
      <w:tr w:rsidR="001B2CC7" w14:paraId="5C8DDB5D" w14:textId="77777777" w:rsidTr="0004031B">
        <w:trPr>
          <w:trHeight w:val="3381"/>
        </w:trPr>
        <w:tc>
          <w:tcPr>
            <w:tcW w:w="1271" w:type="dxa"/>
            <w:shd w:val="clear" w:color="auto" w:fill="F2F2F2" w:themeFill="background1" w:themeFillShade="F2"/>
          </w:tcPr>
          <w:p w14:paraId="1D926AE8" w14:textId="77777777" w:rsidR="001B2CC7" w:rsidRDefault="001B2CC7" w:rsidP="00CD7970">
            <w:pPr>
              <w:rPr>
                <w:rFonts w:ascii="Times New Roman" w:hAnsi="Times New Roman" w:cs="Times New Roman"/>
                <w:sz w:val="24"/>
                <w:szCs w:val="24"/>
              </w:rPr>
            </w:pPr>
            <w:r>
              <w:rPr>
                <w:rFonts w:ascii="Times New Roman" w:hAnsi="Times New Roman" w:cs="Times New Roman"/>
                <w:sz w:val="24"/>
                <w:szCs w:val="24"/>
              </w:rPr>
              <w:t>Spring 2</w:t>
            </w:r>
          </w:p>
        </w:tc>
        <w:tc>
          <w:tcPr>
            <w:tcW w:w="1701" w:type="dxa"/>
          </w:tcPr>
          <w:p w14:paraId="151C1017" w14:textId="77777777" w:rsidR="0094365C" w:rsidRPr="002E5517" w:rsidRDefault="0094365C" w:rsidP="0094365C">
            <w:pPr>
              <w:rPr>
                <w:b/>
                <w:u w:val="single"/>
              </w:rPr>
            </w:pPr>
            <w:r w:rsidRPr="002E5517">
              <w:rPr>
                <w:b/>
                <w:u w:val="single"/>
              </w:rPr>
              <w:t xml:space="preserve">MATTER – Separating Mixtures </w:t>
            </w:r>
          </w:p>
          <w:p w14:paraId="70A1F29B" w14:textId="77777777" w:rsidR="001B2CC7" w:rsidRDefault="001B2CC7" w:rsidP="001B2CC7">
            <w:pPr>
              <w:rPr>
                <w:b/>
                <w:u w:val="single"/>
              </w:rPr>
            </w:pPr>
          </w:p>
          <w:p w14:paraId="0FE5239D" w14:textId="77777777" w:rsidR="0094365C" w:rsidRDefault="0094365C" w:rsidP="001B2CC7">
            <w:pPr>
              <w:rPr>
                <w:b/>
                <w:u w:val="single"/>
              </w:rPr>
            </w:pPr>
          </w:p>
          <w:p w14:paraId="649408E3" w14:textId="77777777" w:rsidR="0094365C" w:rsidRDefault="0094365C" w:rsidP="001B2CC7">
            <w:pPr>
              <w:rPr>
                <w:b/>
                <w:u w:val="single"/>
              </w:rPr>
            </w:pPr>
          </w:p>
          <w:p w14:paraId="1E25D7EA" w14:textId="77777777" w:rsidR="0094365C" w:rsidRDefault="0094365C" w:rsidP="001B2CC7">
            <w:pPr>
              <w:rPr>
                <w:b/>
                <w:u w:val="single"/>
              </w:rPr>
            </w:pPr>
          </w:p>
          <w:p w14:paraId="2CD8F19E" w14:textId="77777777" w:rsidR="0094365C" w:rsidRDefault="0094365C" w:rsidP="001B2CC7">
            <w:pPr>
              <w:rPr>
                <w:b/>
                <w:u w:val="single"/>
              </w:rPr>
            </w:pPr>
          </w:p>
          <w:p w14:paraId="19BA0A6D" w14:textId="77777777" w:rsidR="0094365C" w:rsidRDefault="0094365C" w:rsidP="001B2CC7">
            <w:pPr>
              <w:rPr>
                <w:b/>
                <w:u w:val="single"/>
              </w:rPr>
            </w:pPr>
          </w:p>
          <w:p w14:paraId="112EAAC7" w14:textId="77777777" w:rsidR="0094365C" w:rsidRDefault="0094365C" w:rsidP="001B2CC7">
            <w:pPr>
              <w:rPr>
                <w:b/>
                <w:u w:val="single"/>
              </w:rPr>
            </w:pPr>
          </w:p>
          <w:p w14:paraId="465A4A17" w14:textId="77777777" w:rsidR="0094365C" w:rsidRDefault="0094365C" w:rsidP="001B2CC7">
            <w:pPr>
              <w:rPr>
                <w:b/>
                <w:u w:val="single"/>
              </w:rPr>
            </w:pPr>
          </w:p>
          <w:p w14:paraId="10D93E3B" w14:textId="77777777" w:rsidR="0094365C" w:rsidRDefault="0094365C" w:rsidP="001B2CC7">
            <w:pPr>
              <w:rPr>
                <w:b/>
                <w:u w:val="single"/>
              </w:rPr>
            </w:pPr>
          </w:p>
          <w:p w14:paraId="79352A28" w14:textId="77777777" w:rsidR="0094365C" w:rsidRDefault="0094365C" w:rsidP="001B2CC7">
            <w:pPr>
              <w:rPr>
                <w:b/>
                <w:u w:val="single"/>
              </w:rPr>
            </w:pPr>
          </w:p>
          <w:p w14:paraId="079F40BD" w14:textId="77777777" w:rsidR="0094365C" w:rsidRDefault="0094365C" w:rsidP="001B2CC7">
            <w:pPr>
              <w:rPr>
                <w:b/>
                <w:u w:val="single"/>
              </w:rPr>
            </w:pPr>
          </w:p>
          <w:p w14:paraId="03833E0C" w14:textId="77777777" w:rsidR="0094365C" w:rsidRDefault="0094365C" w:rsidP="001B2CC7">
            <w:pPr>
              <w:rPr>
                <w:b/>
                <w:u w:val="single"/>
              </w:rPr>
            </w:pPr>
          </w:p>
          <w:p w14:paraId="5CF00C5A" w14:textId="77777777" w:rsidR="0094365C" w:rsidRDefault="0094365C" w:rsidP="001B2CC7">
            <w:pPr>
              <w:rPr>
                <w:b/>
                <w:u w:val="single"/>
              </w:rPr>
            </w:pPr>
          </w:p>
          <w:p w14:paraId="0016C92B" w14:textId="77777777" w:rsidR="0094365C" w:rsidRDefault="0094365C" w:rsidP="001B2CC7">
            <w:pPr>
              <w:rPr>
                <w:b/>
                <w:u w:val="single"/>
              </w:rPr>
            </w:pPr>
          </w:p>
          <w:p w14:paraId="05301C64" w14:textId="77777777" w:rsidR="0094365C" w:rsidRDefault="0094365C" w:rsidP="001B2CC7">
            <w:pPr>
              <w:rPr>
                <w:b/>
                <w:u w:val="single"/>
              </w:rPr>
            </w:pPr>
          </w:p>
          <w:p w14:paraId="21BDCA6D" w14:textId="77777777" w:rsidR="0094365C" w:rsidRDefault="0094365C" w:rsidP="001B2CC7">
            <w:pPr>
              <w:rPr>
                <w:b/>
                <w:u w:val="single"/>
              </w:rPr>
            </w:pPr>
          </w:p>
          <w:p w14:paraId="090B6B2C" w14:textId="77777777" w:rsidR="0094365C" w:rsidRDefault="0094365C" w:rsidP="001B2CC7">
            <w:pPr>
              <w:rPr>
                <w:b/>
                <w:u w:val="single"/>
              </w:rPr>
            </w:pPr>
          </w:p>
          <w:p w14:paraId="161B2166" w14:textId="77777777" w:rsidR="0094365C" w:rsidRDefault="0094365C" w:rsidP="001B2CC7">
            <w:pPr>
              <w:rPr>
                <w:b/>
                <w:u w:val="single"/>
              </w:rPr>
            </w:pPr>
          </w:p>
          <w:p w14:paraId="29DCF230" w14:textId="77777777" w:rsidR="0094365C" w:rsidRDefault="0094365C" w:rsidP="001B2CC7">
            <w:pPr>
              <w:rPr>
                <w:b/>
                <w:u w:val="single"/>
              </w:rPr>
            </w:pPr>
          </w:p>
          <w:p w14:paraId="1C43F4C1" w14:textId="77777777" w:rsidR="0094365C" w:rsidRDefault="0094365C" w:rsidP="001B2CC7">
            <w:pPr>
              <w:rPr>
                <w:b/>
                <w:u w:val="single"/>
              </w:rPr>
            </w:pPr>
          </w:p>
          <w:p w14:paraId="7611575E" w14:textId="77777777" w:rsidR="0094365C" w:rsidRDefault="0094365C" w:rsidP="0094365C">
            <w:pPr>
              <w:rPr>
                <w:b/>
                <w:u w:val="single"/>
              </w:rPr>
            </w:pPr>
            <w:r>
              <w:rPr>
                <w:b/>
                <w:u w:val="single"/>
              </w:rPr>
              <w:t xml:space="preserve">REACTIONS – Acids and Alkalis </w:t>
            </w:r>
          </w:p>
          <w:p w14:paraId="1251A763" w14:textId="77777777" w:rsidR="0094365C" w:rsidRPr="008174BE" w:rsidRDefault="0094365C" w:rsidP="001B2CC7">
            <w:pPr>
              <w:rPr>
                <w:b/>
                <w:u w:val="single"/>
              </w:rPr>
            </w:pPr>
          </w:p>
        </w:tc>
        <w:tc>
          <w:tcPr>
            <w:tcW w:w="4536" w:type="dxa"/>
          </w:tcPr>
          <w:p w14:paraId="618F4CB7" w14:textId="77777777" w:rsidR="0094365C" w:rsidRDefault="0094365C" w:rsidP="0094365C">
            <w:r>
              <w:t xml:space="preserve">Pupils will learn to select and describing appropriate separation techniques and explain their choice using correct terms. Pupils will define solvent, solute, solution and soluble. They will interpret solubility graphs to compare solubility of different solutes and describe the effect of temperature on solubility – in terms of particles and intermolecular forces. Pupils will describe the physical processes involved in distillation and identify the uses and advantages. Pupils will explain how to separate mixture-using chromatography and explain the composition of mixtures. They will compare chromatography and DNA analysis. </w:t>
            </w:r>
          </w:p>
          <w:p w14:paraId="517EFAD2" w14:textId="77777777" w:rsidR="0094365C" w:rsidRDefault="0094365C" w:rsidP="001B2CC7">
            <w:pPr>
              <w:rPr>
                <w:b/>
                <w:u w:val="single"/>
              </w:rPr>
            </w:pPr>
          </w:p>
          <w:p w14:paraId="0F692B2D" w14:textId="77777777" w:rsidR="0094365C" w:rsidRDefault="0094365C" w:rsidP="001B2CC7">
            <w:pPr>
              <w:rPr>
                <w:b/>
                <w:u w:val="single"/>
              </w:rPr>
            </w:pPr>
          </w:p>
          <w:p w14:paraId="50AA0B81" w14:textId="77777777" w:rsidR="0094365C" w:rsidRDefault="0094365C" w:rsidP="001B2CC7">
            <w:pPr>
              <w:rPr>
                <w:b/>
                <w:u w:val="single"/>
              </w:rPr>
            </w:pPr>
          </w:p>
          <w:p w14:paraId="26882982" w14:textId="77777777" w:rsidR="0094365C" w:rsidRDefault="0094365C" w:rsidP="001B2CC7">
            <w:pPr>
              <w:rPr>
                <w:b/>
                <w:u w:val="single"/>
              </w:rPr>
            </w:pPr>
          </w:p>
          <w:p w14:paraId="50AD2B4E" w14:textId="77777777" w:rsidR="0094365C" w:rsidRDefault="0094365C" w:rsidP="001B2CC7">
            <w:pPr>
              <w:rPr>
                <w:b/>
                <w:u w:val="single"/>
              </w:rPr>
            </w:pPr>
          </w:p>
          <w:p w14:paraId="1E632954" w14:textId="77777777" w:rsidR="0094365C" w:rsidRDefault="0094365C" w:rsidP="001B2CC7">
            <w:pPr>
              <w:rPr>
                <w:b/>
                <w:u w:val="single"/>
              </w:rPr>
            </w:pPr>
          </w:p>
          <w:p w14:paraId="5D3534C2" w14:textId="77777777" w:rsidR="0094365C" w:rsidRDefault="0094365C" w:rsidP="001B2CC7">
            <w:pPr>
              <w:rPr>
                <w:b/>
                <w:u w:val="single"/>
              </w:rPr>
            </w:pPr>
          </w:p>
          <w:p w14:paraId="5D35EDFC" w14:textId="77777777" w:rsidR="0094365C" w:rsidRDefault="0094365C" w:rsidP="001B2CC7">
            <w:pPr>
              <w:rPr>
                <w:b/>
                <w:u w:val="single"/>
              </w:rPr>
            </w:pPr>
          </w:p>
          <w:p w14:paraId="78F7D1E2" w14:textId="77777777" w:rsidR="0094365C" w:rsidRDefault="0094365C" w:rsidP="001B2CC7">
            <w:pPr>
              <w:rPr>
                <w:b/>
                <w:u w:val="single"/>
              </w:rPr>
            </w:pPr>
          </w:p>
          <w:p w14:paraId="563BB62C" w14:textId="77777777" w:rsidR="001B2CC7" w:rsidRDefault="001B2CC7" w:rsidP="001B2CC7">
            <w:r>
              <w:t xml:space="preserve">Pupils will identify some everyday substances that contain acids and alkalis. They will explain what acids and alkalis have in common. They will evaluate the hazards posed by some acids and alkalis and know how these risks maybe reduced. Pupils will explain what an indicator is and analyse results when using an indicator as well as compare effectiveness of different indicators. Pupils will describe the changes to indicators when acids and alkalis are mixed and explain the changes to indicators in terms of pH when acids and alkalis are mixed. Pupils will describe neutralisation and recognise the formation of salt and water giving examples of common salts. Pupils will predict the reactants or products of different neutralisation reactions. They will explain how indigestion remedies work and compare their effectiveness.  </w:t>
            </w:r>
          </w:p>
          <w:p w14:paraId="4BC8A58D" w14:textId="77777777" w:rsidR="001B2CC7" w:rsidRDefault="001B2CC7" w:rsidP="001B2CC7"/>
          <w:p w14:paraId="6B83FDD1" w14:textId="77777777" w:rsidR="00A9653C" w:rsidRDefault="00A9653C" w:rsidP="001B2CC7"/>
        </w:tc>
        <w:tc>
          <w:tcPr>
            <w:tcW w:w="2126" w:type="dxa"/>
          </w:tcPr>
          <w:p w14:paraId="41AD34D6" w14:textId="77777777" w:rsidR="001B2CC7" w:rsidRDefault="001B2CC7" w:rsidP="00CD7970">
            <w:pPr>
              <w:rPr>
                <w:rFonts w:ascii="Times New Roman" w:hAnsi="Times New Roman" w:cs="Times New Roman"/>
                <w:sz w:val="24"/>
                <w:szCs w:val="24"/>
              </w:rPr>
            </w:pPr>
          </w:p>
        </w:tc>
        <w:tc>
          <w:tcPr>
            <w:tcW w:w="4314" w:type="dxa"/>
          </w:tcPr>
          <w:p w14:paraId="2CD0BD9A" w14:textId="77777777" w:rsidR="0094365C" w:rsidRPr="0004031B" w:rsidRDefault="0094365C" w:rsidP="0094365C">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F0677D6" w14:textId="77777777" w:rsidR="0094365C" w:rsidRDefault="0094365C" w:rsidP="0094365C">
            <w:r>
              <w:t xml:space="preserve">By the end of Year 7 pupils will be competent with drawing particle diagrams to demonstrate differences between the arrangements of particles in solids, liquids and gases and describe their properties.  They will be able to explain the differences in energy and forces between the particles in different states.  </w:t>
            </w:r>
          </w:p>
          <w:p w14:paraId="1630441B" w14:textId="77777777" w:rsidR="0094365C" w:rsidRDefault="0094365C" w:rsidP="0094365C"/>
          <w:p w14:paraId="54B180D8" w14:textId="77777777" w:rsidR="0094365C" w:rsidRPr="0004031B" w:rsidRDefault="0094365C" w:rsidP="0094365C">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8A8D1C9" w14:textId="77777777" w:rsidR="0094365C" w:rsidRDefault="0094365C" w:rsidP="0094365C">
            <w:r>
              <w:t xml:space="preserve">By the end of Year 8 pupils will be able to explain the properties of particles in different states and as a separation or composition of  mixtures.  They will identify these mixtures as elements in Year 9’s topic </w:t>
            </w:r>
            <w:r>
              <w:rPr>
                <w:b/>
              </w:rPr>
              <w:t>MATTER – Periodic Table</w:t>
            </w:r>
            <w:r>
              <w:t xml:space="preserve"> </w:t>
            </w:r>
            <w:r w:rsidRPr="00096AB6">
              <w:t>to find similarities, patterns and anomalies</w:t>
            </w:r>
          </w:p>
          <w:p w14:paraId="3F84D467" w14:textId="77777777" w:rsidR="0094365C" w:rsidRDefault="0094365C" w:rsidP="0094365C"/>
          <w:p w14:paraId="65D538BA" w14:textId="77777777" w:rsidR="0094365C" w:rsidRDefault="0094365C" w:rsidP="001B2CC7">
            <w:pPr>
              <w:pStyle w:val="TableParagraph"/>
              <w:spacing w:before="1"/>
              <w:rPr>
                <w:rFonts w:asciiTheme="majorBidi" w:hAnsiTheme="majorBidi" w:cstheme="majorBidi"/>
                <w:i/>
              </w:rPr>
            </w:pPr>
          </w:p>
          <w:p w14:paraId="3FEE1216" w14:textId="77777777" w:rsidR="0094365C" w:rsidRDefault="0094365C" w:rsidP="001B2CC7">
            <w:pPr>
              <w:pStyle w:val="TableParagraph"/>
              <w:spacing w:before="1"/>
              <w:rPr>
                <w:rFonts w:asciiTheme="majorBidi" w:hAnsiTheme="majorBidi" w:cstheme="majorBidi"/>
                <w:i/>
              </w:rPr>
            </w:pPr>
          </w:p>
          <w:p w14:paraId="2B3899A7" w14:textId="77777777" w:rsidR="0044185C" w:rsidRDefault="0044185C" w:rsidP="001B2CC7">
            <w:pPr>
              <w:pStyle w:val="TableParagraph"/>
              <w:spacing w:before="1"/>
              <w:rPr>
                <w:rFonts w:asciiTheme="majorBidi" w:hAnsiTheme="majorBidi" w:cstheme="majorBidi"/>
                <w:i/>
              </w:rPr>
            </w:pPr>
          </w:p>
          <w:p w14:paraId="356B7655" w14:textId="77777777" w:rsidR="0094365C" w:rsidRDefault="0094365C" w:rsidP="001B2CC7">
            <w:pPr>
              <w:pStyle w:val="TableParagraph"/>
              <w:spacing w:before="1"/>
              <w:rPr>
                <w:rFonts w:asciiTheme="majorBidi" w:hAnsiTheme="majorBidi" w:cstheme="majorBidi"/>
                <w:i/>
              </w:rPr>
            </w:pPr>
          </w:p>
          <w:p w14:paraId="76A76C79" w14:textId="77777777" w:rsidR="001B2CC7" w:rsidRPr="0004031B" w:rsidRDefault="001B2CC7" w:rsidP="001B2CC7">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0FF956BF" w14:textId="77777777" w:rsidR="001B2CC7" w:rsidRDefault="001B2CC7" w:rsidP="001B2CC7">
            <w:r>
              <w:t xml:space="preserve">By the end of Year 7, Pupils will be able to identify similarities and differences between metals and how these relate to their uses; compare and contrast properties of metals and non-metals. They will be able to explain using models and equations the changes during oxidation and other displacement reactions. This is the basis for the next topic Acids and Alkalis. </w:t>
            </w:r>
          </w:p>
          <w:p w14:paraId="6B81895E" w14:textId="77777777" w:rsidR="001B2CC7" w:rsidRDefault="001B2CC7" w:rsidP="001B2CC7"/>
          <w:p w14:paraId="637FCCE3" w14:textId="77777777" w:rsidR="001B2CC7" w:rsidRPr="0004031B" w:rsidRDefault="001B2CC7" w:rsidP="001B2CC7">
            <w:pPr>
              <w:pStyle w:val="TableParagraph"/>
              <w:spacing w:before="2"/>
              <w:ind w:left="0"/>
              <w:rPr>
                <w:rFonts w:asciiTheme="majorBidi" w:hAnsiTheme="majorBidi" w:cstheme="majorBidi"/>
                <w:b/>
              </w:rPr>
            </w:pPr>
          </w:p>
          <w:p w14:paraId="38E4167A" w14:textId="77777777" w:rsidR="001B2CC7" w:rsidRPr="0004031B" w:rsidRDefault="001B2CC7" w:rsidP="001B2CC7">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213F2362" w14:textId="77777777" w:rsidR="001B2CC7" w:rsidRDefault="001B2CC7" w:rsidP="001B2CC7">
            <w:pPr>
              <w:rPr>
                <w:b/>
              </w:rPr>
            </w:pPr>
            <w:r>
              <w:t xml:space="preserve">By the end of Year 8, pupils will understand different substances when mixed together causes a reaction. They will extend this further in Year 9’s topic </w:t>
            </w:r>
            <w:r>
              <w:rPr>
                <w:b/>
              </w:rPr>
              <w:t>REACTIONS – Chemical Energy</w:t>
            </w:r>
          </w:p>
          <w:p w14:paraId="0E3D3102" w14:textId="77777777" w:rsidR="001B2CC7" w:rsidRPr="0004031B" w:rsidRDefault="001B2CC7" w:rsidP="0004031B">
            <w:pPr>
              <w:pStyle w:val="TableParagraph"/>
              <w:spacing w:before="1"/>
              <w:rPr>
                <w:rFonts w:asciiTheme="majorBidi" w:hAnsiTheme="majorBidi" w:cstheme="majorBidi"/>
                <w:i/>
              </w:rPr>
            </w:pPr>
          </w:p>
        </w:tc>
      </w:tr>
    </w:tbl>
    <w:p w14:paraId="49255D1F" w14:textId="77777777" w:rsidR="0004031B" w:rsidRDefault="0004031B">
      <w:pPr>
        <w:rPr>
          <w:rFonts w:ascii="Times New Roman" w:hAnsi="Times New Roman" w:cs="Times New Roman"/>
          <w:sz w:val="24"/>
          <w:szCs w:val="24"/>
        </w:rPr>
      </w:pPr>
      <w:r>
        <w:rPr>
          <w:rFonts w:ascii="Times New Roman" w:hAnsi="Times New Roman" w:cs="Times New Roman"/>
          <w:sz w:val="24"/>
          <w:szCs w:val="24"/>
        </w:rPr>
        <w:br w:type="page"/>
      </w:r>
    </w:p>
    <w:tbl>
      <w:tblPr>
        <w:tblStyle w:val="TableGrid"/>
        <w:tblW w:w="0" w:type="auto"/>
        <w:tblLook w:val="04A0" w:firstRow="1" w:lastRow="0" w:firstColumn="1" w:lastColumn="0" w:noHBand="0" w:noVBand="1"/>
      </w:tblPr>
      <w:tblGrid>
        <w:gridCol w:w="1271"/>
        <w:gridCol w:w="1701"/>
        <w:gridCol w:w="4536"/>
        <w:gridCol w:w="2126"/>
        <w:gridCol w:w="4314"/>
      </w:tblGrid>
      <w:tr w:rsidR="0004031B" w14:paraId="0C77B924" w14:textId="77777777" w:rsidTr="0004031B">
        <w:tc>
          <w:tcPr>
            <w:tcW w:w="1271" w:type="dxa"/>
            <w:shd w:val="clear" w:color="auto" w:fill="F2F2F2" w:themeFill="background1" w:themeFillShade="F2"/>
          </w:tcPr>
          <w:p w14:paraId="39723C0A"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TERM</w:t>
            </w:r>
          </w:p>
        </w:tc>
        <w:tc>
          <w:tcPr>
            <w:tcW w:w="1701" w:type="dxa"/>
            <w:shd w:val="clear" w:color="auto" w:fill="F2F2F2" w:themeFill="background1" w:themeFillShade="F2"/>
          </w:tcPr>
          <w:p w14:paraId="6E7613F0"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TOPIC</w:t>
            </w:r>
          </w:p>
        </w:tc>
        <w:tc>
          <w:tcPr>
            <w:tcW w:w="4536" w:type="dxa"/>
            <w:shd w:val="clear" w:color="auto" w:fill="F2F2F2" w:themeFill="background1" w:themeFillShade="F2"/>
          </w:tcPr>
          <w:p w14:paraId="42E7C2E4"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CORE LEARNING</w:t>
            </w:r>
          </w:p>
        </w:tc>
        <w:tc>
          <w:tcPr>
            <w:tcW w:w="2126" w:type="dxa"/>
            <w:shd w:val="clear" w:color="auto" w:fill="F2F2F2" w:themeFill="background1" w:themeFillShade="F2"/>
          </w:tcPr>
          <w:p w14:paraId="502C8376"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KEY CONCEPTS</w:t>
            </w:r>
          </w:p>
        </w:tc>
        <w:tc>
          <w:tcPr>
            <w:tcW w:w="4314" w:type="dxa"/>
            <w:shd w:val="clear" w:color="auto" w:fill="F2F2F2" w:themeFill="background1" w:themeFillShade="F2"/>
          </w:tcPr>
          <w:p w14:paraId="56BC2F84"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 xml:space="preserve">SEQUENCING </w:t>
            </w:r>
          </w:p>
        </w:tc>
      </w:tr>
      <w:tr w:rsidR="0004031B" w14:paraId="38A89AE5" w14:textId="77777777" w:rsidTr="0004031B">
        <w:trPr>
          <w:trHeight w:val="3027"/>
        </w:trPr>
        <w:tc>
          <w:tcPr>
            <w:tcW w:w="1271" w:type="dxa"/>
            <w:shd w:val="clear" w:color="auto" w:fill="F2F2F2" w:themeFill="background1" w:themeFillShade="F2"/>
          </w:tcPr>
          <w:p w14:paraId="680659EA"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1</w:t>
            </w:r>
          </w:p>
        </w:tc>
        <w:tc>
          <w:tcPr>
            <w:tcW w:w="1701" w:type="dxa"/>
          </w:tcPr>
          <w:p w14:paraId="56B45CEB" w14:textId="77777777" w:rsidR="001B2CC7" w:rsidRPr="009E4A19" w:rsidRDefault="001B2CC7" w:rsidP="001B2CC7">
            <w:pPr>
              <w:rPr>
                <w:b/>
                <w:u w:val="single"/>
              </w:rPr>
            </w:pPr>
            <w:r w:rsidRPr="009E4A19">
              <w:rPr>
                <w:b/>
                <w:u w:val="single"/>
              </w:rPr>
              <w:t>EARTH - Universe</w:t>
            </w:r>
          </w:p>
          <w:p w14:paraId="605D8753" w14:textId="77777777" w:rsidR="0004031B" w:rsidRDefault="0004031B" w:rsidP="00CD7970">
            <w:pPr>
              <w:rPr>
                <w:rFonts w:ascii="Times New Roman" w:hAnsi="Times New Roman" w:cs="Times New Roman"/>
                <w:sz w:val="24"/>
                <w:szCs w:val="24"/>
              </w:rPr>
            </w:pPr>
          </w:p>
          <w:p w14:paraId="7F1D60D4" w14:textId="77777777" w:rsidR="0044185C" w:rsidRDefault="0044185C" w:rsidP="00CD7970">
            <w:pPr>
              <w:rPr>
                <w:rFonts w:ascii="Times New Roman" w:hAnsi="Times New Roman" w:cs="Times New Roman"/>
                <w:sz w:val="24"/>
                <w:szCs w:val="24"/>
              </w:rPr>
            </w:pPr>
          </w:p>
          <w:p w14:paraId="25189184" w14:textId="77777777" w:rsidR="0044185C" w:rsidRDefault="0044185C" w:rsidP="00CD7970">
            <w:pPr>
              <w:rPr>
                <w:rFonts w:ascii="Times New Roman" w:hAnsi="Times New Roman" w:cs="Times New Roman"/>
                <w:sz w:val="24"/>
                <w:szCs w:val="24"/>
              </w:rPr>
            </w:pPr>
          </w:p>
          <w:p w14:paraId="3A932907" w14:textId="77777777" w:rsidR="0044185C" w:rsidRDefault="0044185C" w:rsidP="00CD7970">
            <w:pPr>
              <w:rPr>
                <w:rFonts w:ascii="Times New Roman" w:hAnsi="Times New Roman" w:cs="Times New Roman"/>
                <w:sz w:val="24"/>
                <w:szCs w:val="24"/>
              </w:rPr>
            </w:pPr>
          </w:p>
          <w:p w14:paraId="3A99D499" w14:textId="77777777" w:rsidR="0044185C" w:rsidRDefault="0044185C" w:rsidP="00CD7970">
            <w:pPr>
              <w:rPr>
                <w:rFonts w:ascii="Times New Roman" w:hAnsi="Times New Roman" w:cs="Times New Roman"/>
                <w:sz w:val="24"/>
                <w:szCs w:val="24"/>
              </w:rPr>
            </w:pPr>
          </w:p>
          <w:p w14:paraId="3A7DD05E" w14:textId="77777777" w:rsidR="0044185C" w:rsidRDefault="0044185C" w:rsidP="00CD7970">
            <w:pPr>
              <w:rPr>
                <w:rFonts w:ascii="Times New Roman" w:hAnsi="Times New Roman" w:cs="Times New Roman"/>
                <w:sz w:val="24"/>
                <w:szCs w:val="24"/>
              </w:rPr>
            </w:pPr>
          </w:p>
          <w:p w14:paraId="07AF7760" w14:textId="77777777" w:rsidR="0044185C" w:rsidRDefault="0044185C" w:rsidP="00CD7970">
            <w:pPr>
              <w:rPr>
                <w:rFonts w:ascii="Times New Roman" w:hAnsi="Times New Roman" w:cs="Times New Roman"/>
                <w:sz w:val="24"/>
                <w:szCs w:val="24"/>
              </w:rPr>
            </w:pPr>
          </w:p>
          <w:p w14:paraId="71834D74" w14:textId="77777777" w:rsidR="0044185C" w:rsidRDefault="0044185C" w:rsidP="00CD7970">
            <w:pPr>
              <w:rPr>
                <w:rFonts w:ascii="Times New Roman" w:hAnsi="Times New Roman" w:cs="Times New Roman"/>
                <w:sz w:val="24"/>
                <w:szCs w:val="24"/>
              </w:rPr>
            </w:pPr>
          </w:p>
          <w:p w14:paraId="553F4217" w14:textId="77777777" w:rsidR="0044185C" w:rsidRDefault="0044185C" w:rsidP="00CD7970">
            <w:pPr>
              <w:rPr>
                <w:rFonts w:ascii="Times New Roman" w:hAnsi="Times New Roman" w:cs="Times New Roman"/>
                <w:sz w:val="24"/>
                <w:szCs w:val="24"/>
              </w:rPr>
            </w:pPr>
          </w:p>
          <w:p w14:paraId="76D75C5F" w14:textId="77777777" w:rsidR="0044185C" w:rsidRDefault="0044185C" w:rsidP="00CD7970">
            <w:pPr>
              <w:rPr>
                <w:rFonts w:ascii="Times New Roman" w:hAnsi="Times New Roman" w:cs="Times New Roman"/>
                <w:sz w:val="24"/>
                <w:szCs w:val="24"/>
              </w:rPr>
            </w:pPr>
          </w:p>
          <w:p w14:paraId="3EFF978E" w14:textId="77777777" w:rsidR="0044185C" w:rsidRDefault="0044185C" w:rsidP="00CD7970">
            <w:pPr>
              <w:rPr>
                <w:rFonts w:ascii="Times New Roman" w:hAnsi="Times New Roman" w:cs="Times New Roman"/>
                <w:sz w:val="24"/>
                <w:szCs w:val="24"/>
              </w:rPr>
            </w:pPr>
          </w:p>
          <w:p w14:paraId="6E6603EA" w14:textId="77777777" w:rsidR="0044185C" w:rsidRDefault="0044185C" w:rsidP="00CD7970">
            <w:pPr>
              <w:rPr>
                <w:rFonts w:ascii="Times New Roman" w:hAnsi="Times New Roman" w:cs="Times New Roman"/>
                <w:sz w:val="24"/>
                <w:szCs w:val="24"/>
              </w:rPr>
            </w:pPr>
          </w:p>
          <w:p w14:paraId="5AB12656" w14:textId="77777777" w:rsidR="0044185C" w:rsidRDefault="0044185C" w:rsidP="00CD7970">
            <w:pPr>
              <w:rPr>
                <w:rFonts w:ascii="Times New Roman" w:hAnsi="Times New Roman" w:cs="Times New Roman"/>
                <w:sz w:val="24"/>
                <w:szCs w:val="24"/>
              </w:rPr>
            </w:pPr>
          </w:p>
          <w:p w14:paraId="591894AC" w14:textId="77777777" w:rsidR="0044185C" w:rsidRDefault="0044185C" w:rsidP="00CD7970">
            <w:pPr>
              <w:rPr>
                <w:rFonts w:ascii="Times New Roman" w:hAnsi="Times New Roman" w:cs="Times New Roman"/>
                <w:sz w:val="24"/>
                <w:szCs w:val="24"/>
              </w:rPr>
            </w:pPr>
          </w:p>
          <w:p w14:paraId="1F0C65C0" w14:textId="77777777" w:rsidR="0044185C" w:rsidRDefault="0044185C" w:rsidP="00CD7970">
            <w:pPr>
              <w:rPr>
                <w:rFonts w:ascii="Times New Roman" w:hAnsi="Times New Roman" w:cs="Times New Roman"/>
                <w:sz w:val="24"/>
                <w:szCs w:val="24"/>
              </w:rPr>
            </w:pPr>
          </w:p>
          <w:p w14:paraId="39A8335E" w14:textId="77777777" w:rsidR="0044185C" w:rsidRDefault="0044185C" w:rsidP="00CD7970">
            <w:pPr>
              <w:rPr>
                <w:rFonts w:ascii="Times New Roman" w:hAnsi="Times New Roman" w:cs="Times New Roman"/>
                <w:sz w:val="24"/>
                <w:szCs w:val="24"/>
              </w:rPr>
            </w:pPr>
          </w:p>
          <w:p w14:paraId="04C774F8" w14:textId="77777777" w:rsidR="0044185C" w:rsidRDefault="0044185C" w:rsidP="00CD7970">
            <w:pPr>
              <w:rPr>
                <w:rFonts w:ascii="Times New Roman" w:hAnsi="Times New Roman" w:cs="Times New Roman"/>
                <w:sz w:val="24"/>
                <w:szCs w:val="24"/>
              </w:rPr>
            </w:pPr>
          </w:p>
          <w:p w14:paraId="72DEFD12" w14:textId="77777777" w:rsidR="0044185C" w:rsidRDefault="0044185C" w:rsidP="00CD7970">
            <w:pPr>
              <w:rPr>
                <w:rFonts w:ascii="Times New Roman" w:hAnsi="Times New Roman" w:cs="Times New Roman"/>
                <w:sz w:val="24"/>
                <w:szCs w:val="24"/>
              </w:rPr>
            </w:pPr>
          </w:p>
          <w:p w14:paraId="6F9F9778" w14:textId="77777777" w:rsidR="0044185C" w:rsidRPr="00CD25F0" w:rsidRDefault="0044185C" w:rsidP="0044185C">
            <w:pPr>
              <w:rPr>
                <w:b/>
                <w:u w:val="single"/>
              </w:rPr>
            </w:pPr>
            <w:r w:rsidRPr="00CD25F0">
              <w:rPr>
                <w:b/>
                <w:u w:val="single"/>
              </w:rPr>
              <w:t>ORGANISMS - Cells</w:t>
            </w:r>
          </w:p>
          <w:p w14:paraId="5882C137" w14:textId="77777777" w:rsidR="0044185C" w:rsidRDefault="0044185C" w:rsidP="00CD7970">
            <w:pPr>
              <w:rPr>
                <w:rFonts w:ascii="Times New Roman" w:hAnsi="Times New Roman" w:cs="Times New Roman"/>
                <w:sz w:val="24"/>
                <w:szCs w:val="24"/>
              </w:rPr>
            </w:pPr>
          </w:p>
        </w:tc>
        <w:tc>
          <w:tcPr>
            <w:tcW w:w="4536" w:type="dxa"/>
          </w:tcPr>
          <w:p w14:paraId="2B3B471B" w14:textId="77777777" w:rsidR="001B2CC7" w:rsidRPr="003560BB" w:rsidRDefault="001B2CC7" w:rsidP="001B2CC7">
            <w:r>
              <w:t xml:space="preserve">Pupils will describe the relative motion of the Earth, Moon and Sun. They will explain how the motion of the Earth relative to the Sun causes day length and year length. Pupils will explain the position of the Moon, Sun and Earth affects how we see objects from the Earth. Pupils will explain how the tilt of the Earth on its axis causes seasonal changes. They will learn the effects of the tilt on a planet’s axis being greater or less. Pupils will recall the time taken for light to reach Earth from the Sun and the nearest star. They will explain their choice of units for measuring distances in space and explain how observations of stars are affected by the scale of the Universe. Pupils will explain observations of galaxies and explain the importance of the discovery of exoplanets. </w:t>
            </w:r>
          </w:p>
          <w:p w14:paraId="1C238E68" w14:textId="77777777" w:rsidR="0004031B" w:rsidRDefault="0004031B" w:rsidP="00CD7970">
            <w:pPr>
              <w:rPr>
                <w:rFonts w:ascii="Times New Roman" w:hAnsi="Times New Roman" w:cs="Times New Roman"/>
                <w:sz w:val="24"/>
                <w:szCs w:val="24"/>
              </w:rPr>
            </w:pPr>
          </w:p>
          <w:p w14:paraId="1B1AFD15" w14:textId="77777777" w:rsidR="0044185C" w:rsidRDefault="0044185C" w:rsidP="00CD7970">
            <w:pPr>
              <w:rPr>
                <w:rFonts w:ascii="Times New Roman" w:hAnsi="Times New Roman" w:cs="Times New Roman"/>
                <w:sz w:val="24"/>
                <w:szCs w:val="24"/>
              </w:rPr>
            </w:pPr>
          </w:p>
          <w:p w14:paraId="756BC52C" w14:textId="77777777" w:rsidR="0044185C" w:rsidRDefault="0044185C" w:rsidP="00CD7970">
            <w:pPr>
              <w:rPr>
                <w:rFonts w:ascii="Times New Roman" w:hAnsi="Times New Roman" w:cs="Times New Roman"/>
                <w:sz w:val="24"/>
                <w:szCs w:val="24"/>
              </w:rPr>
            </w:pPr>
          </w:p>
          <w:p w14:paraId="4278322E" w14:textId="77777777" w:rsidR="0044185C" w:rsidRPr="003560BB" w:rsidRDefault="0044185C" w:rsidP="0044185C">
            <w:r>
              <w:t>Pupils will learn m</w:t>
            </w:r>
            <w:r w:rsidRPr="003560BB">
              <w:t>ulticellular organisms are composed of cells</w:t>
            </w:r>
            <w:r>
              <w:t>, which</w:t>
            </w:r>
            <w:r w:rsidRPr="003560BB">
              <w:t xml:space="preserve"> are organised into tissues, organs and</w:t>
            </w:r>
            <w:r>
              <w:t xml:space="preserve"> </w:t>
            </w:r>
            <w:r w:rsidRPr="003560BB">
              <w:t xml:space="preserve">systems to carry out life processes. </w:t>
            </w:r>
            <w:r>
              <w:t>They learn there are many types of cell and e</w:t>
            </w:r>
            <w:r w:rsidRPr="003560BB">
              <w:t>ach has a different</w:t>
            </w:r>
            <w:r>
              <w:t xml:space="preserve"> </w:t>
            </w:r>
            <w:r w:rsidRPr="003560BB">
              <w:t>structure or feature so it can do a specific job.</w:t>
            </w:r>
            <w:r>
              <w:t xml:space="preserve"> Pupils will observe b</w:t>
            </w:r>
            <w:r w:rsidRPr="003560BB">
              <w:t>oth plant and animal cells have a cell membrane, nucleus, cytoplasm and mitochondria. Plant cells also have a cell wall, chloroplasts and usually a permanent vacuole.</w:t>
            </w:r>
          </w:p>
          <w:p w14:paraId="1829D8AB" w14:textId="77777777" w:rsidR="0044185C" w:rsidRPr="003560BB" w:rsidRDefault="0044185C" w:rsidP="0044185C">
            <w:r>
              <w:t>Pupils will be able to u</w:t>
            </w:r>
            <w:r w:rsidRPr="003560BB">
              <w:t>se a light microsc</w:t>
            </w:r>
            <w:r>
              <w:t>ope to observe and draw cells. They will e</w:t>
            </w:r>
            <w:r w:rsidRPr="003560BB">
              <w:t xml:space="preserve">xplain why multi-cellular organisms need organ systems to keep their cells alive. </w:t>
            </w:r>
            <w:r>
              <w:t>Pupils will s</w:t>
            </w:r>
            <w:r w:rsidRPr="003560BB">
              <w:t xml:space="preserve">uggest what kind of tissue or organism a cell is part of, based on its features. </w:t>
            </w:r>
            <w:r>
              <w:t>They will demonstrate</w:t>
            </w:r>
            <w:r w:rsidRPr="003560BB">
              <w:t xml:space="preserve"> how to use a microscope to identify and compare different types of cells.</w:t>
            </w:r>
          </w:p>
          <w:p w14:paraId="1869D650" w14:textId="77777777" w:rsidR="0044185C" w:rsidRDefault="0044185C" w:rsidP="00CD7970">
            <w:pPr>
              <w:rPr>
                <w:rFonts w:ascii="Times New Roman" w:hAnsi="Times New Roman" w:cs="Times New Roman"/>
                <w:sz w:val="24"/>
                <w:szCs w:val="24"/>
              </w:rPr>
            </w:pPr>
          </w:p>
        </w:tc>
        <w:tc>
          <w:tcPr>
            <w:tcW w:w="2126" w:type="dxa"/>
          </w:tcPr>
          <w:p w14:paraId="2F4F8BC3" w14:textId="77777777" w:rsidR="0004031B" w:rsidRDefault="0004031B" w:rsidP="00CD7970">
            <w:pPr>
              <w:rPr>
                <w:rFonts w:ascii="Times New Roman" w:hAnsi="Times New Roman" w:cs="Times New Roman"/>
                <w:sz w:val="24"/>
                <w:szCs w:val="24"/>
              </w:rPr>
            </w:pPr>
          </w:p>
        </w:tc>
        <w:tc>
          <w:tcPr>
            <w:tcW w:w="4314" w:type="dxa"/>
          </w:tcPr>
          <w:p w14:paraId="19B1835F"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4A098A95" w14:textId="77777777" w:rsidR="001B2CC7" w:rsidRDefault="001B2CC7" w:rsidP="001B2CC7">
            <w:r>
              <w:t xml:space="preserve">By the end of Year 7, pupils will have studied the rock cycle and describe the features and properties of rocks, including crystals in ingenious rocks, recrystallisation in metamorphic rocks and layers (burying fossils) in sedimentary rocks. </w:t>
            </w:r>
          </w:p>
          <w:p w14:paraId="6B16635F" w14:textId="77777777" w:rsidR="0004031B" w:rsidRPr="0004031B" w:rsidRDefault="0004031B" w:rsidP="0004031B">
            <w:pPr>
              <w:pStyle w:val="TableParagraph"/>
              <w:spacing w:before="1"/>
              <w:rPr>
                <w:rFonts w:asciiTheme="majorBidi" w:hAnsiTheme="majorBidi" w:cstheme="majorBidi"/>
                <w:i/>
              </w:rPr>
            </w:pPr>
          </w:p>
          <w:p w14:paraId="54EF2D45" w14:textId="77777777" w:rsidR="0004031B" w:rsidRPr="0004031B" w:rsidRDefault="0004031B" w:rsidP="0004031B">
            <w:pPr>
              <w:pStyle w:val="TableParagraph"/>
              <w:spacing w:before="2"/>
              <w:ind w:left="0"/>
              <w:rPr>
                <w:rFonts w:asciiTheme="majorBidi" w:hAnsiTheme="majorBidi" w:cstheme="majorBidi"/>
                <w:b/>
              </w:rPr>
            </w:pPr>
          </w:p>
          <w:p w14:paraId="76A89059"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3BB68FD5" w14:textId="77777777" w:rsidR="001B2CC7" w:rsidRDefault="001B2CC7" w:rsidP="001B2CC7">
            <w:r>
              <w:t xml:space="preserve">By the end of Year 8, pupils will know the solar system consists of planets, </w:t>
            </w:r>
            <w:r w:rsidRPr="003560BB">
              <w:t xml:space="preserve">moons </w:t>
            </w:r>
            <w:r>
              <w:t xml:space="preserve">and stars. They know the earth orbiting the sun causes night and day, year to year and season to season. In Year 9 </w:t>
            </w:r>
            <w:r w:rsidRPr="00AC4ABD">
              <w:rPr>
                <w:b/>
              </w:rPr>
              <w:t xml:space="preserve">EARTH </w:t>
            </w:r>
            <w:r>
              <w:rPr>
                <w:b/>
              </w:rPr>
              <w:t>–</w:t>
            </w:r>
            <w:r>
              <w:t xml:space="preserve"> </w:t>
            </w:r>
            <w:r>
              <w:rPr>
                <w:b/>
              </w:rPr>
              <w:t xml:space="preserve">Climate </w:t>
            </w:r>
            <w:r>
              <w:t xml:space="preserve">extend their learning to how the sun affects the climate on Earth. </w:t>
            </w:r>
          </w:p>
          <w:p w14:paraId="65B8AEA0" w14:textId="77777777" w:rsidR="001B2CC7" w:rsidRDefault="001B2CC7" w:rsidP="001B2CC7"/>
          <w:p w14:paraId="79101E91" w14:textId="77777777" w:rsidR="001B2CC7" w:rsidRDefault="001B2CC7" w:rsidP="001B2CC7"/>
          <w:p w14:paraId="7A7196D6" w14:textId="77777777" w:rsidR="0004031B" w:rsidRDefault="0004031B" w:rsidP="00CD7970">
            <w:pPr>
              <w:rPr>
                <w:rFonts w:ascii="Times New Roman" w:hAnsi="Times New Roman" w:cs="Times New Roman"/>
                <w:sz w:val="24"/>
                <w:szCs w:val="24"/>
              </w:rPr>
            </w:pPr>
          </w:p>
          <w:p w14:paraId="72B47AD0" w14:textId="77777777" w:rsidR="0044185C" w:rsidRPr="0004031B" w:rsidRDefault="0044185C" w:rsidP="0044185C">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10D86D22" w14:textId="77777777" w:rsidR="0044185C" w:rsidRDefault="0044185C" w:rsidP="0044185C">
            <w:r>
              <w:t>By the end of Year 7, pupils will be able to name and describe the functions of the skeleton joints, tendons, ligaments and muscles. They know different structures work together for a purpose. Pupils are ready to learn about the different cells in animals and plants.</w:t>
            </w:r>
          </w:p>
          <w:p w14:paraId="59DF76A9" w14:textId="77777777" w:rsidR="0044185C" w:rsidRDefault="0044185C" w:rsidP="0044185C"/>
          <w:p w14:paraId="6CD80BE8" w14:textId="77777777" w:rsidR="0044185C" w:rsidRPr="0004031B" w:rsidRDefault="0044185C" w:rsidP="0044185C">
            <w:pPr>
              <w:pStyle w:val="TableParagraph"/>
              <w:spacing w:before="1"/>
              <w:rPr>
                <w:rFonts w:asciiTheme="majorBidi" w:hAnsiTheme="majorBidi" w:cstheme="majorBidi"/>
                <w:i/>
              </w:rPr>
            </w:pPr>
          </w:p>
          <w:p w14:paraId="374DAD4E" w14:textId="77777777" w:rsidR="0044185C" w:rsidRPr="0004031B" w:rsidRDefault="0044185C" w:rsidP="0044185C">
            <w:pPr>
              <w:pStyle w:val="TableParagraph"/>
              <w:spacing w:before="2"/>
              <w:ind w:left="0"/>
              <w:rPr>
                <w:rFonts w:asciiTheme="majorBidi" w:hAnsiTheme="majorBidi" w:cstheme="majorBidi"/>
                <w:b/>
              </w:rPr>
            </w:pPr>
          </w:p>
          <w:p w14:paraId="39FE6413" w14:textId="77777777" w:rsidR="0044185C" w:rsidRPr="0004031B" w:rsidRDefault="0044185C" w:rsidP="0044185C">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6F520577" w14:textId="77777777" w:rsidR="0044185C" w:rsidRDefault="0044185C" w:rsidP="0044185C">
            <w:pPr>
              <w:rPr>
                <w:rFonts w:ascii="Times New Roman" w:hAnsi="Times New Roman" w:cs="Times New Roman"/>
                <w:sz w:val="24"/>
                <w:szCs w:val="24"/>
              </w:rPr>
            </w:pPr>
            <w:r>
              <w:t xml:space="preserve">By the end of Year 8, pupils will extend their knowledge cells are organised into </w:t>
            </w:r>
            <w:r w:rsidRPr="003560BB">
              <w:t>tissues, organs and</w:t>
            </w:r>
            <w:r>
              <w:t xml:space="preserve"> </w:t>
            </w:r>
            <w:r w:rsidRPr="003560BB">
              <w:t>syst</w:t>
            </w:r>
            <w:r>
              <w:t>ems to carry out life</w:t>
            </w:r>
          </w:p>
        </w:tc>
      </w:tr>
      <w:tr w:rsidR="0004031B" w14:paraId="06C818AF" w14:textId="77777777" w:rsidTr="0004031B">
        <w:trPr>
          <w:trHeight w:val="3381"/>
        </w:trPr>
        <w:tc>
          <w:tcPr>
            <w:tcW w:w="1271" w:type="dxa"/>
            <w:shd w:val="clear" w:color="auto" w:fill="F2F2F2" w:themeFill="background1" w:themeFillShade="F2"/>
          </w:tcPr>
          <w:p w14:paraId="374B15FD" w14:textId="77777777" w:rsidR="0004031B" w:rsidRDefault="0004031B" w:rsidP="00CD7970">
            <w:pPr>
              <w:rPr>
                <w:rFonts w:ascii="Times New Roman" w:hAnsi="Times New Roman" w:cs="Times New Roman"/>
                <w:sz w:val="24"/>
                <w:szCs w:val="24"/>
              </w:rPr>
            </w:pPr>
            <w:r>
              <w:rPr>
                <w:rFonts w:ascii="Times New Roman" w:hAnsi="Times New Roman" w:cs="Times New Roman"/>
                <w:sz w:val="24"/>
                <w:szCs w:val="24"/>
              </w:rPr>
              <w:t>Summer 2</w:t>
            </w:r>
          </w:p>
        </w:tc>
        <w:tc>
          <w:tcPr>
            <w:tcW w:w="1701" w:type="dxa"/>
          </w:tcPr>
          <w:p w14:paraId="569759BC" w14:textId="77777777" w:rsidR="001B2CC7" w:rsidRPr="00CD25F0" w:rsidRDefault="001B2CC7" w:rsidP="001B2CC7">
            <w:pPr>
              <w:rPr>
                <w:b/>
                <w:u w:val="single"/>
              </w:rPr>
            </w:pPr>
            <w:r w:rsidRPr="00CD25F0">
              <w:rPr>
                <w:b/>
                <w:u w:val="single"/>
              </w:rPr>
              <w:t>ECOSYSTEM – Plant Reproduction</w:t>
            </w:r>
          </w:p>
          <w:p w14:paraId="075A5E70" w14:textId="77777777" w:rsidR="0004031B" w:rsidRDefault="0004031B" w:rsidP="00CD7970">
            <w:pPr>
              <w:rPr>
                <w:rFonts w:ascii="Times New Roman" w:hAnsi="Times New Roman" w:cs="Times New Roman"/>
                <w:sz w:val="24"/>
                <w:szCs w:val="24"/>
              </w:rPr>
            </w:pPr>
          </w:p>
          <w:p w14:paraId="30E599B3" w14:textId="77777777" w:rsidR="0044185C" w:rsidRDefault="0044185C" w:rsidP="00CD7970">
            <w:pPr>
              <w:rPr>
                <w:rFonts w:ascii="Times New Roman" w:hAnsi="Times New Roman" w:cs="Times New Roman"/>
                <w:sz w:val="24"/>
                <w:szCs w:val="24"/>
              </w:rPr>
            </w:pPr>
          </w:p>
          <w:p w14:paraId="7346258A" w14:textId="77777777" w:rsidR="0044185C" w:rsidRDefault="0044185C" w:rsidP="00CD7970">
            <w:pPr>
              <w:rPr>
                <w:rFonts w:ascii="Times New Roman" w:hAnsi="Times New Roman" w:cs="Times New Roman"/>
                <w:sz w:val="24"/>
                <w:szCs w:val="24"/>
              </w:rPr>
            </w:pPr>
          </w:p>
          <w:p w14:paraId="651B2434" w14:textId="77777777" w:rsidR="0044185C" w:rsidRDefault="0044185C" w:rsidP="00CD7970">
            <w:pPr>
              <w:rPr>
                <w:rFonts w:ascii="Times New Roman" w:hAnsi="Times New Roman" w:cs="Times New Roman"/>
                <w:sz w:val="24"/>
                <w:szCs w:val="24"/>
              </w:rPr>
            </w:pPr>
          </w:p>
          <w:p w14:paraId="5D48CF82" w14:textId="77777777" w:rsidR="0044185C" w:rsidRDefault="0044185C" w:rsidP="00CD7970">
            <w:pPr>
              <w:rPr>
                <w:rFonts w:ascii="Times New Roman" w:hAnsi="Times New Roman" w:cs="Times New Roman"/>
                <w:sz w:val="24"/>
                <w:szCs w:val="24"/>
              </w:rPr>
            </w:pPr>
          </w:p>
          <w:p w14:paraId="4D4D884A" w14:textId="77777777" w:rsidR="0044185C" w:rsidRDefault="0044185C" w:rsidP="00CD7970">
            <w:pPr>
              <w:rPr>
                <w:rFonts w:ascii="Times New Roman" w:hAnsi="Times New Roman" w:cs="Times New Roman"/>
                <w:sz w:val="24"/>
                <w:szCs w:val="24"/>
              </w:rPr>
            </w:pPr>
          </w:p>
          <w:p w14:paraId="32726576" w14:textId="77777777" w:rsidR="0044185C" w:rsidRDefault="0044185C" w:rsidP="00CD7970">
            <w:pPr>
              <w:rPr>
                <w:rFonts w:ascii="Times New Roman" w:hAnsi="Times New Roman" w:cs="Times New Roman"/>
                <w:sz w:val="24"/>
                <w:szCs w:val="24"/>
              </w:rPr>
            </w:pPr>
          </w:p>
          <w:p w14:paraId="69AB2CE4" w14:textId="77777777" w:rsidR="0044185C" w:rsidRDefault="0044185C" w:rsidP="00CD7970">
            <w:pPr>
              <w:rPr>
                <w:rFonts w:ascii="Times New Roman" w:hAnsi="Times New Roman" w:cs="Times New Roman"/>
                <w:sz w:val="24"/>
                <w:szCs w:val="24"/>
              </w:rPr>
            </w:pPr>
          </w:p>
          <w:p w14:paraId="66E61C8A" w14:textId="77777777" w:rsidR="0044185C" w:rsidRDefault="0044185C" w:rsidP="00CD7970">
            <w:pPr>
              <w:rPr>
                <w:rFonts w:ascii="Times New Roman" w:hAnsi="Times New Roman" w:cs="Times New Roman"/>
                <w:sz w:val="24"/>
                <w:szCs w:val="24"/>
              </w:rPr>
            </w:pPr>
          </w:p>
          <w:p w14:paraId="24E1C1B0" w14:textId="77777777" w:rsidR="0044185C" w:rsidRDefault="0044185C" w:rsidP="00CD7970">
            <w:pPr>
              <w:rPr>
                <w:rFonts w:ascii="Times New Roman" w:hAnsi="Times New Roman" w:cs="Times New Roman"/>
                <w:sz w:val="24"/>
                <w:szCs w:val="24"/>
              </w:rPr>
            </w:pPr>
          </w:p>
          <w:p w14:paraId="03D03177" w14:textId="77777777" w:rsidR="0044185C" w:rsidRDefault="0044185C" w:rsidP="00CD7970">
            <w:pPr>
              <w:rPr>
                <w:rFonts w:ascii="Times New Roman" w:hAnsi="Times New Roman" w:cs="Times New Roman"/>
                <w:sz w:val="24"/>
                <w:szCs w:val="24"/>
              </w:rPr>
            </w:pPr>
          </w:p>
          <w:p w14:paraId="6506625E" w14:textId="77777777" w:rsidR="0044185C" w:rsidRDefault="0044185C" w:rsidP="00CD7970">
            <w:pPr>
              <w:rPr>
                <w:rFonts w:ascii="Times New Roman" w:hAnsi="Times New Roman" w:cs="Times New Roman"/>
                <w:sz w:val="24"/>
                <w:szCs w:val="24"/>
              </w:rPr>
            </w:pPr>
          </w:p>
          <w:p w14:paraId="40F89C92" w14:textId="77777777" w:rsidR="0044185C" w:rsidRDefault="0044185C" w:rsidP="00CD7970">
            <w:pPr>
              <w:rPr>
                <w:rFonts w:ascii="Times New Roman" w:hAnsi="Times New Roman" w:cs="Times New Roman"/>
                <w:sz w:val="24"/>
                <w:szCs w:val="24"/>
              </w:rPr>
            </w:pPr>
          </w:p>
          <w:p w14:paraId="1C9B6083" w14:textId="77777777" w:rsidR="0044185C" w:rsidRDefault="0044185C" w:rsidP="00CD7970">
            <w:pPr>
              <w:rPr>
                <w:rFonts w:ascii="Times New Roman" w:hAnsi="Times New Roman" w:cs="Times New Roman"/>
                <w:sz w:val="24"/>
                <w:szCs w:val="24"/>
              </w:rPr>
            </w:pPr>
          </w:p>
          <w:p w14:paraId="0FD24268" w14:textId="77777777" w:rsidR="0044185C" w:rsidRDefault="0044185C" w:rsidP="00CD7970">
            <w:pPr>
              <w:rPr>
                <w:rFonts w:ascii="Times New Roman" w:hAnsi="Times New Roman" w:cs="Times New Roman"/>
                <w:sz w:val="24"/>
                <w:szCs w:val="24"/>
              </w:rPr>
            </w:pPr>
          </w:p>
          <w:p w14:paraId="104A47D5" w14:textId="77777777" w:rsidR="0044185C" w:rsidRDefault="0044185C" w:rsidP="00CD7970">
            <w:pPr>
              <w:rPr>
                <w:rFonts w:ascii="Times New Roman" w:hAnsi="Times New Roman" w:cs="Times New Roman"/>
                <w:sz w:val="24"/>
                <w:szCs w:val="24"/>
              </w:rPr>
            </w:pPr>
          </w:p>
          <w:p w14:paraId="0CB264C3" w14:textId="77777777" w:rsidR="0044185C" w:rsidRDefault="0044185C" w:rsidP="00CD7970">
            <w:pPr>
              <w:rPr>
                <w:rFonts w:ascii="Times New Roman" w:hAnsi="Times New Roman" w:cs="Times New Roman"/>
                <w:sz w:val="24"/>
                <w:szCs w:val="24"/>
              </w:rPr>
            </w:pPr>
          </w:p>
          <w:p w14:paraId="32D05107" w14:textId="77777777" w:rsidR="0044185C" w:rsidRDefault="0044185C" w:rsidP="00CD7970">
            <w:pPr>
              <w:rPr>
                <w:rFonts w:ascii="Times New Roman" w:hAnsi="Times New Roman" w:cs="Times New Roman"/>
                <w:sz w:val="24"/>
                <w:szCs w:val="24"/>
              </w:rPr>
            </w:pPr>
          </w:p>
          <w:p w14:paraId="7CC13841" w14:textId="77777777" w:rsidR="0044185C" w:rsidRPr="00CD25F0" w:rsidRDefault="0044185C" w:rsidP="0044185C">
            <w:pPr>
              <w:rPr>
                <w:b/>
                <w:u w:val="single"/>
              </w:rPr>
            </w:pPr>
            <w:r w:rsidRPr="00CD25F0">
              <w:rPr>
                <w:b/>
                <w:u w:val="single"/>
              </w:rPr>
              <w:t>GENES – Human Reproduction</w:t>
            </w:r>
          </w:p>
          <w:p w14:paraId="1B981718" w14:textId="77777777" w:rsidR="0044185C" w:rsidRDefault="0044185C" w:rsidP="00CD7970">
            <w:pPr>
              <w:rPr>
                <w:rFonts w:ascii="Times New Roman" w:hAnsi="Times New Roman" w:cs="Times New Roman"/>
                <w:sz w:val="24"/>
                <w:szCs w:val="24"/>
              </w:rPr>
            </w:pPr>
          </w:p>
        </w:tc>
        <w:tc>
          <w:tcPr>
            <w:tcW w:w="4536" w:type="dxa"/>
          </w:tcPr>
          <w:p w14:paraId="34BAA266" w14:textId="77777777" w:rsidR="001B2CC7" w:rsidRDefault="001B2CC7" w:rsidP="001B2CC7">
            <w:r>
              <w:t xml:space="preserve">Pupils will learn how insects pollinate food crops and explain why artificial pollination is used for some crops. Pupils will explain how changes in predator and prey populations affect each other based on their interdependence. They will predict the changes using data and models. Pupils will explain how toxins accumulate in food chains and evaluate the advantages and disadvantages of using pesticides. Pupils will analyse the reproductive parts of plants and describe fertilisation for the formation of seeds and fruit. They will explain the differences in wind-pollination and insect-pollination of plants and discuss the strength and weaknesses of both. Pupils will recognise different seed=dispersal methods. They will identify key variables that need to be controlled when investigating the effect of seed design on seed dispersal. </w:t>
            </w:r>
          </w:p>
          <w:p w14:paraId="76F5031C" w14:textId="77777777" w:rsidR="0004031B" w:rsidRDefault="0004031B" w:rsidP="00CD7970">
            <w:pPr>
              <w:rPr>
                <w:rFonts w:ascii="Times New Roman" w:hAnsi="Times New Roman" w:cs="Times New Roman"/>
                <w:sz w:val="24"/>
                <w:szCs w:val="24"/>
              </w:rPr>
            </w:pPr>
          </w:p>
          <w:p w14:paraId="30854421" w14:textId="77777777" w:rsidR="0044185C" w:rsidRDefault="0044185C" w:rsidP="00CD7970">
            <w:pPr>
              <w:rPr>
                <w:rFonts w:ascii="Times New Roman" w:hAnsi="Times New Roman" w:cs="Times New Roman"/>
                <w:sz w:val="24"/>
                <w:szCs w:val="24"/>
              </w:rPr>
            </w:pPr>
          </w:p>
          <w:p w14:paraId="039382AE" w14:textId="77777777" w:rsidR="0044185C" w:rsidRDefault="0044185C" w:rsidP="00CD7970">
            <w:pPr>
              <w:rPr>
                <w:rFonts w:ascii="Times New Roman" w:hAnsi="Times New Roman" w:cs="Times New Roman"/>
                <w:sz w:val="24"/>
                <w:szCs w:val="24"/>
              </w:rPr>
            </w:pPr>
          </w:p>
          <w:p w14:paraId="4D08F4C6" w14:textId="77777777" w:rsidR="0044185C" w:rsidRPr="00A131A5" w:rsidRDefault="0044185C" w:rsidP="0044185C">
            <w:r>
              <w:t xml:space="preserve">Pupils will describe the structures and functions of the main parts of the female and male reproductive system; describing how fertility problems may arise. They will also describe methods to combat infertility. Pupils will compare the growth of the foetus at different stages and describe the functions of different supporting structures of the mother in protecting the developing foetus. They will apply knowledge of the effects of substances on advice given to pregnant women, considering validity of evidence. Pupils will justify an opinion about smoking in pregnancy using evidence to support the opinion and to defend against an alternative opinion. </w:t>
            </w:r>
          </w:p>
          <w:p w14:paraId="6BA3262B" w14:textId="77777777" w:rsidR="0044185C" w:rsidRDefault="0044185C" w:rsidP="00CD7970">
            <w:pPr>
              <w:rPr>
                <w:rFonts w:ascii="Times New Roman" w:hAnsi="Times New Roman" w:cs="Times New Roman"/>
                <w:sz w:val="24"/>
                <w:szCs w:val="24"/>
              </w:rPr>
            </w:pPr>
          </w:p>
          <w:p w14:paraId="6CFC4272" w14:textId="77777777" w:rsidR="0044185C" w:rsidRDefault="0044185C" w:rsidP="00CD7970">
            <w:pPr>
              <w:rPr>
                <w:rFonts w:ascii="Times New Roman" w:hAnsi="Times New Roman" w:cs="Times New Roman"/>
                <w:sz w:val="24"/>
                <w:szCs w:val="24"/>
              </w:rPr>
            </w:pPr>
          </w:p>
        </w:tc>
        <w:tc>
          <w:tcPr>
            <w:tcW w:w="2126" w:type="dxa"/>
          </w:tcPr>
          <w:p w14:paraId="248DEEF3" w14:textId="77777777" w:rsidR="0004031B" w:rsidRDefault="0004031B" w:rsidP="00CD7970">
            <w:pPr>
              <w:rPr>
                <w:rFonts w:ascii="Times New Roman" w:hAnsi="Times New Roman" w:cs="Times New Roman"/>
                <w:sz w:val="24"/>
                <w:szCs w:val="24"/>
              </w:rPr>
            </w:pPr>
          </w:p>
        </w:tc>
        <w:tc>
          <w:tcPr>
            <w:tcW w:w="4314" w:type="dxa"/>
          </w:tcPr>
          <w:p w14:paraId="7414AA87" w14:textId="77777777" w:rsidR="0004031B" w:rsidRPr="0004031B" w:rsidRDefault="0004031B" w:rsidP="0004031B">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57DEFD78" w14:textId="77777777" w:rsidR="000D0F8C" w:rsidRDefault="000D0F8C" w:rsidP="000D0F8C">
            <w:r>
              <w:t xml:space="preserve">By the end of Year 7, pupils will have studied food webs and define producers, consumers and decomposers. They are able to describe how changes in the population of one organism can influence other organism in the food web. Pupils will have practiced using data and models to predict changes to predator and prey populations based on their interdependence.  </w:t>
            </w:r>
          </w:p>
          <w:p w14:paraId="20AECB53" w14:textId="77777777" w:rsidR="000D0F8C" w:rsidRDefault="000D0F8C" w:rsidP="000D0F8C"/>
          <w:p w14:paraId="6CBAE3C0" w14:textId="77777777" w:rsidR="0004031B" w:rsidRPr="0004031B" w:rsidRDefault="0004031B" w:rsidP="0004031B">
            <w:pPr>
              <w:pStyle w:val="TableParagraph"/>
              <w:spacing w:before="1"/>
              <w:rPr>
                <w:rFonts w:asciiTheme="majorBidi" w:hAnsiTheme="majorBidi" w:cstheme="majorBidi"/>
                <w:i/>
              </w:rPr>
            </w:pPr>
          </w:p>
          <w:p w14:paraId="58C02A38" w14:textId="77777777" w:rsidR="0004031B" w:rsidRPr="0004031B" w:rsidRDefault="0004031B" w:rsidP="0004031B">
            <w:pPr>
              <w:pStyle w:val="TableParagraph"/>
              <w:spacing w:before="2"/>
              <w:ind w:left="0"/>
              <w:rPr>
                <w:rFonts w:asciiTheme="majorBidi" w:hAnsiTheme="majorBidi" w:cstheme="majorBidi"/>
                <w:b/>
              </w:rPr>
            </w:pPr>
          </w:p>
          <w:p w14:paraId="5F208EB8" w14:textId="77777777" w:rsidR="0004031B" w:rsidRPr="0004031B" w:rsidRDefault="0004031B" w:rsidP="0004031B">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7F1003A7" w14:textId="77777777" w:rsidR="000D0F8C" w:rsidRPr="004B3E89" w:rsidRDefault="000D0F8C" w:rsidP="000D0F8C">
            <w:pPr>
              <w:rPr>
                <w:b/>
              </w:rPr>
            </w:pPr>
            <w:r>
              <w:t xml:space="preserve">Pupils will continue their learning on plants and study their importance in how organisms breathe in Year 9’s topic </w:t>
            </w:r>
            <w:r w:rsidRPr="004B3E89">
              <w:rPr>
                <w:b/>
              </w:rPr>
              <w:t xml:space="preserve">ECOSYSTEM – </w:t>
            </w:r>
            <w:r>
              <w:rPr>
                <w:b/>
              </w:rPr>
              <w:t>Respiration</w:t>
            </w:r>
          </w:p>
          <w:p w14:paraId="24692391" w14:textId="77777777" w:rsidR="0004031B" w:rsidRDefault="0004031B" w:rsidP="00CD7970">
            <w:pPr>
              <w:rPr>
                <w:rFonts w:ascii="Times New Roman" w:hAnsi="Times New Roman" w:cs="Times New Roman"/>
                <w:sz w:val="24"/>
                <w:szCs w:val="24"/>
              </w:rPr>
            </w:pPr>
          </w:p>
          <w:p w14:paraId="70863BED" w14:textId="77777777" w:rsidR="0044185C" w:rsidRDefault="0044185C" w:rsidP="00CD7970">
            <w:pPr>
              <w:rPr>
                <w:rFonts w:ascii="Times New Roman" w:hAnsi="Times New Roman" w:cs="Times New Roman"/>
                <w:sz w:val="24"/>
                <w:szCs w:val="24"/>
              </w:rPr>
            </w:pPr>
          </w:p>
          <w:p w14:paraId="68B5F386" w14:textId="77777777" w:rsidR="0044185C" w:rsidRDefault="0044185C" w:rsidP="00CD7970">
            <w:pPr>
              <w:rPr>
                <w:rFonts w:ascii="Times New Roman" w:hAnsi="Times New Roman" w:cs="Times New Roman"/>
                <w:sz w:val="24"/>
                <w:szCs w:val="24"/>
              </w:rPr>
            </w:pPr>
          </w:p>
          <w:p w14:paraId="274C4269" w14:textId="77777777" w:rsidR="0044185C" w:rsidRDefault="0044185C" w:rsidP="00CD7970">
            <w:pPr>
              <w:rPr>
                <w:rFonts w:ascii="Times New Roman" w:hAnsi="Times New Roman" w:cs="Times New Roman"/>
                <w:sz w:val="24"/>
                <w:szCs w:val="24"/>
              </w:rPr>
            </w:pPr>
          </w:p>
          <w:p w14:paraId="339C6ABF" w14:textId="77777777" w:rsidR="0044185C" w:rsidRPr="0004031B" w:rsidRDefault="0044185C" w:rsidP="0044185C">
            <w:pPr>
              <w:pStyle w:val="TableParagraph"/>
              <w:spacing w:before="1"/>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1"/>
              </w:rPr>
              <w:t xml:space="preserve"> </w:t>
            </w:r>
            <w:r w:rsidRPr="0004031B">
              <w:rPr>
                <w:rFonts w:asciiTheme="majorBidi" w:hAnsiTheme="majorBidi" w:cstheme="majorBidi"/>
                <w:i/>
              </w:rPr>
              <w:t>on…</w:t>
            </w:r>
          </w:p>
          <w:p w14:paraId="12B7E87F" w14:textId="77777777" w:rsidR="0044185C" w:rsidRDefault="0044185C" w:rsidP="0044185C">
            <w:r>
              <w:t xml:space="preserve">By the end of Year 7, pupils will have studied variation and identified examples caused by inheritance and those caused by the environment in which the organism lives. They also compared the difference between continuous and discontinuous variation and explained the cause. </w:t>
            </w:r>
          </w:p>
          <w:p w14:paraId="345F1213" w14:textId="77777777" w:rsidR="0044185C" w:rsidRDefault="0044185C" w:rsidP="0044185C"/>
          <w:p w14:paraId="3E4536BF" w14:textId="77777777" w:rsidR="0044185C" w:rsidRPr="0004031B" w:rsidRDefault="0044185C" w:rsidP="0044185C">
            <w:pPr>
              <w:pStyle w:val="TableParagraph"/>
              <w:spacing w:before="1"/>
              <w:rPr>
                <w:rFonts w:asciiTheme="majorBidi" w:hAnsiTheme="majorBidi" w:cstheme="majorBidi"/>
                <w:i/>
              </w:rPr>
            </w:pPr>
          </w:p>
          <w:p w14:paraId="0052210C" w14:textId="77777777" w:rsidR="0044185C" w:rsidRPr="0004031B" w:rsidRDefault="0044185C" w:rsidP="0044185C">
            <w:pPr>
              <w:pStyle w:val="TableParagraph"/>
              <w:spacing w:before="2"/>
              <w:ind w:left="0"/>
              <w:rPr>
                <w:rFonts w:asciiTheme="majorBidi" w:hAnsiTheme="majorBidi" w:cstheme="majorBidi"/>
                <w:b/>
              </w:rPr>
            </w:pPr>
          </w:p>
          <w:p w14:paraId="69CA6CCC" w14:textId="77777777" w:rsidR="0044185C" w:rsidRPr="0004031B" w:rsidRDefault="0044185C" w:rsidP="0044185C">
            <w:pPr>
              <w:pStyle w:val="TableParagraph"/>
              <w:rPr>
                <w:rFonts w:asciiTheme="majorBidi" w:hAnsiTheme="majorBidi" w:cstheme="majorBidi"/>
                <w:i/>
              </w:rPr>
            </w:pPr>
            <w:r w:rsidRPr="0004031B">
              <w:rPr>
                <w:rFonts w:asciiTheme="majorBidi" w:hAnsiTheme="majorBidi" w:cstheme="majorBidi"/>
                <w:i/>
              </w:rPr>
              <w:t>Building</w:t>
            </w:r>
            <w:r w:rsidRPr="0004031B">
              <w:rPr>
                <w:rFonts w:asciiTheme="majorBidi" w:hAnsiTheme="majorBidi" w:cstheme="majorBidi"/>
                <w:i/>
                <w:spacing w:val="-9"/>
              </w:rPr>
              <w:t xml:space="preserve"> </w:t>
            </w:r>
            <w:r w:rsidRPr="0004031B">
              <w:rPr>
                <w:rFonts w:asciiTheme="majorBidi" w:hAnsiTheme="majorBidi" w:cstheme="majorBidi"/>
                <w:i/>
              </w:rPr>
              <w:t>towards…</w:t>
            </w:r>
          </w:p>
          <w:p w14:paraId="15BCCB18" w14:textId="77777777" w:rsidR="0044185C" w:rsidRDefault="0044185C" w:rsidP="0044185C">
            <w:pPr>
              <w:rPr>
                <w:rFonts w:ascii="Times New Roman" w:hAnsi="Times New Roman" w:cs="Times New Roman"/>
                <w:sz w:val="24"/>
                <w:szCs w:val="24"/>
              </w:rPr>
            </w:pPr>
            <w:r>
              <w:t xml:space="preserve">By the end of Year 8, pupils will know how humans reproduce and extend their learning in Year 9’s topic </w:t>
            </w:r>
            <w:r>
              <w:rPr>
                <w:b/>
              </w:rPr>
              <w:t>GENES - Evolution</w:t>
            </w:r>
            <w:r>
              <w:t xml:space="preserve"> studying how other species reproduce and evolved through variation.</w:t>
            </w:r>
          </w:p>
        </w:tc>
      </w:tr>
    </w:tbl>
    <w:p w14:paraId="4567B78F" w14:textId="77777777" w:rsidR="0004031B" w:rsidRPr="0004031B" w:rsidRDefault="0004031B">
      <w:pPr>
        <w:rPr>
          <w:rFonts w:ascii="Times New Roman" w:hAnsi="Times New Roman" w:cs="Times New Roman"/>
          <w:sz w:val="24"/>
          <w:szCs w:val="24"/>
        </w:rPr>
      </w:pPr>
    </w:p>
    <w:sectPr w:rsidR="0004031B" w:rsidRPr="0004031B" w:rsidSect="0004031B">
      <w:headerReference w:type="default" r:id="rId9"/>
      <w:foot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2F370" w14:textId="77777777" w:rsidR="008A02D6" w:rsidRDefault="008A02D6" w:rsidP="0004031B">
      <w:pPr>
        <w:spacing w:after="0" w:line="240" w:lineRule="auto"/>
      </w:pPr>
      <w:r>
        <w:separator/>
      </w:r>
    </w:p>
  </w:endnote>
  <w:endnote w:type="continuationSeparator" w:id="0">
    <w:p w14:paraId="0501FE6F" w14:textId="77777777" w:rsidR="008A02D6" w:rsidRDefault="008A02D6"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600B5F" w14:textId="77777777" w:rsidR="00A9653C" w:rsidRDefault="0044185C">
    <w:pPr>
      <w:pStyle w:val="Footer"/>
    </w:pPr>
    <w:r>
      <w:t xml:space="preserve">AJP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10C83" w14:textId="77777777" w:rsidR="008A02D6" w:rsidRDefault="008A02D6" w:rsidP="0004031B">
      <w:pPr>
        <w:spacing w:after="0" w:line="240" w:lineRule="auto"/>
      </w:pPr>
      <w:r>
        <w:separator/>
      </w:r>
    </w:p>
  </w:footnote>
  <w:footnote w:type="continuationSeparator" w:id="0">
    <w:p w14:paraId="0C69BEA2" w14:textId="77777777" w:rsidR="008A02D6" w:rsidRDefault="008A02D6"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532AA" w14:textId="77777777" w:rsidR="0004031B" w:rsidRDefault="00A9653C" w:rsidP="00235055">
    <w:pPr>
      <w:rPr>
        <w:rFonts w:ascii="Times New Roman" w:hAnsi="Times New Roman" w:cs="Times New Roman"/>
        <w:color w:val="0097AB"/>
        <w:sz w:val="56"/>
        <w:szCs w:val="56"/>
      </w:rPr>
    </w:pPr>
    <w:r>
      <w:rPr>
        <w:rFonts w:ascii="Times New Roman" w:hAnsi="Times New Roman" w:cs="Times New Roman"/>
        <w:b/>
        <w:bCs/>
        <w:color w:val="00B050"/>
        <w:sz w:val="48"/>
        <w:szCs w:val="48"/>
      </w:rPr>
      <w:t>NEW WOODLANDS SCIENCE YEAR 8</w:t>
    </w:r>
    <w:r w:rsidR="0004031B" w:rsidRPr="00235055">
      <w:rPr>
        <w:rFonts w:ascii="Times New Roman" w:hAnsi="Times New Roman" w:cs="Times New Roman"/>
        <w:b/>
        <w:bCs/>
        <w:color w:val="00B050"/>
        <w:spacing w:val="-9"/>
        <w:sz w:val="48"/>
        <w:szCs w:val="48"/>
      </w:rPr>
      <w:t xml:space="preserve"> </w:t>
    </w:r>
    <w:r w:rsidR="0004031B" w:rsidRPr="00235055">
      <w:rPr>
        <w:rFonts w:ascii="Times New Roman" w:hAnsi="Times New Roman" w:cs="Times New Roman"/>
        <w:b/>
        <w:bCs/>
        <w:color w:val="00B050"/>
        <w:sz w:val="48"/>
        <w:szCs w:val="48"/>
      </w:rPr>
      <w:t>CURRICULUM</w:t>
    </w:r>
    <w:r w:rsidR="0004031B" w:rsidRPr="00235055">
      <w:rPr>
        <w:rFonts w:ascii="Times New Roman" w:hAnsi="Times New Roman" w:cs="Times New Roman"/>
        <w:b/>
        <w:bCs/>
        <w:color w:val="00B050"/>
        <w:spacing w:val="-5"/>
        <w:sz w:val="48"/>
        <w:szCs w:val="48"/>
      </w:rPr>
      <w:t xml:space="preserve"> </w:t>
    </w:r>
    <w:r w:rsidR="0004031B" w:rsidRPr="00235055">
      <w:rPr>
        <w:rFonts w:ascii="Times New Roman" w:hAnsi="Times New Roman" w:cs="Times New Roman"/>
        <w:b/>
        <w:bCs/>
        <w:color w:val="00B050"/>
        <w:sz w:val="48"/>
        <w:szCs w:val="48"/>
      </w:rPr>
      <w:t>PLAN</w:t>
    </w:r>
    <w:r w:rsidR="0004031B" w:rsidRPr="00235055">
      <w:rPr>
        <w:rFonts w:ascii="Times New Roman" w:hAnsi="Times New Roman" w:cs="Times New Roman"/>
        <w:noProof/>
        <w:color w:val="000000" w:themeColor="text1"/>
        <w:sz w:val="48"/>
        <w:szCs w:val="48"/>
        <w:lang w:eastAsia="en-GB"/>
      </w:rPr>
      <w:t xml:space="preserve">      </w:t>
    </w:r>
    <w:r w:rsidR="0004031B"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8D5501E" w14:textId="77777777" w:rsidR="0004031B" w:rsidRDefault="0004031B" w:rsidP="0004031B">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128D8"/>
    <w:rsid w:val="0004031B"/>
    <w:rsid w:val="000D0F8C"/>
    <w:rsid w:val="001B2CC7"/>
    <w:rsid w:val="00235055"/>
    <w:rsid w:val="002F43D0"/>
    <w:rsid w:val="00362BC3"/>
    <w:rsid w:val="003F02F8"/>
    <w:rsid w:val="0044185C"/>
    <w:rsid w:val="004970A3"/>
    <w:rsid w:val="00575859"/>
    <w:rsid w:val="005A71E9"/>
    <w:rsid w:val="006314B5"/>
    <w:rsid w:val="0077502E"/>
    <w:rsid w:val="008A02D6"/>
    <w:rsid w:val="008A3B33"/>
    <w:rsid w:val="0094365C"/>
    <w:rsid w:val="00A9653C"/>
    <w:rsid w:val="00E956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D5E5"/>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EF3A206F-BC88-4F3E-B000-12E79EED197A}">
  <ds:schemaRefs>
    <ds:schemaRef ds:uri="http://purl.org/dc/elements/1.1/"/>
    <ds:schemaRef ds:uri="741d5b30-f482-4e68-9f71-1389e7262f0c"/>
    <ds:schemaRef ds:uri="4ab4735f-66f9-494a-869a-7804f4abea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FC02715-4069-45EA-A819-1E85A2AE4ED0}"/>
</file>

<file path=docProps/app.xml><?xml version="1.0" encoding="utf-8"?>
<Properties xmlns="http://schemas.openxmlformats.org/officeDocument/2006/extended-properties" xmlns:vt="http://schemas.openxmlformats.org/officeDocument/2006/docPropsVTypes">
  <Template>Normal</Template>
  <TotalTime>56</TotalTime>
  <Pages>10</Pages>
  <Words>2396</Words>
  <Characters>13659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16023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Angie Jean-Paen</cp:lastModifiedBy>
  <cp:revision>11</cp:revision>
  <dcterms:created xsi:type="dcterms:W3CDTF">2022-04-20T08:10:00Z</dcterms:created>
  <dcterms:modified xsi:type="dcterms:W3CDTF">2022-05-23T10:33:00Z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y fmtid="{D5CDD505-2E9C-101B-9397-08002B2CF9AE}" pid="3" name="MediaServiceImageTags">
    <vt:lpwstr/>
  </property>
</Properties>
</file>